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54" w:rsidRDefault="0006562A" w:rsidP="0006562A">
      <w:pPr>
        <w:autoSpaceDE w:val="0"/>
        <w:autoSpaceDN w:val="0"/>
        <w:adjustRightInd w:val="0"/>
        <w:spacing w:after="0"/>
        <w:jc w:val="center"/>
        <w:rPr>
          <w:rFonts w:ascii="Georgia" w:hAnsi="Georgia" w:cs="TimesNewRomanPS-BoldMT"/>
          <w:b/>
          <w:bCs/>
          <w:sz w:val="20"/>
          <w:szCs w:val="20"/>
        </w:rPr>
      </w:pPr>
      <w:r>
        <w:rPr>
          <w:rFonts w:ascii="Georgia" w:hAnsi="Georgia" w:cs="TimesNewRomanPS-BoldMT"/>
          <w:b/>
          <w:bCs/>
          <w:sz w:val="20"/>
          <w:szCs w:val="20"/>
        </w:rPr>
        <w:t>Discussion Posting</w:t>
      </w:r>
      <w:r w:rsidR="00A82862">
        <w:rPr>
          <w:rFonts w:ascii="Georgia" w:hAnsi="Georgia" w:cs="TimesNewRomanPS-BoldMT"/>
          <w:b/>
          <w:bCs/>
          <w:sz w:val="20"/>
          <w:szCs w:val="20"/>
        </w:rPr>
        <w:t>s</w:t>
      </w:r>
      <w:r w:rsidR="00E76354" w:rsidRPr="00E76354">
        <w:rPr>
          <w:rFonts w:ascii="Georgia" w:hAnsi="Georgia" w:cs="TimesNewRomanPS-BoldMT"/>
          <w:b/>
          <w:bCs/>
          <w:sz w:val="20"/>
          <w:szCs w:val="20"/>
        </w:rPr>
        <w:t xml:space="preserve"> &amp; Rubric</w:t>
      </w:r>
    </w:p>
    <w:p w:rsidR="0006562A" w:rsidRPr="00E76354" w:rsidRDefault="0006562A" w:rsidP="0006562A">
      <w:pPr>
        <w:autoSpaceDE w:val="0"/>
        <w:autoSpaceDN w:val="0"/>
        <w:adjustRightInd w:val="0"/>
        <w:spacing w:after="0"/>
        <w:rPr>
          <w:rFonts w:ascii="Georgia" w:hAnsi="Georgia" w:cs="TimesNewRomanPS-BoldMT"/>
          <w:b/>
          <w:bCs/>
          <w:sz w:val="20"/>
          <w:szCs w:val="20"/>
        </w:rPr>
      </w:pPr>
    </w:p>
    <w:p w:rsidR="00A52E7A" w:rsidRDefault="00895E9F" w:rsidP="00E76354">
      <w:pPr>
        <w:autoSpaceDE w:val="0"/>
        <w:autoSpaceDN w:val="0"/>
        <w:adjustRightInd w:val="0"/>
        <w:spacing w:after="0"/>
        <w:rPr>
          <w:rFonts w:ascii="Georgia" w:hAnsi="Georgia" w:cs="TimesNewRomanPSMT"/>
          <w:sz w:val="20"/>
          <w:szCs w:val="20"/>
        </w:rPr>
      </w:pPr>
      <w:r>
        <w:rPr>
          <w:rFonts w:ascii="Georgia" w:hAnsi="Georgia" w:cs="TimesNewRomanPSMT"/>
          <w:sz w:val="20"/>
          <w:szCs w:val="20"/>
        </w:rPr>
        <w:t xml:space="preserve">Between weeks 2 and 7, our class will run a discussion board to work through </w:t>
      </w:r>
      <w:r w:rsidR="00E76354" w:rsidRPr="00E76354">
        <w:rPr>
          <w:rFonts w:ascii="Georgia" w:hAnsi="Georgia" w:cs="TimesNewRomanPSMT"/>
          <w:sz w:val="20"/>
          <w:szCs w:val="20"/>
        </w:rPr>
        <w:t xml:space="preserve">thoughts, reactions, and questions </w:t>
      </w:r>
      <w:r w:rsidR="00672B6C">
        <w:rPr>
          <w:rFonts w:ascii="Georgia" w:hAnsi="Georgia" w:cs="TimesNewRomanPSMT"/>
          <w:sz w:val="20"/>
          <w:szCs w:val="20"/>
        </w:rPr>
        <w:t xml:space="preserve">to the reading </w:t>
      </w:r>
      <w:r w:rsidR="00E76354" w:rsidRPr="00E76354">
        <w:rPr>
          <w:rFonts w:ascii="Georgia" w:hAnsi="Georgia" w:cs="TimesNewRomanPSMT"/>
          <w:sz w:val="20"/>
          <w:szCs w:val="20"/>
        </w:rPr>
        <w:t xml:space="preserve">in informal, </w:t>
      </w:r>
      <w:proofErr w:type="spellStart"/>
      <w:r w:rsidR="00E76354" w:rsidRPr="00E76354">
        <w:rPr>
          <w:rFonts w:ascii="Georgia" w:hAnsi="Georgia" w:cs="TimesNewRomanPSMT"/>
          <w:sz w:val="20"/>
          <w:szCs w:val="20"/>
        </w:rPr>
        <w:t>lowstakes</w:t>
      </w:r>
      <w:proofErr w:type="spellEnd"/>
      <w:r>
        <w:rPr>
          <w:rFonts w:ascii="Georgia" w:hAnsi="Georgia" w:cs="TimesNewRomanPSMT"/>
          <w:sz w:val="20"/>
          <w:szCs w:val="20"/>
        </w:rPr>
        <w:t xml:space="preserve"> </w:t>
      </w:r>
      <w:r w:rsidR="00E76354" w:rsidRPr="00E76354">
        <w:rPr>
          <w:rFonts w:ascii="Georgia" w:hAnsi="Georgia" w:cs="TimesNewRomanPSMT"/>
          <w:sz w:val="20"/>
          <w:szCs w:val="20"/>
        </w:rPr>
        <w:t>writing. Your blog posts should</w:t>
      </w:r>
      <w:r>
        <w:rPr>
          <w:rFonts w:ascii="Georgia" w:hAnsi="Georgia" w:cs="TimesNewRomanPSMT"/>
          <w:sz w:val="20"/>
          <w:szCs w:val="20"/>
        </w:rPr>
        <w:t xml:space="preserve"> be coherent and proofread, and </w:t>
      </w:r>
      <w:r w:rsidR="00B13248">
        <w:rPr>
          <w:rFonts w:ascii="Georgia" w:hAnsi="Georgia" w:cs="TimesNewRomanPSMT"/>
          <w:sz w:val="20"/>
          <w:szCs w:val="20"/>
        </w:rPr>
        <w:t>not necessarily focus</w:t>
      </w:r>
      <w:r w:rsidR="00672B6C">
        <w:rPr>
          <w:rFonts w:ascii="Georgia" w:hAnsi="Georgia" w:cs="TimesNewRomanPSMT"/>
          <w:sz w:val="20"/>
          <w:szCs w:val="20"/>
        </w:rPr>
        <w:t>ed</w:t>
      </w:r>
      <w:r w:rsidR="00B13248">
        <w:rPr>
          <w:rFonts w:ascii="Georgia" w:hAnsi="Georgia" w:cs="TimesNewRomanPSMT"/>
          <w:sz w:val="20"/>
          <w:szCs w:val="20"/>
        </w:rPr>
        <w:t xml:space="preserve"> on making </w:t>
      </w:r>
      <w:r w:rsidRPr="00B13248">
        <w:rPr>
          <w:rFonts w:ascii="Georgia" w:hAnsi="Georgia" w:cs="TimesNewRomanPSMT"/>
          <w:sz w:val="20"/>
          <w:szCs w:val="20"/>
        </w:rPr>
        <w:t>a definite claim</w:t>
      </w:r>
      <w:r w:rsidR="00E76354" w:rsidRPr="00E76354">
        <w:rPr>
          <w:rFonts w:ascii="Georgia" w:hAnsi="Georgia" w:cs="TimesNewRomanPSMT"/>
          <w:sz w:val="20"/>
          <w:szCs w:val="20"/>
        </w:rPr>
        <w:t xml:space="preserve">. In fact, you may find that you raise more questions than you answer. </w:t>
      </w:r>
    </w:p>
    <w:p w:rsidR="00176860" w:rsidRPr="00E76354" w:rsidRDefault="00176860" w:rsidP="00E76354">
      <w:pPr>
        <w:autoSpaceDE w:val="0"/>
        <w:autoSpaceDN w:val="0"/>
        <w:adjustRightInd w:val="0"/>
        <w:spacing w:after="0"/>
        <w:rPr>
          <w:rFonts w:ascii="Georgia" w:hAnsi="Georgia" w:cs="TimesNewRomanPSMT"/>
          <w:sz w:val="20"/>
          <w:szCs w:val="20"/>
        </w:rPr>
      </w:pPr>
    </w:p>
    <w:p w:rsidR="00E76354" w:rsidRDefault="00E76354" w:rsidP="00E76354">
      <w:pPr>
        <w:autoSpaceDE w:val="0"/>
        <w:autoSpaceDN w:val="0"/>
        <w:adjustRightInd w:val="0"/>
        <w:spacing w:after="0"/>
        <w:rPr>
          <w:rFonts w:ascii="Georgia" w:hAnsi="Georgia" w:cs="TimesNewRomanPSMT"/>
          <w:sz w:val="20"/>
          <w:szCs w:val="20"/>
        </w:rPr>
      </w:pPr>
      <w:r w:rsidRPr="00E76354">
        <w:rPr>
          <w:rFonts w:ascii="Georgia" w:hAnsi="Georgia" w:cs="TimesNewRomanPSMT"/>
          <w:sz w:val="20"/>
          <w:szCs w:val="20"/>
        </w:rPr>
        <w:t>In addition to the assigned reading for each class period, you should also keep up with the blog</w:t>
      </w:r>
      <w:r w:rsidR="00672B6C">
        <w:rPr>
          <w:rFonts w:ascii="Georgia" w:hAnsi="Georgia" w:cs="TimesNewRomanPSMT"/>
          <w:sz w:val="20"/>
          <w:szCs w:val="20"/>
        </w:rPr>
        <w:t xml:space="preserve"> </w:t>
      </w:r>
      <w:r w:rsidRPr="00E76354">
        <w:rPr>
          <w:rFonts w:ascii="Georgia" w:hAnsi="Georgia" w:cs="TimesNewRomanPSMT"/>
          <w:sz w:val="20"/>
          <w:szCs w:val="20"/>
        </w:rPr>
        <w:t>and come to class prepared to incorporate some of the blog material into our in-class discussions.</w:t>
      </w:r>
      <w:r w:rsidR="00672B6C">
        <w:rPr>
          <w:rFonts w:ascii="Georgia" w:hAnsi="Georgia" w:cs="TimesNewRomanPSMT"/>
          <w:sz w:val="20"/>
          <w:szCs w:val="20"/>
        </w:rPr>
        <w:t xml:space="preserve"> Skim the postings, and read the ones </w:t>
      </w:r>
      <w:r w:rsidRPr="00E76354">
        <w:rPr>
          <w:rFonts w:ascii="Georgia" w:hAnsi="Georgia" w:cs="TimesNewRomanPSMT"/>
          <w:sz w:val="20"/>
          <w:szCs w:val="20"/>
        </w:rPr>
        <w:t>that</w:t>
      </w:r>
      <w:r w:rsidR="00672B6C">
        <w:rPr>
          <w:rFonts w:ascii="Georgia" w:hAnsi="Georgia" w:cs="TimesNewRomanPSMT"/>
          <w:sz w:val="20"/>
          <w:szCs w:val="20"/>
        </w:rPr>
        <w:t xml:space="preserve"> </w:t>
      </w:r>
      <w:r w:rsidRPr="00E76354">
        <w:rPr>
          <w:rFonts w:ascii="Georgia" w:hAnsi="Georgia" w:cs="TimesNewRomanPSMT"/>
          <w:sz w:val="20"/>
          <w:szCs w:val="20"/>
        </w:rPr>
        <w:t xml:space="preserve">interest you </w:t>
      </w:r>
      <w:r w:rsidR="00672B6C">
        <w:rPr>
          <w:rFonts w:ascii="Georgia" w:hAnsi="Georgia" w:cs="TimesNewRomanPSMT"/>
          <w:sz w:val="20"/>
          <w:szCs w:val="20"/>
        </w:rPr>
        <w:t>most</w:t>
      </w:r>
      <w:r w:rsidRPr="00E76354">
        <w:rPr>
          <w:rFonts w:ascii="Georgia" w:hAnsi="Georgia" w:cs="TimesNewRomanPSMT"/>
          <w:sz w:val="20"/>
          <w:szCs w:val="20"/>
        </w:rPr>
        <w:t>.</w:t>
      </w:r>
    </w:p>
    <w:p w:rsidR="00E76354" w:rsidRPr="00E76354" w:rsidRDefault="00E76354" w:rsidP="00E76354">
      <w:pPr>
        <w:autoSpaceDE w:val="0"/>
        <w:autoSpaceDN w:val="0"/>
        <w:adjustRightInd w:val="0"/>
        <w:spacing w:after="0"/>
        <w:rPr>
          <w:rFonts w:ascii="Georgia" w:hAnsi="Georgia" w:cs="TimesNewRomanPSMT"/>
          <w:sz w:val="20"/>
          <w:szCs w:val="20"/>
        </w:rPr>
      </w:pPr>
    </w:p>
    <w:p w:rsidR="00F1185E" w:rsidRPr="00E76354" w:rsidRDefault="00E76354" w:rsidP="00F1185E">
      <w:pPr>
        <w:autoSpaceDE w:val="0"/>
        <w:autoSpaceDN w:val="0"/>
        <w:adjustRightInd w:val="0"/>
        <w:spacing w:after="0"/>
        <w:rPr>
          <w:rFonts w:ascii="Georgia" w:hAnsi="Georgia" w:cs="TimesNewRomanPSMT"/>
          <w:sz w:val="20"/>
          <w:szCs w:val="20"/>
        </w:rPr>
      </w:pPr>
      <w:r w:rsidRPr="00E76354">
        <w:rPr>
          <w:rFonts w:ascii="Georgia" w:hAnsi="Georgia" w:cs="TimesNewRomanPSMT"/>
          <w:sz w:val="20"/>
          <w:szCs w:val="20"/>
        </w:rPr>
        <w:t xml:space="preserve">Our class will be divided into three different teams. </w:t>
      </w:r>
      <w:r w:rsidR="00F1185E">
        <w:rPr>
          <w:rFonts w:ascii="Georgia" w:hAnsi="Georgia" w:cs="TimesNewRomanPSMT"/>
          <w:sz w:val="20"/>
          <w:szCs w:val="20"/>
        </w:rPr>
        <w:t xml:space="preserve">Posts should be about </w:t>
      </w:r>
      <w:r w:rsidR="00F1185E" w:rsidRPr="00F1185E">
        <w:rPr>
          <w:rFonts w:ascii="Georgia" w:hAnsi="Georgia" w:cs="TimesNewRomanPSMT"/>
          <w:b/>
          <w:sz w:val="20"/>
          <w:szCs w:val="20"/>
        </w:rPr>
        <w:t>2</w:t>
      </w:r>
      <w:r w:rsidR="00F1185E">
        <w:rPr>
          <w:rFonts w:ascii="Georgia" w:hAnsi="Georgia" w:cs="TimesNewRomanPSMT"/>
          <w:b/>
          <w:sz w:val="20"/>
          <w:szCs w:val="20"/>
        </w:rPr>
        <w:t>00</w:t>
      </w:r>
      <w:r w:rsidR="00F1185E" w:rsidRPr="00F1185E">
        <w:rPr>
          <w:rFonts w:ascii="Georgia" w:hAnsi="Georgia" w:cs="TimesNewRomanPSMT"/>
          <w:b/>
          <w:sz w:val="20"/>
          <w:szCs w:val="20"/>
        </w:rPr>
        <w:t>-</w:t>
      </w:r>
      <w:r w:rsidR="00B13248" w:rsidRPr="00F1185E">
        <w:rPr>
          <w:rFonts w:ascii="Georgia" w:hAnsi="Georgia" w:cs="TimesNewRomanPSMT"/>
          <w:b/>
          <w:sz w:val="20"/>
          <w:szCs w:val="20"/>
        </w:rPr>
        <w:t>30</w:t>
      </w:r>
      <w:r w:rsidR="00F1185E">
        <w:rPr>
          <w:rFonts w:ascii="Georgia" w:hAnsi="Georgia" w:cs="TimesNewRomanPSMT"/>
          <w:b/>
          <w:sz w:val="20"/>
          <w:szCs w:val="20"/>
        </w:rPr>
        <w:t xml:space="preserve">0 words. </w:t>
      </w:r>
      <w:r w:rsidR="00F1185E" w:rsidRPr="00E76354">
        <w:rPr>
          <w:rFonts w:ascii="Georgia" w:hAnsi="Georgia" w:cs="TimesNewRomanPSMT"/>
          <w:sz w:val="20"/>
          <w:szCs w:val="20"/>
        </w:rPr>
        <w:t xml:space="preserve">Throughout </w:t>
      </w:r>
      <w:r w:rsidR="00A82862">
        <w:rPr>
          <w:rFonts w:ascii="Georgia" w:hAnsi="Georgia" w:cs="TimesNewRomanPSMT"/>
          <w:sz w:val="20"/>
          <w:szCs w:val="20"/>
        </w:rPr>
        <w:t>this 6 week period</w:t>
      </w:r>
      <w:r w:rsidR="00F1185E" w:rsidRPr="00E76354">
        <w:rPr>
          <w:rFonts w:ascii="Georgia" w:hAnsi="Georgia" w:cs="TimesNewRomanPSMT"/>
          <w:sz w:val="20"/>
          <w:szCs w:val="20"/>
        </w:rPr>
        <w:t xml:space="preserve">, you will write </w:t>
      </w:r>
      <w:r w:rsidR="00F1185E">
        <w:rPr>
          <w:rFonts w:ascii="Georgia" w:hAnsi="Georgia" w:cs="TimesNewRomanPSMT"/>
          <w:sz w:val="20"/>
          <w:szCs w:val="20"/>
        </w:rPr>
        <w:t>3</w:t>
      </w:r>
      <w:r w:rsidR="00A82862">
        <w:rPr>
          <w:rFonts w:ascii="Georgia" w:hAnsi="Georgia" w:cs="TimesNewRomanPSMT"/>
          <w:sz w:val="20"/>
          <w:szCs w:val="20"/>
        </w:rPr>
        <w:t xml:space="preserve"> posts total: </w:t>
      </w:r>
      <w:r w:rsidR="00F1185E">
        <w:rPr>
          <w:rFonts w:ascii="Georgia" w:hAnsi="Georgia" w:cs="TimesNewRomanPSMT"/>
          <w:sz w:val="20"/>
          <w:szCs w:val="20"/>
        </w:rPr>
        <w:t>1 as a first reader, 1 as a respondent, and 1 as a synthesizer</w:t>
      </w:r>
      <w:r w:rsidR="00A82862">
        <w:rPr>
          <w:rFonts w:ascii="Georgia" w:hAnsi="Georgia" w:cs="TimesNewRomanPSMT"/>
          <w:sz w:val="20"/>
          <w:szCs w:val="20"/>
        </w:rPr>
        <w:t xml:space="preserve">. </w:t>
      </w:r>
    </w:p>
    <w:p w:rsidR="00E76354" w:rsidRPr="00E76354" w:rsidRDefault="00E76354" w:rsidP="00E76354">
      <w:pPr>
        <w:autoSpaceDE w:val="0"/>
        <w:autoSpaceDN w:val="0"/>
        <w:adjustRightInd w:val="0"/>
        <w:spacing w:after="0"/>
        <w:rPr>
          <w:rFonts w:ascii="Georgia" w:hAnsi="Georgia" w:cs="TimesNewRomanPSMT"/>
          <w:sz w:val="20"/>
          <w:szCs w:val="20"/>
        </w:rPr>
      </w:pPr>
    </w:p>
    <w:p w:rsidR="00E76354" w:rsidRPr="00E76354" w:rsidRDefault="00E76354" w:rsidP="00E76354">
      <w:pPr>
        <w:autoSpaceDE w:val="0"/>
        <w:autoSpaceDN w:val="0"/>
        <w:adjustRightInd w:val="0"/>
        <w:spacing w:after="0"/>
        <w:rPr>
          <w:rFonts w:ascii="Georgia" w:hAnsi="Georgia" w:cs="TimesNewRomanPSMT"/>
          <w:sz w:val="20"/>
          <w:szCs w:val="20"/>
        </w:rPr>
      </w:pPr>
      <w:r w:rsidRPr="00E76354">
        <w:rPr>
          <w:rFonts w:ascii="Georgia" w:hAnsi="Georgia" w:cs="TimesNewRomanPSMT"/>
          <w:sz w:val="20"/>
          <w:szCs w:val="20"/>
        </w:rPr>
        <w:t xml:space="preserve">1. </w:t>
      </w:r>
      <w:r w:rsidRPr="00E76354">
        <w:rPr>
          <w:rFonts w:ascii="Georgia" w:hAnsi="Georgia" w:cs="TimesNewRomanPS-BoldMT"/>
          <w:b/>
          <w:bCs/>
          <w:sz w:val="20"/>
          <w:szCs w:val="20"/>
        </w:rPr>
        <w:t>First Readers</w:t>
      </w:r>
      <w:r w:rsidRPr="00E76354">
        <w:rPr>
          <w:rFonts w:ascii="Georgia" w:hAnsi="Georgia" w:cs="TimesNewRomanPSMT"/>
          <w:sz w:val="20"/>
          <w:szCs w:val="20"/>
        </w:rPr>
        <w:t>: post initial reactions, insights, and discussion questions by the start of</w:t>
      </w:r>
    </w:p>
    <w:p w:rsidR="00E76354" w:rsidRDefault="00E76354" w:rsidP="00E76354">
      <w:pPr>
        <w:autoSpaceDE w:val="0"/>
        <w:autoSpaceDN w:val="0"/>
        <w:adjustRightInd w:val="0"/>
        <w:spacing w:after="0"/>
        <w:rPr>
          <w:rFonts w:ascii="Georgia" w:hAnsi="Georgia" w:cs="TimesNewRomanPSMT"/>
          <w:sz w:val="20"/>
          <w:szCs w:val="20"/>
        </w:rPr>
      </w:pPr>
      <w:proofErr w:type="gramStart"/>
      <w:r w:rsidRPr="00E76354">
        <w:rPr>
          <w:rFonts w:ascii="Georgia" w:hAnsi="Georgia" w:cs="TimesNewRomanPSMT"/>
          <w:sz w:val="20"/>
          <w:szCs w:val="20"/>
        </w:rPr>
        <w:t>class</w:t>
      </w:r>
      <w:proofErr w:type="gramEnd"/>
      <w:r w:rsidRPr="00E76354">
        <w:rPr>
          <w:rFonts w:ascii="Georgia" w:hAnsi="Georgia" w:cs="TimesNewRomanPSMT"/>
          <w:sz w:val="20"/>
          <w:szCs w:val="20"/>
        </w:rPr>
        <w:t xml:space="preserve"> Monday. </w:t>
      </w:r>
      <w:r w:rsidR="00F1185E">
        <w:rPr>
          <w:rFonts w:ascii="Georgia" w:hAnsi="Georgia" w:cs="TimesNewRomanPSMT"/>
          <w:sz w:val="20"/>
          <w:szCs w:val="20"/>
        </w:rPr>
        <w:t>Point to at least one specific part of the day’s readings</w:t>
      </w:r>
      <w:r w:rsidRPr="00E76354">
        <w:rPr>
          <w:rFonts w:ascii="Georgia" w:hAnsi="Georgia" w:cs="TimesNewRomanPSMT"/>
          <w:sz w:val="20"/>
          <w:szCs w:val="20"/>
        </w:rPr>
        <w:t xml:space="preserve"> at least once.</w:t>
      </w:r>
      <w:r w:rsidR="00A82862">
        <w:rPr>
          <w:rFonts w:ascii="Georgia" w:hAnsi="Georgia" w:cs="TimesNewRomanPSMT"/>
          <w:sz w:val="20"/>
          <w:szCs w:val="20"/>
        </w:rPr>
        <w:t xml:space="preserve"> I will post prompts by Friday to help guide your writing. </w:t>
      </w:r>
    </w:p>
    <w:p w:rsidR="00E76354" w:rsidRPr="00E76354" w:rsidRDefault="00E76354" w:rsidP="00E76354">
      <w:pPr>
        <w:autoSpaceDE w:val="0"/>
        <w:autoSpaceDN w:val="0"/>
        <w:adjustRightInd w:val="0"/>
        <w:spacing w:after="0"/>
        <w:rPr>
          <w:rFonts w:ascii="Georgia" w:hAnsi="Georgia" w:cs="TimesNewRomanPSMT"/>
          <w:sz w:val="20"/>
          <w:szCs w:val="20"/>
        </w:rPr>
      </w:pPr>
    </w:p>
    <w:p w:rsidR="00E76354" w:rsidRPr="00E76354" w:rsidRDefault="00E76354" w:rsidP="00E76354">
      <w:pPr>
        <w:autoSpaceDE w:val="0"/>
        <w:autoSpaceDN w:val="0"/>
        <w:adjustRightInd w:val="0"/>
        <w:spacing w:after="0"/>
        <w:rPr>
          <w:rFonts w:ascii="Georgia" w:hAnsi="Georgia" w:cs="TimesNewRomanPSMT"/>
          <w:sz w:val="20"/>
          <w:szCs w:val="20"/>
        </w:rPr>
      </w:pPr>
      <w:r w:rsidRPr="00E76354">
        <w:rPr>
          <w:rFonts w:ascii="Georgia" w:hAnsi="Georgia" w:cs="TimesNewRomanPSMT"/>
          <w:sz w:val="20"/>
          <w:szCs w:val="20"/>
        </w:rPr>
        <w:t xml:space="preserve">2. </w:t>
      </w:r>
      <w:r w:rsidRPr="00E76354">
        <w:rPr>
          <w:rFonts w:ascii="Georgia" w:hAnsi="Georgia" w:cs="TimesNewRomanPS-BoldMT"/>
          <w:b/>
          <w:bCs/>
          <w:sz w:val="20"/>
          <w:szCs w:val="20"/>
        </w:rPr>
        <w:t>Respondents</w:t>
      </w:r>
      <w:r w:rsidRPr="00E76354">
        <w:rPr>
          <w:rFonts w:ascii="Georgia" w:hAnsi="Georgia" w:cs="TimesNewRomanPSMT"/>
          <w:sz w:val="20"/>
          <w:szCs w:val="20"/>
        </w:rPr>
        <w:t xml:space="preserve">: build upon, question, challenge, or clarify first readers’ posts </w:t>
      </w:r>
      <w:r w:rsidR="00F92715">
        <w:rPr>
          <w:rFonts w:ascii="Georgia" w:hAnsi="Georgia" w:cs="TimesNewRomanPSMT"/>
          <w:sz w:val="20"/>
          <w:szCs w:val="20"/>
        </w:rPr>
        <w:t xml:space="preserve">based off the day’s readings </w:t>
      </w:r>
      <w:r w:rsidRPr="00E76354">
        <w:rPr>
          <w:rFonts w:ascii="Georgia" w:hAnsi="Georgia" w:cs="TimesNewRomanPSMT"/>
          <w:sz w:val="20"/>
          <w:szCs w:val="20"/>
        </w:rPr>
        <w:t>by the start</w:t>
      </w:r>
      <w:r w:rsidR="00F92715">
        <w:rPr>
          <w:rFonts w:ascii="Georgia" w:hAnsi="Georgia" w:cs="TimesNewRomanPSMT"/>
          <w:sz w:val="20"/>
          <w:szCs w:val="20"/>
        </w:rPr>
        <w:t xml:space="preserve"> </w:t>
      </w:r>
      <w:r w:rsidRPr="00E76354">
        <w:rPr>
          <w:rFonts w:ascii="Georgia" w:hAnsi="Georgia" w:cs="TimesNewRomanPSMT"/>
          <w:sz w:val="20"/>
          <w:szCs w:val="20"/>
        </w:rPr>
        <w:t xml:space="preserve">of class </w:t>
      </w:r>
      <w:r w:rsidR="00F1185E">
        <w:rPr>
          <w:rFonts w:ascii="Georgia" w:hAnsi="Georgia" w:cs="TimesNewRomanPSMT"/>
          <w:sz w:val="20"/>
          <w:szCs w:val="20"/>
        </w:rPr>
        <w:t>Wednesday</w:t>
      </w:r>
      <w:r w:rsidRPr="00E76354">
        <w:rPr>
          <w:rFonts w:ascii="Georgia" w:hAnsi="Georgia" w:cs="TimesNewRomanPSMT"/>
          <w:sz w:val="20"/>
          <w:szCs w:val="20"/>
        </w:rPr>
        <w:t>. Quote directly from a classmate’s post, and point to at least one specific</w:t>
      </w:r>
      <w:r w:rsidR="00F92715">
        <w:rPr>
          <w:rFonts w:ascii="Georgia" w:hAnsi="Georgia" w:cs="TimesNewRomanPSMT"/>
          <w:sz w:val="20"/>
          <w:szCs w:val="20"/>
        </w:rPr>
        <w:t xml:space="preserve"> </w:t>
      </w:r>
      <w:r w:rsidRPr="00E76354">
        <w:rPr>
          <w:rFonts w:ascii="Georgia" w:hAnsi="Georgia" w:cs="TimesNewRomanPSMT"/>
          <w:sz w:val="20"/>
          <w:szCs w:val="20"/>
        </w:rPr>
        <w:t>passage from Monday</w:t>
      </w:r>
      <w:r w:rsidR="00F1185E">
        <w:rPr>
          <w:rFonts w:ascii="Georgia" w:hAnsi="Georgia" w:cs="TimesNewRomanPSMT"/>
          <w:sz w:val="20"/>
          <w:szCs w:val="20"/>
        </w:rPr>
        <w:t xml:space="preserve">’s or Wednesdays’ </w:t>
      </w:r>
      <w:r w:rsidRPr="00E76354">
        <w:rPr>
          <w:rFonts w:ascii="Georgia" w:hAnsi="Georgia" w:cs="TimesNewRomanPSMT"/>
          <w:sz w:val="20"/>
          <w:szCs w:val="20"/>
        </w:rPr>
        <w:t>reading.</w:t>
      </w:r>
    </w:p>
    <w:p w:rsidR="00E76354" w:rsidRPr="00E76354" w:rsidRDefault="00E76354" w:rsidP="00E76354">
      <w:pPr>
        <w:autoSpaceDE w:val="0"/>
        <w:autoSpaceDN w:val="0"/>
        <w:adjustRightInd w:val="0"/>
        <w:spacing w:after="0"/>
        <w:rPr>
          <w:rFonts w:ascii="Georgia" w:hAnsi="Georgia" w:cs="TimesNewRomanPSMT"/>
          <w:sz w:val="20"/>
          <w:szCs w:val="20"/>
        </w:rPr>
      </w:pPr>
    </w:p>
    <w:p w:rsidR="00E76354" w:rsidRPr="00E76354" w:rsidRDefault="00E76354" w:rsidP="00F1185E">
      <w:pPr>
        <w:autoSpaceDE w:val="0"/>
        <w:autoSpaceDN w:val="0"/>
        <w:adjustRightInd w:val="0"/>
        <w:spacing w:after="0"/>
        <w:rPr>
          <w:rFonts w:ascii="Georgia" w:hAnsi="Georgia" w:cs="TimesNewRomanPSMT"/>
          <w:sz w:val="20"/>
          <w:szCs w:val="20"/>
        </w:rPr>
      </w:pPr>
      <w:r w:rsidRPr="00E76354">
        <w:rPr>
          <w:rFonts w:ascii="Georgia" w:hAnsi="Georgia" w:cs="TimesNewRomanPSMT"/>
          <w:sz w:val="20"/>
          <w:szCs w:val="20"/>
        </w:rPr>
        <w:t xml:space="preserve">3. </w:t>
      </w:r>
      <w:r w:rsidRPr="00E76354">
        <w:rPr>
          <w:rFonts w:ascii="Georgia" w:hAnsi="Georgia" w:cs="TimesNewRomanPS-BoldMT"/>
          <w:b/>
          <w:bCs/>
          <w:sz w:val="20"/>
          <w:szCs w:val="20"/>
        </w:rPr>
        <w:t>Synthesizers</w:t>
      </w:r>
      <w:r w:rsidRPr="00E76354">
        <w:rPr>
          <w:rFonts w:ascii="Georgia" w:hAnsi="Georgia" w:cs="TimesNewRomanPSMT"/>
          <w:sz w:val="20"/>
          <w:szCs w:val="20"/>
        </w:rPr>
        <w:t xml:space="preserve">: </w:t>
      </w:r>
      <w:r w:rsidR="00F1185E">
        <w:rPr>
          <w:rFonts w:ascii="Georgia" w:hAnsi="Georgia" w:cs="TimesNewRomanPSMT"/>
          <w:sz w:val="20"/>
          <w:szCs w:val="20"/>
        </w:rPr>
        <w:t>read severa</w:t>
      </w:r>
      <w:bookmarkStart w:id="0" w:name="_GoBack"/>
      <w:bookmarkEnd w:id="0"/>
      <w:r w:rsidR="00F1185E">
        <w:rPr>
          <w:rFonts w:ascii="Georgia" w:hAnsi="Georgia" w:cs="TimesNewRomanPSMT"/>
          <w:sz w:val="20"/>
          <w:szCs w:val="20"/>
        </w:rPr>
        <w:t>l of your classmates’ posts, make connections</w:t>
      </w:r>
      <w:r w:rsidR="00176860">
        <w:rPr>
          <w:rFonts w:ascii="Georgia" w:hAnsi="Georgia" w:cs="TimesNewRomanPSMT"/>
          <w:sz w:val="20"/>
          <w:szCs w:val="20"/>
        </w:rPr>
        <w:t>,</w:t>
      </w:r>
      <w:r w:rsidR="00F1185E">
        <w:rPr>
          <w:rFonts w:ascii="Georgia" w:hAnsi="Georgia" w:cs="TimesNewRomanPSMT"/>
          <w:sz w:val="20"/>
          <w:szCs w:val="20"/>
        </w:rPr>
        <w:t xml:space="preserve"> and raise new questions to consider for the upcoming week</w:t>
      </w:r>
      <w:r w:rsidR="00672B6C">
        <w:rPr>
          <w:rFonts w:ascii="Georgia" w:hAnsi="Georgia" w:cs="TimesNewRomanPSMT"/>
          <w:sz w:val="20"/>
          <w:szCs w:val="20"/>
        </w:rPr>
        <w:t xml:space="preserve"> by the end of Friday. </w:t>
      </w:r>
    </w:p>
    <w:p w:rsidR="00E76354" w:rsidRDefault="00E76354" w:rsidP="00E76354">
      <w:pPr>
        <w:autoSpaceDE w:val="0"/>
        <w:autoSpaceDN w:val="0"/>
        <w:adjustRightInd w:val="0"/>
        <w:spacing w:after="0"/>
        <w:rPr>
          <w:rFonts w:ascii="Georgia" w:hAnsi="Georgia" w:cs="TimesNewRomanPSMT"/>
          <w:sz w:val="20"/>
          <w:szCs w:val="20"/>
        </w:rPr>
      </w:pPr>
    </w:p>
    <w:p w:rsidR="00A82862" w:rsidRDefault="00A82862" w:rsidP="00E76354">
      <w:pPr>
        <w:autoSpaceDE w:val="0"/>
        <w:autoSpaceDN w:val="0"/>
        <w:adjustRightInd w:val="0"/>
        <w:spacing w:after="0"/>
        <w:rPr>
          <w:rFonts w:ascii="Georgia" w:hAnsi="Georgia" w:cs="TimesNewRomanPSMT"/>
          <w:sz w:val="20"/>
          <w:szCs w:val="20"/>
        </w:rPr>
      </w:pPr>
      <w:r>
        <w:rPr>
          <w:rFonts w:ascii="Georgia" w:hAnsi="Georgia" w:cs="TimesNewRomanPSMT"/>
          <w:sz w:val="20"/>
          <w:szCs w:val="20"/>
        </w:rPr>
        <w:t xml:space="preserve">Here’s the schedule for which group takes on each role and when. Please note that each group has two rounds of each role, but you need only pick one round during which to actively participate by posting: </w:t>
      </w:r>
    </w:p>
    <w:p w:rsidR="00A82862" w:rsidRDefault="00A82862" w:rsidP="00E76354">
      <w:pPr>
        <w:autoSpaceDE w:val="0"/>
        <w:autoSpaceDN w:val="0"/>
        <w:adjustRightInd w:val="0"/>
        <w:spacing w:after="0"/>
        <w:rPr>
          <w:rFonts w:ascii="Georgia" w:hAnsi="Georgia" w:cs="TimesNewRomanPSMT"/>
          <w:sz w:val="20"/>
          <w:szCs w:val="20"/>
        </w:rPr>
      </w:pPr>
    </w:p>
    <w:tbl>
      <w:tblPr>
        <w:tblStyle w:val="TableGrid"/>
        <w:tblW w:w="0" w:type="auto"/>
        <w:tblLook w:val="04A0" w:firstRow="1" w:lastRow="0" w:firstColumn="1" w:lastColumn="0" w:noHBand="0" w:noVBand="1"/>
      </w:tblPr>
      <w:tblGrid>
        <w:gridCol w:w="1458"/>
        <w:gridCol w:w="2610"/>
        <w:gridCol w:w="2790"/>
        <w:gridCol w:w="2718"/>
      </w:tblGrid>
      <w:tr w:rsidR="00A82862" w:rsidTr="00672B6C">
        <w:tc>
          <w:tcPr>
            <w:tcW w:w="1458" w:type="dxa"/>
          </w:tcPr>
          <w:p w:rsidR="00A82862" w:rsidRDefault="00A82862" w:rsidP="00E76354">
            <w:pPr>
              <w:autoSpaceDE w:val="0"/>
              <w:autoSpaceDN w:val="0"/>
              <w:adjustRightInd w:val="0"/>
              <w:rPr>
                <w:rFonts w:ascii="Georgia" w:hAnsi="Georgia" w:cs="TimesNewRomanPSMT"/>
                <w:sz w:val="20"/>
                <w:szCs w:val="20"/>
              </w:rPr>
            </w:pPr>
          </w:p>
        </w:tc>
        <w:tc>
          <w:tcPr>
            <w:tcW w:w="2610"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First Reader</w:t>
            </w:r>
          </w:p>
        </w:tc>
        <w:tc>
          <w:tcPr>
            <w:tcW w:w="2790"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Respondent</w:t>
            </w:r>
          </w:p>
        </w:tc>
        <w:tc>
          <w:tcPr>
            <w:tcW w:w="2718"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Synthesizer</w:t>
            </w:r>
          </w:p>
        </w:tc>
      </w:tr>
      <w:tr w:rsidR="00A82862" w:rsidTr="00672B6C">
        <w:tc>
          <w:tcPr>
            <w:tcW w:w="1458" w:type="dxa"/>
          </w:tcPr>
          <w:p w:rsidR="00A82862" w:rsidRDefault="00672B6C" w:rsidP="00672B6C">
            <w:pPr>
              <w:autoSpaceDE w:val="0"/>
              <w:autoSpaceDN w:val="0"/>
              <w:adjustRightInd w:val="0"/>
              <w:rPr>
                <w:rFonts w:ascii="Georgia" w:hAnsi="Georgia" w:cs="TimesNewRomanPSMT"/>
                <w:sz w:val="20"/>
                <w:szCs w:val="20"/>
              </w:rPr>
            </w:pPr>
            <w:r>
              <w:rPr>
                <w:rFonts w:ascii="Georgia" w:hAnsi="Georgia" w:cs="TimesNewRomanPSMT"/>
                <w:sz w:val="20"/>
                <w:szCs w:val="20"/>
              </w:rPr>
              <w:t>Week 2</w:t>
            </w:r>
          </w:p>
        </w:tc>
        <w:tc>
          <w:tcPr>
            <w:tcW w:w="2610"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1</w:t>
            </w:r>
          </w:p>
        </w:tc>
        <w:tc>
          <w:tcPr>
            <w:tcW w:w="2790"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2</w:t>
            </w:r>
          </w:p>
        </w:tc>
        <w:tc>
          <w:tcPr>
            <w:tcW w:w="2718"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3</w:t>
            </w:r>
          </w:p>
        </w:tc>
      </w:tr>
      <w:tr w:rsidR="00A82862" w:rsidTr="00672B6C">
        <w:tc>
          <w:tcPr>
            <w:tcW w:w="1458" w:type="dxa"/>
          </w:tcPr>
          <w:p w:rsidR="00A82862" w:rsidRDefault="00672B6C" w:rsidP="00672B6C">
            <w:pPr>
              <w:autoSpaceDE w:val="0"/>
              <w:autoSpaceDN w:val="0"/>
              <w:adjustRightInd w:val="0"/>
              <w:rPr>
                <w:rFonts w:ascii="Georgia" w:hAnsi="Georgia" w:cs="TimesNewRomanPSMT"/>
                <w:sz w:val="20"/>
                <w:szCs w:val="20"/>
              </w:rPr>
            </w:pPr>
            <w:r>
              <w:rPr>
                <w:rFonts w:ascii="Georgia" w:hAnsi="Georgia" w:cs="TimesNewRomanPSMT"/>
                <w:sz w:val="20"/>
                <w:szCs w:val="20"/>
              </w:rPr>
              <w:t>Week 3</w:t>
            </w:r>
          </w:p>
        </w:tc>
        <w:tc>
          <w:tcPr>
            <w:tcW w:w="2610"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3</w:t>
            </w:r>
          </w:p>
        </w:tc>
        <w:tc>
          <w:tcPr>
            <w:tcW w:w="2790"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1</w:t>
            </w:r>
          </w:p>
        </w:tc>
        <w:tc>
          <w:tcPr>
            <w:tcW w:w="2718"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2</w:t>
            </w:r>
          </w:p>
        </w:tc>
      </w:tr>
      <w:tr w:rsidR="00A82862" w:rsidTr="00672B6C">
        <w:tc>
          <w:tcPr>
            <w:tcW w:w="1458" w:type="dxa"/>
          </w:tcPr>
          <w:p w:rsidR="00A82862" w:rsidRDefault="00672B6C" w:rsidP="00E76354">
            <w:pPr>
              <w:autoSpaceDE w:val="0"/>
              <w:autoSpaceDN w:val="0"/>
              <w:adjustRightInd w:val="0"/>
              <w:rPr>
                <w:rFonts w:ascii="Georgia" w:hAnsi="Georgia" w:cs="TimesNewRomanPSMT"/>
                <w:sz w:val="20"/>
                <w:szCs w:val="20"/>
              </w:rPr>
            </w:pPr>
            <w:r>
              <w:rPr>
                <w:rFonts w:ascii="Georgia" w:hAnsi="Georgia" w:cs="TimesNewRomanPSMT"/>
                <w:sz w:val="20"/>
                <w:szCs w:val="20"/>
              </w:rPr>
              <w:t>Week 4</w:t>
            </w:r>
          </w:p>
        </w:tc>
        <w:tc>
          <w:tcPr>
            <w:tcW w:w="2610"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2</w:t>
            </w:r>
          </w:p>
        </w:tc>
        <w:tc>
          <w:tcPr>
            <w:tcW w:w="2790"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3</w:t>
            </w:r>
          </w:p>
        </w:tc>
        <w:tc>
          <w:tcPr>
            <w:tcW w:w="2718" w:type="dxa"/>
          </w:tcPr>
          <w:p w:rsidR="00A82862"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1</w:t>
            </w:r>
          </w:p>
        </w:tc>
      </w:tr>
      <w:tr w:rsidR="00672B6C" w:rsidTr="00672B6C">
        <w:tc>
          <w:tcPr>
            <w:tcW w:w="1458" w:type="dxa"/>
          </w:tcPr>
          <w:p w:rsidR="00672B6C" w:rsidRDefault="00672B6C" w:rsidP="00E76354">
            <w:pPr>
              <w:autoSpaceDE w:val="0"/>
              <w:autoSpaceDN w:val="0"/>
              <w:adjustRightInd w:val="0"/>
              <w:rPr>
                <w:rFonts w:ascii="Georgia" w:hAnsi="Georgia" w:cs="TimesNewRomanPSMT"/>
                <w:sz w:val="20"/>
                <w:szCs w:val="20"/>
              </w:rPr>
            </w:pPr>
            <w:r>
              <w:rPr>
                <w:rFonts w:ascii="Georgia" w:hAnsi="Georgia" w:cs="TimesNewRomanPSMT"/>
                <w:sz w:val="20"/>
                <w:szCs w:val="20"/>
              </w:rPr>
              <w:t>Week 5</w:t>
            </w:r>
          </w:p>
        </w:tc>
        <w:tc>
          <w:tcPr>
            <w:tcW w:w="2610" w:type="dxa"/>
          </w:tcPr>
          <w:p w:rsidR="00672B6C"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1</w:t>
            </w:r>
          </w:p>
        </w:tc>
        <w:tc>
          <w:tcPr>
            <w:tcW w:w="2790" w:type="dxa"/>
          </w:tcPr>
          <w:p w:rsidR="00672B6C"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2</w:t>
            </w:r>
          </w:p>
        </w:tc>
        <w:tc>
          <w:tcPr>
            <w:tcW w:w="2718" w:type="dxa"/>
          </w:tcPr>
          <w:p w:rsidR="00672B6C"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3</w:t>
            </w:r>
          </w:p>
        </w:tc>
      </w:tr>
      <w:tr w:rsidR="00672B6C" w:rsidTr="00672B6C">
        <w:tc>
          <w:tcPr>
            <w:tcW w:w="1458" w:type="dxa"/>
          </w:tcPr>
          <w:p w:rsidR="00672B6C" w:rsidRDefault="00672B6C" w:rsidP="00E76354">
            <w:pPr>
              <w:autoSpaceDE w:val="0"/>
              <w:autoSpaceDN w:val="0"/>
              <w:adjustRightInd w:val="0"/>
              <w:rPr>
                <w:rFonts w:ascii="Georgia" w:hAnsi="Georgia" w:cs="TimesNewRomanPSMT"/>
                <w:sz w:val="20"/>
                <w:szCs w:val="20"/>
              </w:rPr>
            </w:pPr>
            <w:r>
              <w:rPr>
                <w:rFonts w:ascii="Georgia" w:hAnsi="Georgia" w:cs="TimesNewRomanPSMT"/>
                <w:sz w:val="20"/>
                <w:szCs w:val="20"/>
              </w:rPr>
              <w:t>Week 6</w:t>
            </w:r>
          </w:p>
        </w:tc>
        <w:tc>
          <w:tcPr>
            <w:tcW w:w="2610" w:type="dxa"/>
          </w:tcPr>
          <w:p w:rsidR="00672B6C"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3</w:t>
            </w:r>
          </w:p>
        </w:tc>
        <w:tc>
          <w:tcPr>
            <w:tcW w:w="2790" w:type="dxa"/>
          </w:tcPr>
          <w:p w:rsidR="00672B6C"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1</w:t>
            </w:r>
          </w:p>
        </w:tc>
        <w:tc>
          <w:tcPr>
            <w:tcW w:w="2718" w:type="dxa"/>
          </w:tcPr>
          <w:p w:rsidR="00672B6C"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2</w:t>
            </w:r>
          </w:p>
        </w:tc>
      </w:tr>
      <w:tr w:rsidR="00672B6C" w:rsidTr="00672B6C">
        <w:tc>
          <w:tcPr>
            <w:tcW w:w="1458" w:type="dxa"/>
          </w:tcPr>
          <w:p w:rsidR="00672B6C" w:rsidRDefault="00672B6C" w:rsidP="00E76354">
            <w:pPr>
              <w:autoSpaceDE w:val="0"/>
              <w:autoSpaceDN w:val="0"/>
              <w:adjustRightInd w:val="0"/>
              <w:rPr>
                <w:rFonts w:ascii="Georgia" w:hAnsi="Georgia" w:cs="TimesNewRomanPSMT"/>
                <w:sz w:val="20"/>
                <w:szCs w:val="20"/>
              </w:rPr>
            </w:pPr>
            <w:r>
              <w:rPr>
                <w:rFonts w:ascii="Georgia" w:hAnsi="Georgia" w:cs="TimesNewRomanPSMT"/>
                <w:sz w:val="20"/>
                <w:szCs w:val="20"/>
              </w:rPr>
              <w:t>Week 7</w:t>
            </w:r>
          </w:p>
        </w:tc>
        <w:tc>
          <w:tcPr>
            <w:tcW w:w="2610" w:type="dxa"/>
          </w:tcPr>
          <w:p w:rsidR="00672B6C"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2</w:t>
            </w:r>
          </w:p>
        </w:tc>
        <w:tc>
          <w:tcPr>
            <w:tcW w:w="2790" w:type="dxa"/>
          </w:tcPr>
          <w:p w:rsidR="00672B6C"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3</w:t>
            </w:r>
          </w:p>
        </w:tc>
        <w:tc>
          <w:tcPr>
            <w:tcW w:w="2718" w:type="dxa"/>
          </w:tcPr>
          <w:p w:rsidR="00672B6C" w:rsidRDefault="00672B6C" w:rsidP="00672B6C">
            <w:pPr>
              <w:autoSpaceDE w:val="0"/>
              <w:autoSpaceDN w:val="0"/>
              <w:adjustRightInd w:val="0"/>
              <w:jc w:val="center"/>
              <w:rPr>
                <w:rFonts w:ascii="Georgia" w:hAnsi="Georgia" w:cs="TimesNewRomanPSMT"/>
                <w:sz w:val="20"/>
                <w:szCs w:val="20"/>
              </w:rPr>
            </w:pPr>
            <w:r>
              <w:rPr>
                <w:rFonts w:ascii="Georgia" w:hAnsi="Georgia" w:cs="TimesNewRomanPSMT"/>
                <w:sz w:val="20"/>
                <w:szCs w:val="20"/>
              </w:rPr>
              <w:t>1</w:t>
            </w:r>
          </w:p>
        </w:tc>
      </w:tr>
    </w:tbl>
    <w:p w:rsidR="00E76354" w:rsidRDefault="00E76354" w:rsidP="00E76354">
      <w:pPr>
        <w:autoSpaceDE w:val="0"/>
        <w:autoSpaceDN w:val="0"/>
        <w:adjustRightInd w:val="0"/>
        <w:spacing w:after="0"/>
        <w:rPr>
          <w:rFonts w:ascii="Georgia" w:hAnsi="Georgia" w:cs="TimesNewRomanPS-BoldMT"/>
          <w:b/>
          <w:bCs/>
          <w:sz w:val="20"/>
          <w:szCs w:val="20"/>
        </w:rPr>
      </w:pPr>
    </w:p>
    <w:p w:rsidR="00A82862" w:rsidRPr="00E76354" w:rsidRDefault="00E76354" w:rsidP="00A82862">
      <w:pPr>
        <w:autoSpaceDE w:val="0"/>
        <w:autoSpaceDN w:val="0"/>
        <w:adjustRightInd w:val="0"/>
        <w:spacing w:after="0"/>
        <w:rPr>
          <w:rFonts w:ascii="Georgia" w:hAnsi="Georgia" w:cs="TimesNewRomanPSMT"/>
          <w:sz w:val="20"/>
          <w:szCs w:val="20"/>
        </w:rPr>
      </w:pPr>
      <w:r w:rsidRPr="00E76354">
        <w:rPr>
          <w:rFonts w:ascii="Georgia" w:hAnsi="Georgia" w:cs="TimesNewRomanPS-BoldMT"/>
          <w:b/>
          <w:bCs/>
          <w:sz w:val="20"/>
          <w:szCs w:val="20"/>
        </w:rPr>
        <w:t>Rubric</w:t>
      </w:r>
      <w:r w:rsidR="00672B6C">
        <w:rPr>
          <w:rFonts w:ascii="Georgia" w:hAnsi="Georgia" w:cs="TimesNewRomanPS-BoldMT"/>
          <w:b/>
          <w:bCs/>
          <w:sz w:val="20"/>
          <w:szCs w:val="20"/>
        </w:rPr>
        <w:t xml:space="preserve">: </w:t>
      </w:r>
      <w:r w:rsidR="00A82862">
        <w:rPr>
          <w:rFonts w:ascii="Georgia" w:hAnsi="Georgia" w:cs="TimesNewRomanPSMT"/>
          <w:sz w:val="20"/>
          <w:szCs w:val="20"/>
        </w:rPr>
        <w:t>P</w:t>
      </w:r>
      <w:r w:rsidRPr="00E76354">
        <w:rPr>
          <w:rFonts w:ascii="Georgia" w:hAnsi="Georgia" w:cs="TimesNewRomanPSMT"/>
          <w:sz w:val="20"/>
          <w:szCs w:val="20"/>
        </w:rPr>
        <w:t xml:space="preserve">osts are graded on </w:t>
      </w:r>
      <w:r w:rsidR="00A82862">
        <w:rPr>
          <w:rFonts w:ascii="Georgia" w:hAnsi="Georgia" w:cs="TimesNewRomanPSMT"/>
          <w:sz w:val="20"/>
          <w:szCs w:val="20"/>
        </w:rPr>
        <w:t>a three</w:t>
      </w:r>
      <w:r w:rsidRPr="00E76354">
        <w:rPr>
          <w:rFonts w:ascii="Georgia" w:hAnsi="Georgia" w:cs="TimesNewRomanPSMT"/>
          <w:sz w:val="20"/>
          <w:szCs w:val="20"/>
        </w:rPr>
        <w:t>-point scale</w:t>
      </w:r>
      <w:r w:rsidR="00A82862">
        <w:rPr>
          <w:rFonts w:ascii="Georgia" w:hAnsi="Georgia" w:cs="TimesNewRomanPSMT"/>
          <w:sz w:val="20"/>
          <w:szCs w:val="20"/>
        </w:rPr>
        <w:t xml:space="preserve"> according to </w:t>
      </w:r>
      <w:r w:rsidR="00672B6C">
        <w:rPr>
          <w:rFonts w:ascii="Georgia" w:hAnsi="Georgia" w:cs="TimesNewRomanPSMT"/>
          <w:sz w:val="20"/>
          <w:szCs w:val="20"/>
        </w:rPr>
        <w:t>the following</w:t>
      </w:r>
      <w:r w:rsidR="00A82862">
        <w:rPr>
          <w:rFonts w:ascii="Georgia" w:hAnsi="Georgia" w:cs="TimesNewRomanPSMT"/>
          <w:sz w:val="20"/>
          <w:szCs w:val="20"/>
        </w:rPr>
        <w:t xml:space="preserve"> rubric:  </w:t>
      </w:r>
    </w:p>
    <w:p w:rsidR="00E76354" w:rsidRPr="00E76354" w:rsidRDefault="00E76354" w:rsidP="00E76354">
      <w:pPr>
        <w:autoSpaceDE w:val="0"/>
        <w:autoSpaceDN w:val="0"/>
        <w:adjustRightInd w:val="0"/>
        <w:spacing w:after="0"/>
        <w:rPr>
          <w:rFonts w:ascii="Georgia" w:hAnsi="Georgia" w:cs="TimesNewRomanPS-BoldMT"/>
          <w:b/>
          <w:bCs/>
          <w:sz w:val="20"/>
          <w:szCs w:val="20"/>
        </w:rPr>
      </w:pPr>
    </w:p>
    <w:p w:rsidR="00E76354" w:rsidRPr="00E76354" w:rsidRDefault="00A82862" w:rsidP="0006562A">
      <w:pPr>
        <w:autoSpaceDE w:val="0"/>
        <w:autoSpaceDN w:val="0"/>
        <w:adjustRightInd w:val="0"/>
        <w:spacing w:after="0"/>
        <w:rPr>
          <w:rFonts w:ascii="Georgia" w:hAnsi="Georgia" w:cs="TimesNewRomanPSMT"/>
          <w:sz w:val="20"/>
          <w:szCs w:val="20"/>
        </w:rPr>
      </w:pPr>
      <w:r>
        <w:rPr>
          <w:rFonts w:ascii="Georgia" w:hAnsi="Georgia" w:cs="TimesNewRomanPSMT"/>
          <w:sz w:val="20"/>
          <w:szCs w:val="20"/>
        </w:rPr>
        <w:t>3</w:t>
      </w:r>
    </w:p>
    <w:p w:rsidR="00895E9F" w:rsidRDefault="00895E9F" w:rsidP="0006562A">
      <w:pPr>
        <w:autoSpaceDE w:val="0"/>
        <w:autoSpaceDN w:val="0"/>
        <w:adjustRightInd w:val="0"/>
        <w:spacing w:after="0"/>
        <w:rPr>
          <w:rFonts w:ascii="Georgia" w:hAnsi="Georgia" w:cs="TimesNewRomanPSMT"/>
          <w:sz w:val="20"/>
          <w:szCs w:val="20"/>
        </w:rPr>
      </w:pPr>
      <w:proofErr w:type="gramStart"/>
      <w:r>
        <w:rPr>
          <w:rFonts w:ascii="Georgia" w:hAnsi="Georgia" w:cs="TimesNewRomanPS-ItalicMT"/>
          <w:i/>
          <w:iCs/>
          <w:sz w:val="20"/>
          <w:szCs w:val="20"/>
        </w:rPr>
        <w:t>On target</w:t>
      </w:r>
      <w:r w:rsidR="00E76354" w:rsidRPr="00E76354">
        <w:rPr>
          <w:rFonts w:ascii="Georgia" w:hAnsi="Georgia" w:cs="TimesNewRomanPS-ItalicMT"/>
          <w:i/>
          <w:iCs/>
          <w:sz w:val="20"/>
          <w:szCs w:val="20"/>
        </w:rPr>
        <w:t>.</w:t>
      </w:r>
      <w:proofErr w:type="gramEnd"/>
      <w:r w:rsidR="00E76354" w:rsidRPr="00E76354">
        <w:rPr>
          <w:rFonts w:ascii="Georgia" w:hAnsi="Georgia" w:cs="TimesNewRomanPS-ItalicMT"/>
          <w:i/>
          <w:iCs/>
          <w:sz w:val="20"/>
          <w:szCs w:val="20"/>
        </w:rPr>
        <w:t xml:space="preserve"> </w:t>
      </w:r>
      <w:r w:rsidR="00E76354" w:rsidRPr="00E76354">
        <w:rPr>
          <w:rFonts w:ascii="Georgia" w:hAnsi="Georgia" w:cs="TimesNewRomanPSMT"/>
          <w:sz w:val="20"/>
          <w:szCs w:val="20"/>
        </w:rPr>
        <w:t xml:space="preserve">The </w:t>
      </w:r>
      <w:r>
        <w:rPr>
          <w:rFonts w:ascii="Georgia" w:hAnsi="Georgia" w:cs="TimesNewRomanPSMT"/>
          <w:sz w:val="20"/>
          <w:szCs w:val="20"/>
        </w:rPr>
        <w:t xml:space="preserve">posting presents the writer’s coherent probing at </w:t>
      </w:r>
      <w:r w:rsidR="00A82862">
        <w:rPr>
          <w:rFonts w:ascii="Georgia" w:hAnsi="Georgia" w:cs="TimesNewRomanPSMT"/>
          <w:sz w:val="20"/>
          <w:szCs w:val="20"/>
        </w:rPr>
        <w:t xml:space="preserve">given </w:t>
      </w:r>
      <w:r>
        <w:rPr>
          <w:rFonts w:ascii="Georgia" w:hAnsi="Georgia" w:cs="TimesNewRomanPSMT"/>
          <w:sz w:val="20"/>
          <w:szCs w:val="20"/>
        </w:rPr>
        <w:t>prompt</w:t>
      </w:r>
      <w:r w:rsidR="00A82862">
        <w:rPr>
          <w:rFonts w:ascii="Georgia" w:hAnsi="Georgia" w:cs="TimesNewRomanPSMT"/>
          <w:sz w:val="20"/>
          <w:szCs w:val="20"/>
        </w:rPr>
        <w:t xml:space="preserve">s and/or to classmate responses. </w:t>
      </w:r>
      <w:r>
        <w:rPr>
          <w:rFonts w:ascii="Georgia" w:hAnsi="Georgia" w:cs="TimesNewRomanPSMT"/>
          <w:sz w:val="20"/>
          <w:szCs w:val="20"/>
        </w:rPr>
        <w:t xml:space="preserve">The writer shows </w:t>
      </w:r>
      <w:r w:rsidR="00672B6C">
        <w:rPr>
          <w:rFonts w:ascii="Georgia" w:hAnsi="Georgia" w:cs="TimesNewRomanPSMT"/>
          <w:sz w:val="20"/>
          <w:szCs w:val="20"/>
        </w:rPr>
        <w:t xml:space="preserve">what wordings </w:t>
      </w:r>
      <w:r>
        <w:rPr>
          <w:rFonts w:ascii="Georgia" w:hAnsi="Georgia" w:cs="TimesNewRomanPSMT"/>
          <w:sz w:val="20"/>
          <w:szCs w:val="20"/>
        </w:rPr>
        <w:t>push forward their thinking about the prompt</w:t>
      </w:r>
      <w:r w:rsidR="00A82862">
        <w:rPr>
          <w:rFonts w:ascii="Georgia" w:hAnsi="Georgia" w:cs="TimesNewRomanPSMT"/>
          <w:sz w:val="20"/>
          <w:szCs w:val="20"/>
        </w:rPr>
        <w:t xml:space="preserve"> (which is different from using text to prove one’s point)</w:t>
      </w:r>
      <w:r>
        <w:rPr>
          <w:rFonts w:ascii="Georgia" w:hAnsi="Georgia" w:cs="TimesNewRomanPSMT"/>
          <w:sz w:val="20"/>
          <w:szCs w:val="20"/>
        </w:rPr>
        <w:t xml:space="preserve">. The writer shows comfort in asking questions and pushing implications of their thought. </w:t>
      </w:r>
    </w:p>
    <w:p w:rsidR="00895E9F" w:rsidRDefault="00895E9F" w:rsidP="0006562A">
      <w:pPr>
        <w:autoSpaceDE w:val="0"/>
        <w:autoSpaceDN w:val="0"/>
        <w:adjustRightInd w:val="0"/>
        <w:spacing w:after="0"/>
        <w:rPr>
          <w:rFonts w:ascii="Georgia" w:hAnsi="Georgia" w:cs="TimesNewRomanPSMT"/>
          <w:sz w:val="20"/>
          <w:szCs w:val="20"/>
        </w:rPr>
      </w:pPr>
    </w:p>
    <w:p w:rsidR="00E76354" w:rsidRPr="00E76354" w:rsidRDefault="00E76354" w:rsidP="0006562A">
      <w:pPr>
        <w:autoSpaceDE w:val="0"/>
        <w:autoSpaceDN w:val="0"/>
        <w:adjustRightInd w:val="0"/>
        <w:spacing w:after="0"/>
        <w:rPr>
          <w:rFonts w:ascii="Georgia" w:hAnsi="Georgia" w:cs="TimesNewRomanPSMT"/>
          <w:sz w:val="20"/>
          <w:szCs w:val="20"/>
        </w:rPr>
      </w:pPr>
      <w:r w:rsidRPr="00E76354">
        <w:rPr>
          <w:rFonts w:ascii="Georgia" w:hAnsi="Georgia" w:cs="TimesNewRomanPSMT"/>
          <w:sz w:val="20"/>
          <w:szCs w:val="20"/>
        </w:rPr>
        <w:t>2</w:t>
      </w:r>
    </w:p>
    <w:p w:rsidR="00E76354" w:rsidRPr="00E76354" w:rsidRDefault="00E76354" w:rsidP="0006562A">
      <w:pPr>
        <w:autoSpaceDE w:val="0"/>
        <w:autoSpaceDN w:val="0"/>
        <w:adjustRightInd w:val="0"/>
        <w:spacing w:after="0"/>
        <w:rPr>
          <w:rFonts w:ascii="Georgia" w:hAnsi="Georgia" w:cs="TimesNewRomanPSMT"/>
          <w:sz w:val="20"/>
          <w:szCs w:val="20"/>
        </w:rPr>
      </w:pPr>
      <w:proofErr w:type="gramStart"/>
      <w:r w:rsidRPr="00E76354">
        <w:rPr>
          <w:rFonts w:ascii="Georgia" w:hAnsi="Georgia" w:cs="TimesNewRomanPS-ItalicMT"/>
          <w:i/>
          <w:iCs/>
          <w:sz w:val="20"/>
          <w:szCs w:val="20"/>
        </w:rPr>
        <w:t>Underdeveloped.</w:t>
      </w:r>
      <w:proofErr w:type="gramEnd"/>
      <w:r w:rsidRPr="00E76354">
        <w:rPr>
          <w:rFonts w:ascii="Georgia" w:hAnsi="Georgia" w:cs="TimesNewRomanPS-ItalicMT"/>
          <w:i/>
          <w:iCs/>
          <w:sz w:val="20"/>
          <w:szCs w:val="20"/>
        </w:rPr>
        <w:t xml:space="preserve"> </w:t>
      </w:r>
      <w:r w:rsidRPr="00E76354">
        <w:rPr>
          <w:rFonts w:ascii="Georgia" w:hAnsi="Georgia" w:cs="TimesNewRomanPSMT"/>
          <w:sz w:val="20"/>
          <w:szCs w:val="20"/>
        </w:rPr>
        <w:t xml:space="preserve">The </w:t>
      </w:r>
      <w:r w:rsidR="00A82862">
        <w:rPr>
          <w:rFonts w:ascii="Georgia" w:hAnsi="Georgia" w:cs="TimesNewRomanPSMT"/>
          <w:sz w:val="20"/>
          <w:szCs w:val="20"/>
        </w:rPr>
        <w:t xml:space="preserve">posting </w:t>
      </w:r>
      <w:r w:rsidRPr="00E76354">
        <w:rPr>
          <w:rFonts w:ascii="Georgia" w:hAnsi="Georgia" w:cs="TimesNewRomanPSMT"/>
          <w:sz w:val="20"/>
          <w:szCs w:val="20"/>
        </w:rPr>
        <w:t>is mostly description or</w:t>
      </w:r>
      <w:r w:rsidR="0006562A">
        <w:rPr>
          <w:rFonts w:ascii="Georgia" w:hAnsi="Georgia" w:cs="TimesNewRomanPSMT"/>
          <w:sz w:val="20"/>
          <w:szCs w:val="20"/>
        </w:rPr>
        <w:t xml:space="preserve"> </w:t>
      </w:r>
      <w:r w:rsidRPr="00E76354">
        <w:rPr>
          <w:rFonts w:ascii="Georgia" w:hAnsi="Georgia" w:cs="TimesNewRomanPSMT"/>
          <w:sz w:val="20"/>
          <w:szCs w:val="20"/>
        </w:rPr>
        <w:t>summary, without consideration of alternative perspectives, and</w:t>
      </w:r>
      <w:r w:rsidR="0006562A">
        <w:rPr>
          <w:rFonts w:ascii="Georgia" w:hAnsi="Georgia" w:cs="TimesNewRomanPSMT"/>
          <w:sz w:val="20"/>
          <w:szCs w:val="20"/>
        </w:rPr>
        <w:t xml:space="preserve"> </w:t>
      </w:r>
      <w:r w:rsidRPr="00E76354">
        <w:rPr>
          <w:rFonts w:ascii="Georgia" w:hAnsi="Georgia" w:cs="TimesNewRomanPSMT"/>
          <w:sz w:val="20"/>
          <w:szCs w:val="20"/>
        </w:rPr>
        <w:t>few connections are made between ideas. The entry reflects</w:t>
      </w:r>
      <w:r w:rsidR="0006562A">
        <w:rPr>
          <w:rFonts w:ascii="Georgia" w:hAnsi="Georgia" w:cs="TimesNewRomanPSMT"/>
          <w:sz w:val="20"/>
          <w:szCs w:val="20"/>
        </w:rPr>
        <w:t xml:space="preserve"> </w:t>
      </w:r>
      <w:r w:rsidRPr="00E76354">
        <w:rPr>
          <w:rFonts w:ascii="Georgia" w:hAnsi="Georgia" w:cs="TimesNewRomanPSMT"/>
          <w:sz w:val="20"/>
          <w:szCs w:val="20"/>
        </w:rPr>
        <w:t>passing engagement with the topic.</w:t>
      </w:r>
    </w:p>
    <w:p w:rsidR="0006562A" w:rsidRDefault="0006562A" w:rsidP="0006562A">
      <w:pPr>
        <w:autoSpaceDE w:val="0"/>
        <w:autoSpaceDN w:val="0"/>
        <w:adjustRightInd w:val="0"/>
        <w:spacing w:after="0"/>
        <w:rPr>
          <w:rFonts w:ascii="Georgia" w:hAnsi="Georgia" w:cs="TimesNewRomanPSMT"/>
          <w:sz w:val="20"/>
          <w:szCs w:val="20"/>
        </w:rPr>
      </w:pPr>
    </w:p>
    <w:p w:rsidR="0006562A" w:rsidRPr="00E76354" w:rsidRDefault="00E76354" w:rsidP="0006562A">
      <w:pPr>
        <w:autoSpaceDE w:val="0"/>
        <w:autoSpaceDN w:val="0"/>
        <w:adjustRightInd w:val="0"/>
        <w:spacing w:after="0"/>
        <w:rPr>
          <w:rFonts w:ascii="Georgia" w:hAnsi="Georgia" w:cs="TimesNewRomanPSMT"/>
          <w:sz w:val="20"/>
          <w:szCs w:val="20"/>
        </w:rPr>
      </w:pPr>
      <w:r w:rsidRPr="00E76354">
        <w:rPr>
          <w:rFonts w:ascii="Georgia" w:hAnsi="Georgia" w:cs="TimesNewRomanPSMT"/>
          <w:sz w:val="20"/>
          <w:szCs w:val="20"/>
        </w:rPr>
        <w:t>1</w:t>
      </w:r>
    </w:p>
    <w:p w:rsidR="00E76354" w:rsidRPr="00E76354" w:rsidRDefault="00E76354" w:rsidP="0006562A">
      <w:pPr>
        <w:autoSpaceDE w:val="0"/>
        <w:autoSpaceDN w:val="0"/>
        <w:adjustRightInd w:val="0"/>
        <w:spacing w:after="0"/>
        <w:rPr>
          <w:rFonts w:ascii="Georgia" w:hAnsi="Georgia" w:cs="TimesNewRomanPSMT"/>
          <w:sz w:val="20"/>
          <w:szCs w:val="20"/>
        </w:rPr>
      </w:pPr>
      <w:proofErr w:type="gramStart"/>
      <w:r w:rsidRPr="00E76354">
        <w:rPr>
          <w:rFonts w:ascii="Georgia" w:hAnsi="Georgia" w:cs="TimesNewRomanPS-ItalicMT"/>
          <w:i/>
          <w:iCs/>
          <w:sz w:val="20"/>
          <w:szCs w:val="20"/>
        </w:rPr>
        <w:t>Limited.</w:t>
      </w:r>
      <w:proofErr w:type="gramEnd"/>
      <w:r w:rsidRPr="00E76354">
        <w:rPr>
          <w:rFonts w:ascii="Georgia" w:hAnsi="Georgia" w:cs="TimesNewRomanPS-ItalicMT"/>
          <w:i/>
          <w:iCs/>
          <w:sz w:val="20"/>
          <w:szCs w:val="20"/>
        </w:rPr>
        <w:t xml:space="preserve"> </w:t>
      </w:r>
      <w:r w:rsidRPr="00E76354">
        <w:rPr>
          <w:rFonts w:ascii="Georgia" w:hAnsi="Georgia" w:cs="TimesNewRomanPSMT"/>
          <w:sz w:val="20"/>
          <w:szCs w:val="20"/>
        </w:rPr>
        <w:t>The blog entry is unfocused, or simply rehashes</w:t>
      </w:r>
      <w:r w:rsidR="0006562A">
        <w:rPr>
          <w:rFonts w:ascii="Georgia" w:hAnsi="Georgia" w:cs="TimesNewRomanPSMT"/>
          <w:sz w:val="20"/>
          <w:szCs w:val="20"/>
        </w:rPr>
        <w:t xml:space="preserve"> </w:t>
      </w:r>
      <w:r w:rsidRPr="00E76354">
        <w:rPr>
          <w:rFonts w:ascii="Georgia" w:hAnsi="Georgia" w:cs="TimesNewRomanPSMT"/>
          <w:sz w:val="20"/>
          <w:szCs w:val="20"/>
        </w:rPr>
        <w:t>previous comments, and displays no evidence of student</w:t>
      </w:r>
      <w:r w:rsidR="0006562A">
        <w:rPr>
          <w:rFonts w:ascii="Georgia" w:hAnsi="Georgia" w:cs="TimesNewRomanPSMT"/>
          <w:sz w:val="20"/>
          <w:szCs w:val="20"/>
        </w:rPr>
        <w:t xml:space="preserve"> </w:t>
      </w:r>
      <w:r w:rsidRPr="00E76354">
        <w:rPr>
          <w:rFonts w:ascii="Georgia" w:hAnsi="Georgia" w:cs="TimesNewRomanPSMT"/>
          <w:sz w:val="20"/>
          <w:szCs w:val="20"/>
        </w:rPr>
        <w:t>engagement with the topic.</w:t>
      </w:r>
    </w:p>
    <w:p w:rsidR="0006562A" w:rsidRDefault="0006562A" w:rsidP="0006562A">
      <w:pPr>
        <w:autoSpaceDE w:val="0"/>
        <w:autoSpaceDN w:val="0"/>
        <w:adjustRightInd w:val="0"/>
        <w:spacing w:after="0"/>
        <w:rPr>
          <w:rFonts w:ascii="Georgia" w:hAnsi="Georgia" w:cs="TimesNewRomanPSMT"/>
          <w:sz w:val="20"/>
          <w:szCs w:val="20"/>
        </w:rPr>
      </w:pPr>
    </w:p>
    <w:p w:rsidR="00E76354" w:rsidRPr="00E76354" w:rsidRDefault="00E76354" w:rsidP="0006562A">
      <w:pPr>
        <w:autoSpaceDE w:val="0"/>
        <w:autoSpaceDN w:val="0"/>
        <w:adjustRightInd w:val="0"/>
        <w:spacing w:after="0"/>
        <w:rPr>
          <w:rFonts w:ascii="Georgia" w:hAnsi="Georgia" w:cs="TimesNewRomanPSMT"/>
          <w:sz w:val="20"/>
          <w:szCs w:val="20"/>
        </w:rPr>
      </w:pPr>
      <w:r w:rsidRPr="00E76354">
        <w:rPr>
          <w:rFonts w:ascii="Georgia" w:hAnsi="Georgia" w:cs="TimesNewRomanPSMT"/>
          <w:sz w:val="20"/>
          <w:szCs w:val="20"/>
        </w:rPr>
        <w:t>0</w:t>
      </w:r>
    </w:p>
    <w:p w:rsidR="00F05876" w:rsidRPr="00E76354" w:rsidRDefault="00E76354" w:rsidP="0006562A">
      <w:pPr>
        <w:autoSpaceDE w:val="0"/>
        <w:autoSpaceDN w:val="0"/>
        <w:adjustRightInd w:val="0"/>
        <w:spacing w:after="0"/>
        <w:rPr>
          <w:rFonts w:ascii="Georgia" w:hAnsi="Georgia"/>
          <w:sz w:val="20"/>
          <w:szCs w:val="20"/>
        </w:rPr>
      </w:pPr>
      <w:r w:rsidRPr="00E76354">
        <w:rPr>
          <w:rFonts w:ascii="Georgia" w:hAnsi="Georgia" w:cs="TimesNewRomanPS-ItalicMT"/>
          <w:i/>
          <w:iCs/>
          <w:sz w:val="20"/>
          <w:szCs w:val="20"/>
        </w:rPr>
        <w:t xml:space="preserve">No Credit. </w:t>
      </w:r>
      <w:r w:rsidRPr="00E76354">
        <w:rPr>
          <w:rFonts w:ascii="Georgia" w:hAnsi="Georgia" w:cs="TimesNewRomanPSMT"/>
          <w:sz w:val="20"/>
          <w:szCs w:val="20"/>
        </w:rPr>
        <w:t xml:space="preserve">The blog entry is missing or consists of </w:t>
      </w:r>
      <w:r w:rsidR="00A82862">
        <w:rPr>
          <w:rFonts w:ascii="Georgia" w:hAnsi="Georgia" w:cs="TimesNewRomanPSMT"/>
          <w:sz w:val="20"/>
          <w:szCs w:val="20"/>
        </w:rPr>
        <w:t xml:space="preserve">a few </w:t>
      </w:r>
      <w:r w:rsidRPr="00E76354">
        <w:rPr>
          <w:rFonts w:ascii="Georgia" w:hAnsi="Georgia" w:cs="TimesNewRomanPSMT"/>
          <w:sz w:val="20"/>
          <w:szCs w:val="20"/>
        </w:rPr>
        <w:t>disconnected sentences.</w:t>
      </w:r>
    </w:p>
    <w:sectPr w:rsidR="00F05876" w:rsidRPr="00E763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EC" w:rsidRDefault="001551EC" w:rsidP="00A82862">
      <w:pPr>
        <w:spacing w:after="0"/>
      </w:pPr>
      <w:r>
        <w:separator/>
      </w:r>
    </w:p>
  </w:endnote>
  <w:endnote w:type="continuationSeparator" w:id="0">
    <w:p w:rsidR="001551EC" w:rsidRDefault="001551EC" w:rsidP="00A82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EC" w:rsidRDefault="001551EC" w:rsidP="00A82862">
      <w:pPr>
        <w:spacing w:after="0"/>
      </w:pPr>
      <w:r>
        <w:separator/>
      </w:r>
    </w:p>
  </w:footnote>
  <w:footnote w:type="continuationSeparator" w:id="0">
    <w:p w:rsidR="001551EC" w:rsidRDefault="001551EC" w:rsidP="00A828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62" w:rsidRPr="00A82862" w:rsidRDefault="00A82862">
    <w:pPr>
      <w:pStyle w:val="Header"/>
      <w:rPr>
        <w:sz w:val="20"/>
        <w:szCs w:val="20"/>
      </w:rPr>
    </w:pPr>
    <w:proofErr w:type="spellStart"/>
    <w:r w:rsidRPr="00A82862">
      <w:rPr>
        <w:sz w:val="20"/>
        <w:szCs w:val="20"/>
      </w:rPr>
      <w:t>Engl</w:t>
    </w:r>
    <w:proofErr w:type="spellEnd"/>
    <w:r w:rsidRPr="00A82862">
      <w:rPr>
        <w:sz w:val="20"/>
        <w:szCs w:val="20"/>
      </w:rPr>
      <w:t xml:space="preserve"> 302A</w:t>
    </w:r>
    <w:r w:rsidRPr="00A82862">
      <w:rPr>
        <w:sz w:val="20"/>
        <w:szCs w:val="20"/>
      </w:rPr>
      <w:tab/>
    </w:r>
    <w:r w:rsidRPr="00A82862">
      <w:rPr>
        <w:sz w:val="20"/>
        <w:szCs w:val="20"/>
      </w:rPr>
      <w:tab/>
      <w:t>September 25, 2018</w:t>
    </w:r>
  </w:p>
  <w:p w:rsidR="00A82862" w:rsidRPr="00A82862" w:rsidRDefault="00A82862">
    <w:pPr>
      <w:pStyle w:val="Header"/>
      <w:rPr>
        <w:sz w:val="20"/>
        <w:szCs w:val="20"/>
      </w:rPr>
    </w:pPr>
    <w:r w:rsidRPr="00A82862">
      <w:rPr>
        <w:sz w:val="20"/>
        <w:szCs w:val="20"/>
      </w:rPr>
      <w:t>M. Liu</w:t>
    </w:r>
    <w:r w:rsidRPr="00A82862">
      <w:rPr>
        <w:sz w:val="20"/>
        <w:szCs w:val="20"/>
      </w:rPr>
      <w:tab/>
    </w:r>
    <w:r w:rsidRPr="00A82862">
      <w:rPr>
        <w:sz w:val="20"/>
        <w:szCs w:val="20"/>
      </w:rPr>
      <w:tab/>
      <w:t>AQ 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54"/>
    <w:rsid w:val="0006562A"/>
    <w:rsid w:val="001551EC"/>
    <w:rsid w:val="00176860"/>
    <w:rsid w:val="00672B6C"/>
    <w:rsid w:val="00895E9F"/>
    <w:rsid w:val="00A52E7A"/>
    <w:rsid w:val="00A82862"/>
    <w:rsid w:val="00B13248"/>
    <w:rsid w:val="00E76354"/>
    <w:rsid w:val="00F05876"/>
    <w:rsid w:val="00F1185E"/>
    <w:rsid w:val="00F92715"/>
    <w:rsid w:val="00FF6A9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62"/>
    <w:pPr>
      <w:tabs>
        <w:tab w:val="center" w:pos="4680"/>
        <w:tab w:val="right" w:pos="9360"/>
      </w:tabs>
      <w:spacing w:after="0"/>
    </w:pPr>
  </w:style>
  <w:style w:type="character" w:customStyle="1" w:styleId="HeaderChar">
    <w:name w:val="Header Char"/>
    <w:basedOn w:val="DefaultParagraphFont"/>
    <w:link w:val="Header"/>
    <w:uiPriority w:val="99"/>
    <w:rsid w:val="00A82862"/>
  </w:style>
  <w:style w:type="paragraph" w:styleId="Footer">
    <w:name w:val="footer"/>
    <w:basedOn w:val="Normal"/>
    <w:link w:val="FooterChar"/>
    <w:uiPriority w:val="99"/>
    <w:unhideWhenUsed/>
    <w:rsid w:val="00A82862"/>
    <w:pPr>
      <w:tabs>
        <w:tab w:val="center" w:pos="4680"/>
        <w:tab w:val="right" w:pos="9360"/>
      </w:tabs>
      <w:spacing w:after="0"/>
    </w:pPr>
  </w:style>
  <w:style w:type="character" w:customStyle="1" w:styleId="FooterChar">
    <w:name w:val="Footer Char"/>
    <w:basedOn w:val="DefaultParagraphFont"/>
    <w:link w:val="Footer"/>
    <w:uiPriority w:val="99"/>
    <w:rsid w:val="00A82862"/>
  </w:style>
  <w:style w:type="table" w:styleId="TableGrid">
    <w:name w:val="Table Grid"/>
    <w:basedOn w:val="TableNormal"/>
    <w:uiPriority w:val="59"/>
    <w:rsid w:val="00A828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62"/>
    <w:pPr>
      <w:tabs>
        <w:tab w:val="center" w:pos="4680"/>
        <w:tab w:val="right" w:pos="9360"/>
      </w:tabs>
      <w:spacing w:after="0"/>
    </w:pPr>
  </w:style>
  <w:style w:type="character" w:customStyle="1" w:styleId="HeaderChar">
    <w:name w:val="Header Char"/>
    <w:basedOn w:val="DefaultParagraphFont"/>
    <w:link w:val="Header"/>
    <w:uiPriority w:val="99"/>
    <w:rsid w:val="00A82862"/>
  </w:style>
  <w:style w:type="paragraph" w:styleId="Footer">
    <w:name w:val="footer"/>
    <w:basedOn w:val="Normal"/>
    <w:link w:val="FooterChar"/>
    <w:uiPriority w:val="99"/>
    <w:unhideWhenUsed/>
    <w:rsid w:val="00A82862"/>
    <w:pPr>
      <w:tabs>
        <w:tab w:val="center" w:pos="4680"/>
        <w:tab w:val="right" w:pos="9360"/>
      </w:tabs>
      <w:spacing w:after="0"/>
    </w:pPr>
  </w:style>
  <w:style w:type="character" w:customStyle="1" w:styleId="FooterChar">
    <w:name w:val="Footer Char"/>
    <w:basedOn w:val="DefaultParagraphFont"/>
    <w:link w:val="Footer"/>
    <w:uiPriority w:val="99"/>
    <w:rsid w:val="00A82862"/>
  </w:style>
  <w:style w:type="table" w:styleId="TableGrid">
    <w:name w:val="Table Grid"/>
    <w:basedOn w:val="TableNormal"/>
    <w:uiPriority w:val="59"/>
    <w:rsid w:val="00A828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Liu</dc:creator>
  <cp:lastModifiedBy>Michelle Liu</cp:lastModifiedBy>
  <cp:revision>6</cp:revision>
  <dcterms:created xsi:type="dcterms:W3CDTF">2018-09-25T20:22:00Z</dcterms:created>
  <dcterms:modified xsi:type="dcterms:W3CDTF">2018-10-02T19:07:00Z</dcterms:modified>
</cp:coreProperties>
</file>