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1279" w14:textId="077D330B" w:rsidR="00C258E0" w:rsidRDefault="00AD0EFD" w:rsidP="00AD0EFD">
      <w:pPr>
        <w:spacing w:after="0" w:line="240" w:lineRule="auto"/>
        <w:jc w:val="center"/>
        <w:rPr>
          <w:rFonts w:cs="Times New Roman"/>
          <w:b/>
          <w:sz w:val="32"/>
          <w:szCs w:val="32"/>
        </w:rPr>
      </w:pPr>
      <w:r w:rsidRPr="000A380C">
        <w:rPr>
          <w:rFonts w:cs="Times New Roman"/>
          <w:b/>
          <w:sz w:val="32"/>
          <w:szCs w:val="32"/>
        </w:rPr>
        <w:t xml:space="preserve">ART H </w:t>
      </w:r>
      <w:r w:rsidR="00E57C7E">
        <w:rPr>
          <w:rFonts w:cs="Times New Roman"/>
          <w:b/>
          <w:sz w:val="32"/>
          <w:szCs w:val="32"/>
        </w:rPr>
        <w:t>400</w:t>
      </w:r>
      <w:r w:rsidR="009C544C">
        <w:rPr>
          <w:rFonts w:cs="Times New Roman"/>
          <w:b/>
          <w:sz w:val="32"/>
          <w:szCs w:val="32"/>
        </w:rPr>
        <w:t>/525</w:t>
      </w:r>
      <w:r w:rsidR="00E57C7E">
        <w:rPr>
          <w:rFonts w:cs="Times New Roman"/>
          <w:b/>
          <w:sz w:val="32"/>
          <w:szCs w:val="32"/>
        </w:rPr>
        <w:t xml:space="preserve"> </w:t>
      </w:r>
      <w:r w:rsidR="00FB3ECF">
        <w:rPr>
          <w:rFonts w:cs="Times New Roman"/>
          <w:b/>
          <w:sz w:val="32"/>
          <w:szCs w:val="32"/>
        </w:rPr>
        <w:t>B</w:t>
      </w:r>
    </w:p>
    <w:p w14:paraId="6D932207" w14:textId="0E062342" w:rsidR="00EB1073" w:rsidRPr="000A380C" w:rsidRDefault="00FB3ECF" w:rsidP="00AD0EFD">
      <w:pPr>
        <w:spacing w:after="0" w:line="240" w:lineRule="auto"/>
        <w:jc w:val="center"/>
        <w:rPr>
          <w:rFonts w:cs="Times New Roman"/>
          <w:b/>
          <w:sz w:val="32"/>
          <w:szCs w:val="32"/>
        </w:rPr>
      </w:pPr>
      <w:r>
        <w:rPr>
          <w:rFonts w:cs="Times New Roman"/>
          <w:b/>
          <w:sz w:val="32"/>
          <w:szCs w:val="32"/>
        </w:rPr>
        <w:t>Legacies of Slavery and the Civil War in American Art</w:t>
      </w:r>
    </w:p>
    <w:p w14:paraId="2E3D3676" w14:textId="77777777" w:rsidR="00DF1E8D" w:rsidRPr="000A380C" w:rsidRDefault="00DF1E8D" w:rsidP="00DF1E8D">
      <w:pPr>
        <w:spacing w:after="0"/>
        <w:rPr>
          <w:rFonts w:cs="Times New Roman"/>
        </w:rPr>
      </w:pPr>
    </w:p>
    <w:p w14:paraId="408D5F41" w14:textId="26FD1F03" w:rsidR="00AD0EFD" w:rsidRPr="000A380C" w:rsidRDefault="00FB3ECF" w:rsidP="00DF1E8D">
      <w:pPr>
        <w:spacing w:after="0"/>
        <w:rPr>
          <w:rFonts w:cs="Times New Roman"/>
        </w:rPr>
      </w:pPr>
      <w:r>
        <w:rPr>
          <w:rFonts w:cs="Times New Roman"/>
        </w:rPr>
        <w:t>Winter 2019</w:t>
      </w:r>
    </w:p>
    <w:p w14:paraId="0A8C0C12" w14:textId="1C868397" w:rsidR="00E424B9" w:rsidRPr="000A380C" w:rsidRDefault="00FB3ECF" w:rsidP="00DF1E8D">
      <w:pPr>
        <w:spacing w:after="0"/>
        <w:rPr>
          <w:rFonts w:cs="Times New Roman"/>
        </w:rPr>
      </w:pPr>
      <w:r>
        <w:rPr>
          <w:rFonts w:cs="Times New Roman"/>
        </w:rPr>
        <w:t xml:space="preserve">Tuesdays &amp; </w:t>
      </w:r>
      <w:r w:rsidR="001C66A1">
        <w:rPr>
          <w:rFonts w:cs="Times New Roman"/>
        </w:rPr>
        <w:t>Thursdays</w:t>
      </w:r>
      <w:r w:rsidR="00944E6D" w:rsidRPr="000A380C">
        <w:rPr>
          <w:rFonts w:cs="Times New Roman"/>
        </w:rPr>
        <w:t xml:space="preserve"> </w:t>
      </w:r>
      <w:r>
        <w:rPr>
          <w:rFonts w:cs="Times New Roman"/>
        </w:rPr>
        <w:t>10:00</w:t>
      </w:r>
      <w:r w:rsidR="001C66A1">
        <w:rPr>
          <w:rFonts w:cs="Times New Roman"/>
        </w:rPr>
        <w:t>–</w:t>
      </w:r>
      <w:r>
        <w:rPr>
          <w:rFonts w:cs="Times New Roman"/>
        </w:rPr>
        <w:t>11:</w:t>
      </w:r>
      <w:r w:rsidR="001C66A1">
        <w:rPr>
          <w:rFonts w:cs="Times New Roman"/>
        </w:rPr>
        <w:t>20</w:t>
      </w:r>
      <w:r w:rsidR="00F130F0">
        <w:rPr>
          <w:rFonts w:cs="Times New Roman"/>
        </w:rPr>
        <w:t xml:space="preserve"> </w:t>
      </w:r>
      <w:r w:rsidR="00F904E9">
        <w:rPr>
          <w:rFonts w:cs="Times New Roman"/>
        </w:rPr>
        <w:t>a.m.</w:t>
      </w:r>
    </w:p>
    <w:p w14:paraId="39B7BEA5" w14:textId="39C9BA35" w:rsidR="00E424B9" w:rsidRPr="000A380C" w:rsidRDefault="001C66A1" w:rsidP="00DF1E8D">
      <w:pPr>
        <w:spacing w:after="0"/>
        <w:rPr>
          <w:rFonts w:cs="Times New Roman"/>
        </w:rPr>
      </w:pPr>
      <w:r w:rsidRPr="00357E6B">
        <w:rPr>
          <w:rFonts w:cs="Times New Roman"/>
        </w:rPr>
        <w:t>3</w:t>
      </w:r>
      <w:r w:rsidR="000A2B86">
        <w:rPr>
          <w:rFonts w:cs="Times New Roman"/>
        </w:rPr>
        <w:t>12</w:t>
      </w:r>
      <w:r w:rsidR="007D458F" w:rsidRPr="00357E6B">
        <w:rPr>
          <w:rFonts w:cs="Times New Roman"/>
        </w:rPr>
        <w:t xml:space="preserve"> Art Building</w:t>
      </w:r>
    </w:p>
    <w:p w14:paraId="59198AF2" w14:textId="77777777" w:rsidR="00E424B9" w:rsidRPr="000A380C" w:rsidRDefault="00E424B9" w:rsidP="00AE5246">
      <w:pPr>
        <w:spacing w:after="0"/>
        <w:rPr>
          <w:rFonts w:cs="Times New Roman"/>
          <w:b/>
        </w:rPr>
      </w:pPr>
    </w:p>
    <w:p w14:paraId="43F438EF" w14:textId="440C5F94" w:rsidR="00E424B9" w:rsidRPr="000A380C" w:rsidRDefault="00E424B9" w:rsidP="00AE5246">
      <w:pPr>
        <w:spacing w:after="0"/>
        <w:rPr>
          <w:rFonts w:cs="Times New Roman"/>
        </w:rPr>
      </w:pPr>
      <w:r w:rsidRPr="000A380C">
        <w:rPr>
          <w:rFonts w:cs="Times New Roman"/>
        </w:rPr>
        <w:t>Professor</w:t>
      </w:r>
      <w:r w:rsidR="00AD0EFD" w:rsidRPr="000A380C">
        <w:rPr>
          <w:rFonts w:cs="Times New Roman"/>
        </w:rPr>
        <w:t xml:space="preserve"> </w:t>
      </w:r>
      <w:r w:rsidR="00630913">
        <w:rPr>
          <w:rFonts w:cs="Times New Roman"/>
        </w:rPr>
        <w:t xml:space="preserve">Lacey </w:t>
      </w:r>
      <w:r w:rsidRPr="000A380C">
        <w:rPr>
          <w:rFonts w:cs="Times New Roman"/>
        </w:rPr>
        <w:t>Baradel</w:t>
      </w:r>
    </w:p>
    <w:p w14:paraId="0B390C8F" w14:textId="77777777" w:rsidR="00E424B9" w:rsidRPr="000A380C" w:rsidRDefault="00E424B9" w:rsidP="00AE5246">
      <w:pPr>
        <w:spacing w:after="0"/>
        <w:rPr>
          <w:rFonts w:cs="Times New Roman"/>
        </w:rPr>
      </w:pPr>
      <w:r w:rsidRPr="000A380C">
        <w:rPr>
          <w:rFonts w:cs="Times New Roman"/>
        </w:rPr>
        <w:t xml:space="preserve">E-mail: </w:t>
      </w:r>
      <w:r w:rsidR="006F02E5" w:rsidRPr="000A380C">
        <w:rPr>
          <w:rFonts w:cs="Times New Roman"/>
        </w:rPr>
        <w:t>baradel@uw.edu</w:t>
      </w:r>
    </w:p>
    <w:p w14:paraId="26A3745C" w14:textId="77777777" w:rsidR="00E424B9" w:rsidRPr="000A380C" w:rsidRDefault="00E424B9" w:rsidP="00AE5246">
      <w:pPr>
        <w:spacing w:after="0"/>
        <w:rPr>
          <w:rFonts w:cs="Times New Roman"/>
        </w:rPr>
      </w:pPr>
      <w:r w:rsidRPr="000A380C">
        <w:rPr>
          <w:rFonts w:cs="Times New Roman"/>
        </w:rPr>
        <w:t xml:space="preserve">Office: </w:t>
      </w:r>
      <w:r w:rsidR="00944E6D" w:rsidRPr="000A380C">
        <w:rPr>
          <w:rFonts w:cs="Times New Roman"/>
        </w:rPr>
        <w:t>365</w:t>
      </w:r>
      <w:r w:rsidR="00AD0EFD" w:rsidRPr="000A380C">
        <w:rPr>
          <w:rFonts w:cs="Times New Roman"/>
        </w:rPr>
        <w:t xml:space="preserve"> Art Building</w:t>
      </w:r>
    </w:p>
    <w:p w14:paraId="67B3BFEA" w14:textId="54EE261D" w:rsidR="00E424B9" w:rsidRPr="000A380C" w:rsidRDefault="00E424B9" w:rsidP="00EB1073">
      <w:pPr>
        <w:spacing w:after="0" w:line="240" w:lineRule="auto"/>
        <w:rPr>
          <w:rFonts w:cs="Times New Roman"/>
        </w:rPr>
      </w:pPr>
      <w:r w:rsidRPr="000A380C">
        <w:rPr>
          <w:rFonts w:cs="Times New Roman"/>
        </w:rPr>
        <w:t xml:space="preserve">Office hours: </w:t>
      </w:r>
      <w:r w:rsidR="00F130F0">
        <w:rPr>
          <w:rFonts w:cs="Times New Roman"/>
        </w:rPr>
        <w:t>T</w:t>
      </w:r>
      <w:r w:rsidR="00FB3ECF">
        <w:rPr>
          <w:rFonts w:cs="Times New Roman"/>
        </w:rPr>
        <w:t>uesdays</w:t>
      </w:r>
      <w:r w:rsidR="00231F34" w:rsidRPr="000A380C">
        <w:rPr>
          <w:rFonts w:cs="Times New Roman"/>
        </w:rPr>
        <w:t xml:space="preserve"> </w:t>
      </w:r>
      <w:r w:rsidR="004D1D83">
        <w:rPr>
          <w:rFonts w:cs="Times New Roman"/>
        </w:rPr>
        <w:t>11:30</w:t>
      </w:r>
      <w:r w:rsidR="00FB3ECF">
        <w:rPr>
          <w:rFonts w:cs="Times New Roman"/>
        </w:rPr>
        <w:t xml:space="preserve"> </w:t>
      </w:r>
      <w:r w:rsidR="004D1D83">
        <w:rPr>
          <w:rFonts w:cs="Times New Roman"/>
        </w:rPr>
        <w:t>a.m.</w:t>
      </w:r>
      <w:r w:rsidR="00FB3ECF">
        <w:rPr>
          <w:rFonts w:cs="Times New Roman"/>
        </w:rPr>
        <w:t>–</w:t>
      </w:r>
      <w:r w:rsidR="004D1D83">
        <w:rPr>
          <w:rFonts w:cs="Times New Roman"/>
        </w:rPr>
        <w:t>12:30</w:t>
      </w:r>
      <w:r w:rsidR="00967AC0">
        <w:rPr>
          <w:rFonts w:cs="Times New Roman"/>
        </w:rPr>
        <w:t xml:space="preserve"> </w:t>
      </w:r>
      <w:r w:rsidR="004D1D83">
        <w:rPr>
          <w:rFonts w:cs="Times New Roman"/>
        </w:rPr>
        <w:t>p.m.</w:t>
      </w:r>
      <w:r w:rsidR="001A0465" w:rsidRPr="000A380C">
        <w:rPr>
          <w:rFonts w:cs="Times New Roman"/>
        </w:rPr>
        <w:t>,</w:t>
      </w:r>
      <w:r w:rsidR="00231F34" w:rsidRPr="000A380C">
        <w:rPr>
          <w:rFonts w:cs="Times New Roman"/>
        </w:rPr>
        <w:t xml:space="preserve"> or by appointment</w:t>
      </w:r>
    </w:p>
    <w:p w14:paraId="75D673AF" w14:textId="5449024C" w:rsidR="00C24F00" w:rsidRPr="000A380C" w:rsidRDefault="00DF1E8D" w:rsidP="00EB1073">
      <w:pPr>
        <w:spacing w:after="0" w:line="240" w:lineRule="auto"/>
        <w:rPr>
          <w:rFonts w:cs="Times New Roman"/>
        </w:rPr>
      </w:pPr>
      <w:r w:rsidRPr="000A380C">
        <w:rPr>
          <w:rFonts w:cs="Times New Roman"/>
        </w:rPr>
        <w:t xml:space="preserve">                    </w:t>
      </w:r>
    </w:p>
    <w:p w14:paraId="3F20EE32" w14:textId="0FE9F44E" w:rsidR="006D1299" w:rsidRPr="000A380C" w:rsidRDefault="00DF1E8D" w:rsidP="00EB1073">
      <w:pPr>
        <w:spacing w:after="0" w:line="240" w:lineRule="auto"/>
        <w:rPr>
          <w:rFonts w:cs="Times New Roman"/>
          <w:b/>
        </w:rPr>
      </w:pPr>
      <w:r w:rsidRPr="000A380C">
        <w:rPr>
          <w:rFonts w:cs="Times New Roman"/>
          <w:b/>
        </w:rPr>
        <w:t>Course Description</w:t>
      </w:r>
    </w:p>
    <w:p w14:paraId="555DF013" w14:textId="69F7EE78" w:rsidR="00F130F0" w:rsidRPr="00FB3ECF" w:rsidRDefault="00FB3ECF" w:rsidP="00302E88">
      <w:pPr>
        <w:spacing w:after="0" w:line="240" w:lineRule="auto"/>
        <w:rPr>
          <w:rFonts w:eastAsia="Times New Roman" w:cs="Times New Roman"/>
          <w:szCs w:val="24"/>
        </w:rPr>
      </w:pPr>
      <w:r w:rsidRPr="00FB3ECF">
        <w:rPr>
          <w:rFonts w:eastAsia="Times New Roman" w:cs="Times New Roman"/>
          <w:color w:val="2D3B45"/>
          <w:szCs w:val="24"/>
          <w:shd w:val="clear" w:color="auto" w:fill="FFFFFF"/>
        </w:rPr>
        <w:t>This seminar examines the impact of slavery and the U.S. Civil War on the development of American art from the 19th century through the present. Through a series of case studies, we will examine questions such as: How did anti-slavery and pro-slavery groups utilize images to further their political and social causes? In what ways did the experience of warfare during the U.S. Civil War challenge existing artistic hierarchies and encourage the development of new modes of picturing? How did artists give visual form to abstract concepts like emancipation? What was the impact of the Civil War on the memorial landscape in the United States, and how do those legacies continue to affect us today (as in the case of ongoing debates about public Confederate monuments)? How have contemporary artists responded to these historical themes and subjects in their work? We will examine a variety of visual media including painting, prints, sculpture, photography, film, and installation/performance</w:t>
      </w:r>
      <w:r w:rsidR="007B49E4">
        <w:rPr>
          <w:rFonts w:eastAsia="Times New Roman" w:cs="Times New Roman"/>
          <w:color w:val="2D3B45"/>
          <w:szCs w:val="24"/>
          <w:shd w:val="clear" w:color="auto" w:fill="FFFFFF"/>
        </w:rPr>
        <w:t>,</w:t>
      </w:r>
      <w:r w:rsidR="007B49E4" w:rsidRPr="007B49E4">
        <w:rPr>
          <w:rFonts w:eastAsia="Times New Roman" w:cs="Times New Roman"/>
          <w:color w:val="2D3B45"/>
          <w:shd w:val="clear" w:color="auto" w:fill="FFFFFF"/>
        </w:rPr>
        <w:t xml:space="preserve"> </w:t>
      </w:r>
      <w:r w:rsidR="007B49E4">
        <w:rPr>
          <w:rFonts w:eastAsia="Times New Roman" w:cs="Times New Roman"/>
          <w:color w:val="2D3B45"/>
          <w:shd w:val="clear" w:color="auto" w:fill="FFFFFF"/>
        </w:rPr>
        <w:t xml:space="preserve">and </w:t>
      </w:r>
      <w:r w:rsidR="007B49E4" w:rsidRPr="00774A71">
        <w:rPr>
          <w:rFonts w:eastAsia="Times New Roman" w:cs="Times New Roman"/>
          <w:color w:val="2D3B45"/>
          <w:shd w:val="clear" w:color="auto" w:fill="FFFFFF"/>
        </w:rPr>
        <w:t>we will also study</w:t>
      </w:r>
      <w:r w:rsidR="007B49E4" w:rsidRPr="00EF64B8">
        <w:rPr>
          <w:rFonts w:eastAsia="Times New Roman" w:cs="Times New Roman"/>
          <w:color w:val="2D3B45"/>
          <w:shd w:val="clear" w:color="auto" w:fill="FFFFFF"/>
        </w:rPr>
        <w:t xml:space="preserve"> original works of art </w:t>
      </w:r>
      <w:r w:rsidR="007B49E4" w:rsidRPr="00774A71">
        <w:rPr>
          <w:rFonts w:eastAsia="Times New Roman" w:cs="Times New Roman"/>
          <w:color w:val="2D3B45"/>
          <w:shd w:val="clear" w:color="auto" w:fill="FFFFFF"/>
        </w:rPr>
        <w:t>held in</w:t>
      </w:r>
      <w:r w:rsidR="007B49E4" w:rsidRPr="00EF64B8">
        <w:rPr>
          <w:rFonts w:eastAsia="Times New Roman" w:cs="Times New Roman"/>
          <w:color w:val="2D3B45"/>
          <w:shd w:val="clear" w:color="auto" w:fill="FFFFFF"/>
        </w:rPr>
        <w:t xml:space="preserve"> UW's Special Collections and the Henry Art Gallery</w:t>
      </w:r>
      <w:r w:rsidRPr="00FB3ECF">
        <w:rPr>
          <w:rFonts w:eastAsia="Times New Roman" w:cs="Times New Roman"/>
          <w:color w:val="2D3B45"/>
          <w:szCs w:val="24"/>
          <w:shd w:val="clear" w:color="auto" w:fill="FFFFFF"/>
        </w:rPr>
        <w:t>.</w:t>
      </w:r>
    </w:p>
    <w:p w14:paraId="67965F1B" w14:textId="77777777" w:rsidR="00AE5246" w:rsidRPr="000A380C" w:rsidRDefault="00AE5246" w:rsidP="00EB1073">
      <w:pPr>
        <w:spacing w:after="0" w:line="240" w:lineRule="auto"/>
        <w:rPr>
          <w:rFonts w:cs="Times New Roman"/>
          <w:b/>
        </w:rPr>
      </w:pPr>
    </w:p>
    <w:p w14:paraId="0ECB6F3F" w14:textId="3AE71A96" w:rsidR="00755E4E" w:rsidRPr="000A380C" w:rsidRDefault="0019211D" w:rsidP="00274313">
      <w:pPr>
        <w:spacing w:after="0" w:line="240" w:lineRule="auto"/>
        <w:rPr>
          <w:rFonts w:cs="Times New Roman"/>
          <w:b/>
        </w:rPr>
      </w:pPr>
      <w:r>
        <w:rPr>
          <w:rFonts w:cs="Times New Roman"/>
          <w:b/>
        </w:rPr>
        <w:t>Readings</w:t>
      </w:r>
    </w:p>
    <w:p w14:paraId="2D776E99" w14:textId="7C21E599" w:rsidR="00AE5246" w:rsidRPr="00294F8C" w:rsidRDefault="00294F8C" w:rsidP="00274313">
      <w:pPr>
        <w:spacing w:after="0" w:line="240" w:lineRule="auto"/>
        <w:rPr>
          <w:rFonts w:eastAsia="Times New Roman" w:cs="Times New Roman"/>
          <w:szCs w:val="24"/>
        </w:rPr>
      </w:pPr>
      <w:r w:rsidRPr="00294F8C">
        <w:rPr>
          <w:rFonts w:cs="Times New Roman"/>
        </w:rPr>
        <w:t xml:space="preserve">Copies of Harriet Beecher Stowe’s novel </w:t>
      </w:r>
      <w:r w:rsidRPr="00294F8C">
        <w:rPr>
          <w:rFonts w:cs="Times New Roman"/>
          <w:i/>
        </w:rPr>
        <w:t xml:space="preserve">Uncle Tom’s Cabin </w:t>
      </w:r>
      <w:r w:rsidRPr="00294F8C">
        <w:rPr>
          <w:rFonts w:cs="Times New Roman"/>
        </w:rPr>
        <w:t>are available at the UW University Book Store as well as through online retailers such as Amazon. I suggest you purchase the 3</w:t>
      </w:r>
      <w:r w:rsidRPr="00294F8C">
        <w:rPr>
          <w:rFonts w:cs="Times New Roman"/>
          <w:vertAlign w:val="superscript"/>
        </w:rPr>
        <w:t>rd</w:t>
      </w:r>
      <w:r w:rsidRPr="00294F8C">
        <w:rPr>
          <w:rFonts w:cs="Times New Roman"/>
        </w:rPr>
        <w:t xml:space="preserve"> Norton Critical Edition of the text, edited by Elizabeth </w:t>
      </w:r>
      <w:r w:rsidRPr="00294F8C">
        <w:rPr>
          <w:rFonts w:cs="Times New Roman"/>
          <w:color w:val="000000" w:themeColor="text1"/>
          <w:szCs w:val="24"/>
        </w:rPr>
        <w:t xml:space="preserve">Ammons (ISBN: </w:t>
      </w:r>
      <w:r w:rsidRPr="00294F8C">
        <w:rPr>
          <w:rFonts w:eastAsia="Times New Roman" w:cs="Times New Roman"/>
          <w:color w:val="000000" w:themeColor="text1"/>
          <w:szCs w:val="24"/>
          <w:shd w:val="clear" w:color="auto" w:fill="FFFFFF"/>
        </w:rPr>
        <w:t>9780393283785</w:t>
      </w:r>
      <w:r w:rsidRPr="00294F8C">
        <w:rPr>
          <w:rFonts w:cs="Times New Roman"/>
          <w:color w:val="000000" w:themeColor="text1"/>
          <w:szCs w:val="24"/>
        </w:rPr>
        <w:t>),</w:t>
      </w:r>
      <w:r w:rsidRPr="00294F8C">
        <w:rPr>
          <w:rFonts w:cs="Times New Roman"/>
        </w:rPr>
        <w:t xml:space="preserve"> but there are many other versions (including free versions) available online. </w:t>
      </w:r>
      <w:r w:rsidR="00755E4E" w:rsidRPr="00294F8C">
        <w:rPr>
          <w:rFonts w:cs="Times New Roman"/>
        </w:rPr>
        <w:t xml:space="preserve">All </w:t>
      </w:r>
      <w:r w:rsidRPr="00294F8C">
        <w:rPr>
          <w:rFonts w:cs="Times New Roman"/>
        </w:rPr>
        <w:t xml:space="preserve">other required and recommended </w:t>
      </w:r>
      <w:r w:rsidR="0019211D" w:rsidRPr="00294F8C">
        <w:rPr>
          <w:rFonts w:cs="Times New Roman"/>
        </w:rPr>
        <w:t>reading</w:t>
      </w:r>
      <w:r w:rsidR="00755E4E" w:rsidRPr="00294F8C">
        <w:rPr>
          <w:rFonts w:cs="Times New Roman"/>
        </w:rPr>
        <w:t xml:space="preserve">s are available </w:t>
      </w:r>
      <w:r w:rsidRPr="00294F8C">
        <w:rPr>
          <w:rFonts w:cs="Times New Roman"/>
        </w:rPr>
        <w:t xml:space="preserve">as PDFs </w:t>
      </w:r>
      <w:r w:rsidR="0019211D" w:rsidRPr="00294F8C">
        <w:rPr>
          <w:rFonts w:cs="Times New Roman"/>
        </w:rPr>
        <w:t>on the course Canvas site</w:t>
      </w:r>
      <w:r w:rsidR="00902EE6" w:rsidRPr="00294F8C">
        <w:rPr>
          <w:rFonts w:cs="Times New Roman"/>
        </w:rPr>
        <w:t>.</w:t>
      </w:r>
    </w:p>
    <w:p w14:paraId="58172E0C" w14:textId="77777777" w:rsidR="00AE5246" w:rsidRPr="000A380C" w:rsidRDefault="00AE5246" w:rsidP="00EB1073">
      <w:pPr>
        <w:spacing w:after="0" w:line="240" w:lineRule="auto"/>
        <w:rPr>
          <w:rFonts w:cs="Times New Roman"/>
          <w:b/>
        </w:rPr>
      </w:pPr>
    </w:p>
    <w:p w14:paraId="0C4E6E42" w14:textId="1719687A" w:rsidR="00E424B9" w:rsidRPr="000A380C" w:rsidRDefault="00944E6D" w:rsidP="00EB1073">
      <w:pPr>
        <w:spacing w:after="0" w:line="240" w:lineRule="auto"/>
        <w:rPr>
          <w:rFonts w:cs="Times New Roman"/>
        </w:rPr>
      </w:pPr>
      <w:r w:rsidRPr="005A0119">
        <w:rPr>
          <w:rFonts w:cs="Times New Roman"/>
          <w:b/>
        </w:rPr>
        <w:t>Canvas</w:t>
      </w:r>
      <w:r w:rsidR="00E424B9" w:rsidRPr="005A0119">
        <w:rPr>
          <w:rFonts w:cs="Times New Roman"/>
          <w:b/>
        </w:rPr>
        <w:t xml:space="preserve">: </w:t>
      </w:r>
      <w:r w:rsidR="000C7876">
        <w:t>Additional readings, course material, assignments, and announcements will be posted to the ART H 400</w:t>
      </w:r>
      <w:r w:rsidR="0008041A">
        <w:t>/525 B</w:t>
      </w:r>
      <w:r w:rsidR="000C7876">
        <w:t xml:space="preserve"> Canvas site. </w:t>
      </w:r>
      <w:r w:rsidR="00CE5B11" w:rsidRPr="005A0119">
        <w:rPr>
          <w:rFonts w:cs="Times New Roman"/>
        </w:rPr>
        <w:t xml:space="preserve">Please check </w:t>
      </w:r>
      <w:r w:rsidRPr="005A0119">
        <w:rPr>
          <w:rFonts w:cs="Times New Roman"/>
        </w:rPr>
        <w:t>Canvas</w:t>
      </w:r>
      <w:r w:rsidR="00CE5B11" w:rsidRPr="005A0119">
        <w:rPr>
          <w:rFonts w:cs="Times New Roman"/>
        </w:rPr>
        <w:t xml:space="preserve"> regularly for important course information.</w:t>
      </w:r>
      <w:r w:rsidR="00E424B9" w:rsidRPr="000A380C">
        <w:rPr>
          <w:rFonts w:cs="Times New Roman"/>
        </w:rPr>
        <w:t xml:space="preserve"> </w:t>
      </w:r>
    </w:p>
    <w:p w14:paraId="37E8A308" w14:textId="77777777" w:rsidR="00AD0EFD" w:rsidRPr="000A380C" w:rsidRDefault="00AD0EFD" w:rsidP="00EB1073">
      <w:pPr>
        <w:spacing w:after="0" w:line="240" w:lineRule="auto"/>
        <w:rPr>
          <w:rFonts w:cs="Times New Roman"/>
        </w:rPr>
      </w:pPr>
    </w:p>
    <w:p w14:paraId="489D6176" w14:textId="7D470679" w:rsidR="00BF248C" w:rsidRPr="000A380C" w:rsidRDefault="00EB1073" w:rsidP="00274313">
      <w:pPr>
        <w:spacing w:after="0" w:line="240" w:lineRule="auto"/>
        <w:rPr>
          <w:rFonts w:cs="Times New Roman"/>
          <w:b/>
        </w:rPr>
      </w:pPr>
      <w:r w:rsidRPr="000A380C">
        <w:rPr>
          <w:rFonts w:cs="Times New Roman"/>
          <w:b/>
        </w:rPr>
        <w:t>Course Requirements</w:t>
      </w:r>
    </w:p>
    <w:p w14:paraId="6C8BC93C" w14:textId="07FE6D2F" w:rsidR="009C302F" w:rsidRPr="000A380C" w:rsidRDefault="009C302F" w:rsidP="00274313">
      <w:pPr>
        <w:spacing w:after="0" w:line="240" w:lineRule="auto"/>
        <w:rPr>
          <w:rFonts w:cs="Times New Roman"/>
          <w:i/>
        </w:rPr>
      </w:pPr>
      <w:r w:rsidRPr="000A380C">
        <w:rPr>
          <w:rFonts w:cs="Times New Roman"/>
          <w:i/>
        </w:rPr>
        <w:t>All scheduled readings are subject to change. You are responsible for any changes, which will be communicated in class and by email.</w:t>
      </w:r>
    </w:p>
    <w:p w14:paraId="49B3F117" w14:textId="77777777" w:rsidR="009C302F" w:rsidRPr="000A380C" w:rsidRDefault="009C302F" w:rsidP="00274313">
      <w:pPr>
        <w:spacing w:after="0" w:line="240" w:lineRule="auto"/>
        <w:rPr>
          <w:rFonts w:cs="Times New Roman"/>
          <w:i/>
        </w:rPr>
      </w:pPr>
    </w:p>
    <w:p w14:paraId="565C3F41" w14:textId="7AA4DC8A" w:rsidR="000C7876" w:rsidRDefault="000C7876" w:rsidP="000C7876">
      <w:pPr>
        <w:spacing w:after="0" w:line="240" w:lineRule="auto"/>
        <w:rPr>
          <w:i/>
        </w:rPr>
      </w:pPr>
      <w:r>
        <w:rPr>
          <w:i/>
        </w:rPr>
        <w:t>You must complete all required course assignments (</w:t>
      </w:r>
      <w:r w:rsidR="006A672D">
        <w:rPr>
          <w:i/>
        </w:rPr>
        <w:t xml:space="preserve">including discussion posts, proposals, </w:t>
      </w:r>
      <w:r>
        <w:rPr>
          <w:i/>
        </w:rPr>
        <w:t xml:space="preserve">papers, presentations, and </w:t>
      </w:r>
      <w:r w:rsidR="006A672D">
        <w:rPr>
          <w:i/>
        </w:rPr>
        <w:t>participation</w:t>
      </w:r>
      <w:r>
        <w:rPr>
          <w:i/>
        </w:rPr>
        <w:t>) to receive a passing grade in this course.</w:t>
      </w:r>
    </w:p>
    <w:p w14:paraId="2BF38565" w14:textId="77777777" w:rsidR="000C7876" w:rsidRDefault="000C7876" w:rsidP="00274313">
      <w:pPr>
        <w:spacing w:after="0" w:line="240" w:lineRule="auto"/>
        <w:rPr>
          <w:rFonts w:cs="Times New Roman"/>
        </w:rPr>
      </w:pPr>
    </w:p>
    <w:p w14:paraId="5F52E892" w14:textId="2621E0CC" w:rsidR="002C01F5" w:rsidRDefault="00A077EE" w:rsidP="00274313">
      <w:pPr>
        <w:spacing w:after="0" w:line="240" w:lineRule="auto"/>
        <w:rPr>
          <w:rFonts w:cs="Times New Roman"/>
        </w:rPr>
      </w:pPr>
      <w:r w:rsidRPr="000C7876">
        <w:rPr>
          <w:rFonts w:cs="Times New Roman"/>
        </w:rPr>
        <w:t>Grad</w:t>
      </w:r>
      <w:r w:rsidR="005E3CFB" w:rsidRPr="000C7876">
        <w:rPr>
          <w:rFonts w:cs="Times New Roman"/>
        </w:rPr>
        <w:t xml:space="preserve">es are based on </w:t>
      </w:r>
      <w:r w:rsidR="002B3D14" w:rsidRPr="000C7876">
        <w:rPr>
          <w:rFonts w:cs="Times New Roman"/>
        </w:rPr>
        <w:t xml:space="preserve">1) </w:t>
      </w:r>
      <w:r w:rsidR="005E3CFB" w:rsidRPr="000C7876">
        <w:rPr>
          <w:rFonts w:cs="Times New Roman"/>
        </w:rPr>
        <w:t xml:space="preserve">your participation </w:t>
      </w:r>
      <w:r w:rsidR="002B3D14" w:rsidRPr="000C7876">
        <w:rPr>
          <w:rFonts w:cs="Times New Roman"/>
        </w:rPr>
        <w:t xml:space="preserve">and engagement in </w:t>
      </w:r>
      <w:r w:rsidR="000C7876" w:rsidRPr="000C7876">
        <w:rPr>
          <w:rFonts w:cs="Times New Roman"/>
        </w:rPr>
        <w:t>discussions and other classroom activities</w:t>
      </w:r>
      <w:r w:rsidR="00AF19CC" w:rsidRPr="000C7876">
        <w:rPr>
          <w:rFonts w:cs="Times New Roman"/>
        </w:rPr>
        <w:t>,</w:t>
      </w:r>
      <w:r w:rsidR="002B3D14" w:rsidRPr="000C7876">
        <w:rPr>
          <w:rFonts w:cs="Times New Roman"/>
        </w:rPr>
        <w:t xml:space="preserve"> 2)</w:t>
      </w:r>
      <w:r w:rsidR="005E3CFB" w:rsidRPr="000C7876">
        <w:rPr>
          <w:rFonts w:cs="Times New Roman"/>
        </w:rPr>
        <w:t xml:space="preserve"> meeting deadlines for all assignments, and </w:t>
      </w:r>
      <w:r w:rsidR="002B3D14" w:rsidRPr="000C7876">
        <w:rPr>
          <w:rFonts w:cs="Times New Roman"/>
        </w:rPr>
        <w:t xml:space="preserve">3) </w:t>
      </w:r>
      <w:r w:rsidR="005E3CFB" w:rsidRPr="000C7876">
        <w:rPr>
          <w:rFonts w:cs="Times New Roman"/>
        </w:rPr>
        <w:t>the quality of the work you submit.</w:t>
      </w:r>
    </w:p>
    <w:p w14:paraId="61B1C857" w14:textId="7ABE7FDF" w:rsidR="00BF248C" w:rsidRPr="000C7876" w:rsidRDefault="00BF248C" w:rsidP="00274313">
      <w:pPr>
        <w:spacing w:after="0" w:line="240" w:lineRule="auto"/>
        <w:rPr>
          <w:rFonts w:cs="Times New Roman"/>
          <w:b/>
        </w:rPr>
      </w:pPr>
      <w:r w:rsidRPr="000C7876">
        <w:rPr>
          <w:rFonts w:cs="Times New Roman"/>
          <w:u w:val="single"/>
        </w:rPr>
        <w:lastRenderedPageBreak/>
        <w:t>Class participation</w:t>
      </w:r>
      <w:r w:rsidRPr="000C7876">
        <w:rPr>
          <w:rFonts w:cs="Times New Roman"/>
        </w:rPr>
        <w:t xml:space="preserve">: </w:t>
      </w:r>
      <w:r w:rsidR="003F490F" w:rsidRPr="000C7876">
        <w:rPr>
          <w:rFonts w:cs="Times New Roman"/>
        </w:rPr>
        <w:t>Informed and consistent participation in class is expected. This requires completing assigned readings in advance of class</w:t>
      </w:r>
      <w:r w:rsidR="006F6071" w:rsidRPr="000C7876">
        <w:rPr>
          <w:rFonts w:cs="Times New Roman"/>
        </w:rPr>
        <w:t xml:space="preserve"> and being prepared to discuss them in class</w:t>
      </w:r>
      <w:r w:rsidR="000C7876" w:rsidRPr="000C7876">
        <w:rPr>
          <w:rFonts w:cs="Times New Roman"/>
        </w:rPr>
        <w:t xml:space="preserve"> (please bring the readings with you, either electronically or as printouts)</w:t>
      </w:r>
      <w:r w:rsidR="003F490F" w:rsidRPr="000C7876">
        <w:rPr>
          <w:rFonts w:cs="Times New Roman"/>
        </w:rPr>
        <w:t xml:space="preserve">; active participation in in-class discussions; </w:t>
      </w:r>
      <w:r w:rsidR="00BB60B9">
        <w:rPr>
          <w:rFonts w:cs="Times New Roman"/>
        </w:rPr>
        <w:t>timely completion of all assignments</w:t>
      </w:r>
      <w:r w:rsidR="00FA51F1">
        <w:rPr>
          <w:rFonts w:cs="Times New Roman"/>
        </w:rPr>
        <w:t>, including Canvas discussions (see below)</w:t>
      </w:r>
      <w:r w:rsidR="00BB60B9">
        <w:rPr>
          <w:rFonts w:cs="Times New Roman"/>
        </w:rPr>
        <w:t xml:space="preserve">; </w:t>
      </w:r>
      <w:r w:rsidR="000C7876" w:rsidRPr="000C7876">
        <w:t xml:space="preserve">regular, punctual attendance; </w:t>
      </w:r>
      <w:r w:rsidR="009043CF" w:rsidRPr="000C7876">
        <w:rPr>
          <w:rFonts w:cs="Times New Roman"/>
        </w:rPr>
        <w:t xml:space="preserve">and </w:t>
      </w:r>
      <w:r w:rsidR="00971BDF" w:rsidRPr="000C7876">
        <w:rPr>
          <w:rFonts w:cs="Times New Roman"/>
        </w:rPr>
        <w:t>helping to foster a re</w:t>
      </w:r>
      <w:r w:rsidR="009043CF" w:rsidRPr="000C7876">
        <w:rPr>
          <w:rFonts w:cs="Times New Roman"/>
        </w:rPr>
        <w:t xml:space="preserve">spectful classroom environment. </w:t>
      </w:r>
      <w:r w:rsidR="002425F5" w:rsidRPr="000C7876">
        <w:rPr>
          <w:rFonts w:cs="Times New Roman"/>
        </w:rPr>
        <w:t>Electronic devices such as laptops should be used</w:t>
      </w:r>
      <w:r w:rsidR="000105D1" w:rsidRPr="000C7876">
        <w:rPr>
          <w:rFonts w:cs="Times New Roman"/>
        </w:rPr>
        <w:t xml:space="preserve"> for classroom activities only. P</w:t>
      </w:r>
      <w:r w:rsidR="00C93B12" w:rsidRPr="000C7876">
        <w:rPr>
          <w:rFonts w:cs="Times New Roman"/>
        </w:rPr>
        <w:t xml:space="preserve">lease silence all phones and </w:t>
      </w:r>
      <w:r w:rsidR="002425F5" w:rsidRPr="000C7876">
        <w:rPr>
          <w:rFonts w:cs="Times New Roman"/>
        </w:rPr>
        <w:t xml:space="preserve">put </w:t>
      </w:r>
      <w:r w:rsidR="00C93B12" w:rsidRPr="000C7876">
        <w:rPr>
          <w:rFonts w:cs="Times New Roman"/>
        </w:rPr>
        <w:t xml:space="preserve">them </w:t>
      </w:r>
      <w:r w:rsidR="00E56088">
        <w:rPr>
          <w:rFonts w:cs="Times New Roman"/>
        </w:rPr>
        <w:t>away during class</w:t>
      </w:r>
      <w:r w:rsidR="002425F5" w:rsidRPr="000C7876">
        <w:rPr>
          <w:rFonts w:cs="Times New Roman"/>
        </w:rPr>
        <w:t xml:space="preserve">. </w:t>
      </w:r>
      <w:r w:rsidR="007155A9">
        <w:rPr>
          <w:rFonts w:cs="Times New Roman"/>
          <w:b/>
        </w:rPr>
        <w:t>30</w:t>
      </w:r>
      <w:r w:rsidRPr="000C7876">
        <w:rPr>
          <w:rFonts w:cs="Times New Roman"/>
          <w:b/>
        </w:rPr>
        <w:t>% of final grade</w:t>
      </w:r>
    </w:p>
    <w:p w14:paraId="1EE87B3C" w14:textId="77777777" w:rsidR="0052074B" w:rsidRPr="00430A07" w:rsidRDefault="0052074B" w:rsidP="00274313">
      <w:pPr>
        <w:spacing w:after="0" w:line="240" w:lineRule="auto"/>
        <w:rPr>
          <w:rFonts w:cs="Times New Roman"/>
          <w:highlight w:val="yellow"/>
          <w:u w:val="single"/>
        </w:rPr>
      </w:pPr>
    </w:p>
    <w:p w14:paraId="15F89B48" w14:textId="47F590D9" w:rsidR="00F7161F" w:rsidRPr="00631112" w:rsidRDefault="00FA51F1" w:rsidP="00F7161F">
      <w:pPr>
        <w:spacing w:after="0" w:line="240" w:lineRule="auto"/>
      </w:pPr>
      <w:r w:rsidRPr="00BD1BB2">
        <w:rPr>
          <w:u w:val="single"/>
        </w:rPr>
        <w:t>Canvas discussions</w:t>
      </w:r>
      <w:r w:rsidR="00F7161F" w:rsidRPr="00BD1BB2">
        <w:t xml:space="preserve">: As part of your participation in the course, submit a </w:t>
      </w:r>
      <w:r w:rsidR="0020555C" w:rsidRPr="00BD1BB2">
        <w:t>discussion post to the course Canvas website after our visits to Special Collections and the Henry on that connects the assigned readings with one or more objects seen during our class meetings on 1/31</w:t>
      </w:r>
      <w:r w:rsidR="00994913">
        <w:t xml:space="preserve"> </w:t>
      </w:r>
      <w:r w:rsidR="0020555C" w:rsidRPr="00BD1BB2">
        <w:t>and 2/21</w:t>
      </w:r>
      <w:r w:rsidR="00F7161F" w:rsidRPr="00BD1BB2">
        <w:t>.</w:t>
      </w:r>
      <w:r w:rsidR="0020555C" w:rsidRPr="00BD1BB2">
        <w:t xml:space="preserve"> Your post of approximately </w:t>
      </w:r>
      <w:r w:rsidR="00CC6940">
        <w:t>3</w:t>
      </w:r>
      <w:r w:rsidR="0020555C" w:rsidRPr="00BD1BB2">
        <w:t>00–</w:t>
      </w:r>
      <w:r w:rsidR="00CC6940">
        <w:t>3</w:t>
      </w:r>
      <w:r w:rsidR="0020555C" w:rsidRPr="00BD1BB2">
        <w:t>50-words is due at 9pm on the following Sunday (2/3</w:t>
      </w:r>
      <w:r w:rsidR="00994913">
        <w:t xml:space="preserve"> </w:t>
      </w:r>
      <w:r w:rsidR="0020555C" w:rsidRPr="00BD1BB2">
        <w:t>and 2/24)</w:t>
      </w:r>
      <w:r w:rsidR="00BD1BB2">
        <w:t>.</w:t>
      </w:r>
    </w:p>
    <w:p w14:paraId="60E47D1D" w14:textId="77777777" w:rsidR="00F7161F" w:rsidRDefault="00F7161F" w:rsidP="00274313">
      <w:pPr>
        <w:spacing w:after="0" w:line="240" w:lineRule="auto"/>
        <w:rPr>
          <w:rFonts w:cs="Times New Roman"/>
          <w:highlight w:val="yellow"/>
          <w:u w:val="single"/>
        </w:rPr>
      </w:pPr>
    </w:p>
    <w:p w14:paraId="79EDF524" w14:textId="6601055A" w:rsidR="003F490F" w:rsidRPr="009A5CC6" w:rsidRDefault="00924674" w:rsidP="00274313">
      <w:pPr>
        <w:spacing w:after="0" w:line="240" w:lineRule="auto"/>
        <w:rPr>
          <w:rFonts w:cs="Times New Roman"/>
          <w:b/>
          <w:u w:val="single"/>
        </w:rPr>
      </w:pPr>
      <w:r w:rsidRPr="008F79FE">
        <w:rPr>
          <w:rFonts w:cs="Times New Roman"/>
          <w:u w:val="single"/>
        </w:rPr>
        <w:t xml:space="preserve">In-class </w:t>
      </w:r>
      <w:r w:rsidR="001B5703">
        <w:rPr>
          <w:rFonts w:cs="Times New Roman"/>
          <w:u w:val="single"/>
        </w:rPr>
        <w:t xml:space="preserve">reading </w:t>
      </w:r>
      <w:r w:rsidRPr="008F79FE">
        <w:rPr>
          <w:rFonts w:cs="Times New Roman"/>
          <w:u w:val="single"/>
        </w:rPr>
        <w:t>presentations</w:t>
      </w:r>
      <w:r w:rsidR="003F490F" w:rsidRPr="008F79FE">
        <w:rPr>
          <w:rFonts w:cs="Times New Roman"/>
        </w:rPr>
        <w:t xml:space="preserve">: </w:t>
      </w:r>
      <w:r w:rsidR="009A5CC6" w:rsidRPr="008F79FE">
        <w:rPr>
          <w:rFonts w:cs="Times New Roman"/>
        </w:rPr>
        <w:t>Each student will sign up for one of the</w:t>
      </w:r>
      <w:r w:rsidR="00FE2285" w:rsidRPr="008F79FE">
        <w:rPr>
          <w:rFonts w:cs="Times New Roman"/>
        </w:rPr>
        <w:t xml:space="preserve"> required</w:t>
      </w:r>
      <w:r w:rsidR="009A5CC6" w:rsidRPr="008F79FE">
        <w:rPr>
          <w:rFonts w:cs="Times New Roman"/>
        </w:rPr>
        <w:t xml:space="preserve"> readings and will serve as the discussion leader for that reading in-class on the day the reading is due. You should organize a presentation that facilitates discussion and close examination of the selected reading, </w:t>
      </w:r>
      <w:r w:rsidR="008F79FE" w:rsidRPr="008F79FE">
        <w:rPr>
          <w:rFonts w:cs="Times New Roman"/>
        </w:rPr>
        <w:t>emphasizing the author’s thesis</w:t>
      </w:r>
      <w:r w:rsidR="000D5237">
        <w:rPr>
          <w:rFonts w:cs="Times New Roman"/>
        </w:rPr>
        <w:t xml:space="preserve"> or </w:t>
      </w:r>
      <w:r w:rsidR="00833183">
        <w:rPr>
          <w:rFonts w:cs="Times New Roman"/>
        </w:rPr>
        <w:t xml:space="preserve">important </w:t>
      </w:r>
      <w:r w:rsidR="000D5237">
        <w:rPr>
          <w:rFonts w:cs="Times New Roman"/>
        </w:rPr>
        <w:t>themes</w:t>
      </w:r>
      <w:r w:rsidR="008F79FE" w:rsidRPr="008F79FE">
        <w:rPr>
          <w:rFonts w:cs="Times New Roman"/>
        </w:rPr>
        <w:t xml:space="preserve">, picking specific key passages in the text for the class to consider, raising questions prompted by the text, and </w:t>
      </w:r>
      <w:r w:rsidR="009A5CC6" w:rsidRPr="008F79FE">
        <w:rPr>
          <w:rFonts w:cs="Times New Roman"/>
        </w:rPr>
        <w:t xml:space="preserve">bringing in </w:t>
      </w:r>
      <w:r w:rsidR="008F79FE" w:rsidRPr="008F79FE">
        <w:rPr>
          <w:rFonts w:cs="Times New Roman"/>
        </w:rPr>
        <w:t>relevant images to spur discussion</w:t>
      </w:r>
      <w:r w:rsidR="00F25FC0" w:rsidRPr="008F79FE">
        <w:rPr>
          <w:rFonts w:cs="Times New Roman"/>
        </w:rPr>
        <w:t>.</w:t>
      </w:r>
      <w:r w:rsidR="005D6991" w:rsidRPr="008F79FE">
        <w:rPr>
          <w:rFonts w:cs="Times New Roman"/>
        </w:rPr>
        <w:t xml:space="preserve"> </w:t>
      </w:r>
      <w:r w:rsidR="009D16B7" w:rsidRPr="008F79FE">
        <w:rPr>
          <w:rFonts w:cs="Times New Roman"/>
        </w:rPr>
        <w:t xml:space="preserve">You will select readings in </w:t>
      </w:r>
      <w:r w:rsidR="009A5CC6" w:rsidRPr="008F79FE">
        <w:rPr>
          <w:rFonts w:cs="Times New Roman"/>
        </w:rPr>
        <w:t xml:space="preserve">class on </w:t>
      </w:r>
      <w:r w:rsidR="000171AC" w:rsidRPr="008F79FE">
        <w:rPr>
          <w:rFonts w:cs="Times New Roman"/>
        </w:rPr>
        <w:t>January 8</w:t>
      </w:r>
      <w:r w:rsidR="000171AC" w:rsidRPr="008F79FE">
        <w:rPr>
          <w:rFonts w:cs="Times New Roman"/>
          <w:vertAlign w:val="superscript"/>
        </w:rPr>
        <w:t>th</w:t>
      </w:r>
      <w:r w:rsidR="009A5CC6" w:rsidRPr="008F79FE">
        <w:rPr>
          <w:rFonts w:cs="Times New Roman"/>
        </w:rPr>
        <w:t xml:space="preserve">. </w:t>
      </w:r>
      <w:r w:rsidR="007155A9">
        <w:rPr>
          <w:rFonts w:cs="Times New Roman"/>
          <w:b/>
        </w:rPr>
        <w:t>20</w:t>
      </w:r>
      <w:r w:rsidR="005D6991" w:rsidRPr="008F79FE">
        <w:rPr>
          <w:rFonts w:cs="Times New Roman"/>
          <w:b/>
        </w:rPr>
        <w:t>% of final grade</w:t>
      </w:r>
    </w:p>
    <w:p w14:paraId="454783DE" w14:textId="77777777" w:rsidR="006D1556" w:rsidRPr="00430A07" w:rsidRDefault="006D1556" w:rsidP="00274313">
      <w:pPr>
        <w:spacing w:after="0" w:line="240" w:lineRule="auto"/>
        <w:rPr>
          <w:rFonts w:cs="Times New Roman"/>
          <w:highlight w:val="yellow"/>
        </w:rPr>
      </w:pPr>
    </w:p>
    <w:p w14:paraId="73750694" w14:textId="1CCBDC9C" w:rsidR="00CC38A4" w:rsidRDefault="00CC38A4" w:rsidP="00CC38A4">
      <w:pPr>
        <w:spacing w:after="0" w:line="240" w:lineRule="auto"/>
      </w:pPr>
      <w:r>
        <w:rPr>
          <w:u w:val="single"/>
        </w:rPr>
        <w:t>Research paper</w:t>
      </w:r>
      <w:r>
        <w:t xml:space="preserve">: Each student will write a final research paper about any topic relating to the themes of this course. The research paper assignment comprises the following </w:t>
      </w:r>
      <w:r w:rsidR="00844660">
        <w:t>four</w:t>
      </w:r>
      <w:r>
        <w:t xml:space="preserve"> parts:</w:t>
      </w:r>
    </w:p>
    <w:p w14:paraId="17D772FB" w14:textId="02FC35E2" w:rsidR="00844660" w:rsidRPr="00844660" w:rsidRDefault="00844660" w:rsidP="00CC38A4">
      <w:pPr>
        <w:pStyle w:val="ListParagraph"/>
        <w:numPr>
          <w:ilvl w:val="0"/>
          <w:numId w:val="10"/>
        </w:numPr>
        <w:spacing w:after="0" w:line="240" w:lineRule="auto"/>
        <w:ind w:left="360"/>
      </w:pPr>
      <w:r>
        <w:rPr>
          <w:u w:val="single"/>
        </w:rPr>
        <w:t>Research meeting</w:t>
      </w:r>
      <w:r>
        <w:t xml:space="preserve">: Each student must make an appointment to meet with me </w:t>
      </w:r>
      <w:r w:rsidR="00263C66">
        <w:t>during office hours (or by appointment) to</w:t>
      </w:r>
      <w:r>
        <w:t xml:space="preserve"> discuss possible research-paper topics and your research plan. These meetings will occur during the weeks of January 21</w:t>
      </w:r>
      <w:r w:rsidRPr="00844660">
        <w:rPr>
          <w:vertAlign w:val="superscript"/>
        </w:rPr>
        <w:t>st</w:t>
      </w:r>
      <w:r>
        <w:t xml:space="preserve"> and 28</w:t>
      </w:r>
      <w:r w:rsidRPr="00844660">
        <w:rPr>
          <w:vertAlign w:val="superscript"/>
        </w:rPr>
        <w:t>th</w:t>
      </w:r>
      <w:r>
        <w:t>, and a sign-up sheet for appointments will be distributed January 1</w:t>
      </w:r>
      <w:r w:rsidR="00350540">
        <w:t>7</w:t>
      </w:r>
      <w:r w:rsidR="00350540" w:rsidRPr="00350540">
        <w:rPr>
          <w:vertAlign w:val="superscript"/>
        </w:rPr>
        <w:t>th</w:t>
      </w:r>
      <w:r>
        <w:t>.</w:t>
      </w:r>
    </w:p>
    <w:p w14:paraId="6B8A62EF" w14:textId="71699633" w:rsidR="00CC38A4" w:rsidRDefault="00CC38A4" w:rsidP="00CC38A4">
      <w:pPr>
        <w:pStyle w:val="ListParagraph"/>
        <w:numPr>
          <w:ilvl w:val="0"/>
          <w:numId w:val="10"/>
        </w:numPr>
        <w:spacing w:after="0" w:line="240" w:lineRule="auto"/>
        <w:ind w:left="360"/>
      </w:pPr>
      <w:r>
        <w:rPr>
          <w:u w:val="single"/>
        </w:rPr>
        <w:t>Proposal</w:t>
      </w:r>
      <w:r>
        <w:t>: 2</w:t>
      </w:r>
      <w:r w:rsidR="001E71F4">
        <w:t>–</w:t>
      </w:r>
      <w:r w:rsidR="00924674">
        <w:t>3</w:t>
      </w:r>
      <w:r w:rsidR="001E71F4">
        <w:t>-</w:t>
      </w:r>
      <w:r>
        <w:t xml:space="preserve">pages, submitted via </w:t>
      </w:r>
      <w:r w:rsidRPr="00924674">
        <w:t xml:space="preserve">Canvas, due </w:t>
      </w:r>
      <w:r w:rsidR="00924674" w:rsidRPr="00924674">
        <w:t>February 1</w:t>
      </w:r>
      <w:r w:rsidR="0050684B">
        <w:t>5</w:t>
      </w:r>
      <w:r w:rsidR="00924674" w:rsidRPr="00924674">
        <w:rPr>
          <w:vertAlign w:val="superscript"/>
        </w:rPr>
        <w:t>th</w:t>
      </w:r>
      <w:r w:rsidR="004D2E2F">
        <w:rPr>
          <w:vertAlign w:val="superscript"/>
        </w:rPr>
        <w:t xml:space="preserve"> </w:t>
      </w:r>
      <w:r w:rsidR="004D2E2F">
        <w:t xml:space="preserve">at </w:t>
      </w:r>
      <w:r w:rsidR="008E67D2">
        <w:t xml:space="preserve">9 </w:t>
      </w:r>
      <w:r w:rsidR="004D2E2F">
        <w:t>p</w:t>
      </w:r>
      <w:r w:rsidR="008E67D2">
        <w:t>.</w:t>
      </w:r>
      <w:r w:rsidR="004D2E2F">
        <w:t>m.</w:t>
      </w:r>
      <w:r w:rsidRPr="00924674">
        <w:t xml:space="preserve"> </w:t>
      </w:r>
      <w:r w:rsidR="00844660">
        <w:t xml:space="preserve">Your proposal will consist of the following two parts: 1) </w:t>
      </w:r>
      <w:r w:rsidR="00123B66">
        <w:t>a 1</w:t>
      </w:r>
      <w:r w:rsidR="001E71F4">
        <w:t xml:space="preserve">–2-page </w:t>
      </w:r>
      <w:r w:rsidR="00084C74">
        <w:t xml:space="preserve">double-spaced </w:t>
      </w:r>
      <w:r w:rsidR="001E71F4">
        <w:t>essay</w:t>
      </w:r>
      <w:r w:rsidR="00844660">
        <w:t xml:space="preserve"> that </w:t>
      </w:r>
      <w:r w:rsidRPr="00924674">
        <w:t>outline</w:t>
      </w:r>
      <w:r w:rsidR="00844660">
        <w:t>s</w:t>
      </w:r>
      <w:r w:rsidRPr="00924674">
        <w:t xml:space="preserve"> the topic and major research questions you will examine in your</w:t>
      </w:r>
      <w:r>
        <w:t xml:space="preserve"> final paper and </w:t>
      </w:r>
      <w:r w:rsidR="00844660">
        <w:t>2) a</w:t>
      </w:r>
      <w:r w:rsidR="00084C74">
        <w:t xml:space="preserve"> 1-page single-spaced</w:t>
      </w:r>
      <w:r w:rsidR="00844660">
        <w:t xml:space="preserve"> annotated bibliography</w:t>
      </w:r>
      <w:r w:rsidR="005C56A2">
        <w:t xml:space="preserve"> (in Chicago style)</w:t>
      </w:r>
      <w:r w:rsidR="00844660">
        <w:t xml:space="preserve"> that </w:t>
      </w:r>
      <w:r>
        <w:t>review</w:t>
      </w:r>
      <w:r w:rsidR="00844660">
        <w:t>s</w:t>
      </w:r>
      <w:r>
        <w:t xml:space="preserve"> the most important research resources </w:t>
      </w:r>
      <w:r w:rsidR="00844660">
        <w:t xml:space="preserve">that </w:t>
      </w:r>
      <w:r>
        <w:t>you will use to support your argument</w:t>
      </w:r>
      <w:r w:rsidR="00844660">
        <w:t xml:space="preserve"> (i.e., at least four scholarly, peer-reviewed sources such as books and journal articles, as well as any relevant primary-source documents)</w:t>
      </w:r>
      <w:r>
        <w:t>. You should have begun the research process in order to write this proposal. Your argument in your final paper may change a bit from what you present</w:t>
      </w:r>
      <w:r w:rsidR="003E34DF">
        <w:t xml:space="preserve"> in the proposal, and that is to be expected</w:t>
      </w:r>
      <w:r>
        <w:t>. As you continue your research, you will certainly uncover new evidence that changes your analysis.</w:t>
      </w:r>
      <w:r w:rsidR="005A603F">
        <w:t xml:space="preserve"> </w:t>
      </w:r>
      <w:r w:rsidR="005A603F">
        <w:rPr>
          <w:b/>
        </w:rPr>
        <w:t>10% of final grade</w:t>
      </w:r>
    </w:p>
    <w:p w14:paraId="37025EBD" w14:textId="6FE80A46" w:rsidR="00CC38A4" w:rsidRPr="00844660" w:rsidRDefault="00CC38A4" w:rsidP="00CC38A4">
      <w:pPr>
        <w:pStyle w:val="ListParagraph"/>
        <w:numPr>
          <w:ilvl w:val="0"/>
          <w:numId w:val="10"/>
        </w:numPr>
        <w:spacing w:after="0" w:line="240" w:lineRule="auto"/>
        <w:ind w:left="360"/>
      </w:pPr>
      <w:r w:rsidRPr="00844660">
        <w:rPr>
          <w:u w:val="single"/>
        </w:rPr>
        <w:t>Oral presentation</w:t>
      </w:r>
      <w:r w:rsidRPr="00844660">
        <w:t>: Each student will give a 10–1</w:t>
      </w:r>
      <w:r w:rsidR="008371E2" w:rsidRPr="00844660">
        <w:t>5-</w:t>
      </w:r>
      <w:r w:rsidRPr="00844660">
        <w:t>minute oral presentation to the class</w:t>
      </w:r>
      <w:r w:rsidR="00844660" w:rsidRPr="00844660">
        <w:t xml:space="preserve"> about their research</w:t>
      </w:r>
      <w:r w:rsidRPr="00844660">
        <w:t xml:space="preserve">. There will be time at the end of each presentation for Q&amp;A. Presentations will be </w:t>
      </w:r>
      <w:r w:rsidR="00844660" w:rsidRPr="00844660">
        <w:t>March 5</w:t>
      </w:r>
      <w:r w:rsidR="00844660" w:rsidRPr="00844660">
        <w:rPr>
          <w:vertAlign w:val="superscript"/>
        </w:rPr>
        <w:t>th</w:t>
      </w:r>
      <w:r w:rsidR="00844660" w:rsidRPr="00844660">
        <w:t>, 12</w:t>
      </w:r>
      <w:r w:rsidR="00844660" w:rsidRPr="00844660">
        <w:rPr>
          <w:vertAlign w:val="superscript"/>
        </w:rPr>
        <w:t>th</w:t>
      </w:r>
      <w:r w:rsidR="00844660" w:rsidRPr="00844660">
        <w:t>, and 14</w:t>
      </w:r>
      <w:r w:rsidR="00844660" w:rsidRPr="00844660">
        <w:rPr>
          <w:vertAlign w:val="superscript"/>
        </w:rPr>
        <w:t>th</w:t>
      </w:r>
      <w:r w:rsidR="00844660" w:rsidRPr="00844660">
        <w:t xml:space="preserve"> </w:t>
      </w:r>
      <w:r w:rsidRPr="00844660">
        <w:t>(</w:t>
      </w:r>
      <w:r w:rsidR="00844660" w:rsidRPr="00844660">
        <w:t xml:space="preserve">the </w:t>
      </w:r>
      <w:r w:rsidRPr="00844660">
        <w:t xml:space="preserve">order of presentations will be determined on </w:t>
      </w:r>
      <w:r w:rsidR="00BD0968">
        <w:t>February 19</w:t>
      </w:r>
      <w:r w:rsidR="00BD0968" w:rsidRPr="00BD0968">
        <w:rPr>
          <w:vertAlign w:val="superscript"/>
        </w:rPr>
        <w:t>th</w:t>
      </w:r>
      <w:r w:rsidRPr="00844660">
        <w:t>).</w:t>
      </w:r>
      <w:r w:rsidR="005A603F">
        <w:t xml:space="preserve"> </w:t>
      </w:r>
      <w:r w:rsidR="005A603F">
        <w:rPr>
          <w:b/>
        </w:rPr>
        <w:t>1</w:t>
      </w:r>
      <w:r w:rsidR="007155A9">
        <w:rPr>
          <w:b/>
        </w:rPr>
        <w:t>0</w:t>
      </w:r>
      <w:r w:rsidR="005A603F">
        <w:rPr>
          <w:b/>
        </w:rPr>
        <w:t>% of final grade</w:t>
      </w:r>
    </w:p>
    <w:p w14:paraId="76D70A5C" w14:textId="1D4BE9DA" w:rsidR="002C0F99" w:rsidRDefault="00CC38A4" w:rsidP="00CC38A4">
      <w:pPr>
        <w:pStyle w:val="ListParagraph"/>
        <w:numPr>
          <w:ilvl w:val="0"/>
          <w:numId w:val="10"/>
        </w:numPr>
        <w:spacing w:after="0" w:line="240" w:lineRule="auto"/>
        <w:ind w:left="360"/>
      </w:pPr>
      <w:r>
        <w:rPr>
          <w:u w:val="single"/>
        </w:rPr>
        <w:t>Final research paper</w:t>
      </w:r>
      <w:r>
        <w:t xml:space="preserve">: </w:t>
      </w:r>
      <w:r w:rsidR="00010A13">
        <w:t>9</w:t>
      </w:r>
      <w:r w:rsidR="00262F6C">
        <w:t xml:space="preserve">–12 pages (undergraduate) or 12–15 pages (graduate), submitted via Canvas, </w:t>
      </w:r>
      <w:r w:rsidR="00262F6C" w:rsidRPr="004D2E2F">
        <w:t xml:space="preserve">due </w:t>
      </w:r>
      <w:r w:rsidR="004D2E2F">
        <w:t>March 17</w:t>
      </w:r>
      <w:r w:rsidR="004D2E2F" w:rsidRPr="004D2E2F">
        <w:rPr>
          <w:vertAlign w:val="superscript"/>
        </w:rPr>
        <w:t>th</w:t>
      </w:r>
      <w:r w:rsidR="004D2E2F">
        <w:t xml:space="preserve"> at </w:t>
      </w:r>
      <w:r w:rsidR="008E67D2">
        <w:t>9 p.</w:t>
      </w:r>
      <w:r w:rsidR="004D2E2F">
        <w:t>m</w:t>
      </w:r>
      <w:r w:rsidR="00262F6C" w:rsidRPr="00C04D6B">
        <w:t>.</w:t>
      </w:r>
      <w:r w:rsidR="00262F6C">
        <w:t xml:space="preserve"> A </w:t>
      </w:r>
      <w:r>
        <w:t xml:space="preserve">successful </w:t>
      </w:r>
      <w:r w:rsidR="00262F6C">
        <w:t xml:space="preserve">final </w:t>
      </w:r>
      <w:r>
        <w:t xml:space="preserve">paper must be organized around a thesis, which you will defend by visually analyzing the works of art you discuss as well as drawing on evidence presented in relevant primary and </w:t>
      </w:r>
      <w:r w:rsidR="00EC7F15">
        <w:t xml:space="preserve">scholarly </w:t>
      </w:r>
      <w:r>
        <w:t xml:space="preserve">secondary sources (you </w:t>
      </w:r>
      <w:r w:rsidR="005E1A22">
        <w:t>will likely</w:t>
      </w:r>
      <w:r>
        <w:t xml:space="preserve"> have identified additional sources beyond those listed in your proposal). </w:t>
      </w:r>
      <w:r w:rsidR="00262F6C">
        <w:t xml:space="preserve">Be sure to cite your sources in </w:t>
      </w:r>
      <w:r>
        <w:t xml:space="preserve">footnotes or endnotes </w:t>
      </w:r>
      <w:r w:rsidR="007B3A76">
        <w:t xml:space="preserve">using the </w:t>
      </w:r>
      <w:r w:rsidR="00262F6C">
        <w:t>Chicago</w:t>
      </w:r>
      <w:r w:rsidR="007B3A76">
        <w:t xml:space="preserve"> Manual of Style’s</w:t>
      </w:r>
      <w:r w:rsidR="00262F6C">
        <w:t xml:space="preserve"> citation styl</w:t>
      </w:r>
      <w:r w:rsidR="00350540">
        <w:t>e (</w:t>
      </w:r>
      <w:r w:rsidR="007B3A76">
        <w:t>I highly recommend</w:t>
      </w:r>
      <w:r w:rsidR="00350540">
        <w:t xml:space="preserve"> using Kate L. Turabian’s </w:t>
      </w:r>
      <w:r w:rsidR="00350540">
        <w:rPr>
          <w:i/>
        </w:rPr>
        <w:t xml:space="preserve">A Manual of Writers of Research Papers, Theses, and </w:t>
      </w:r>
      <w:r w:rsidR="00350540">
        <w:rPr>
          <w:i/>
        </w:rPr>
        <w:lastRenderedPageBreak/>
        <w:t xml:space="preserve">Dissertations </w:t>
      </w:r>
      <w:r w:rsidR="00350540">
        <w:t xml:space="preserve">as a guide; there are several editions available through UW Libraries, including the most recent 2018 edition). </w:t>
      </w:r>
      <w:r w:rsidR="00C92067">
        <w:t xml:space="preserve">The page </w:t>
      </w:r>
      <w:r w:rsidR="00262F6C">
        <w:t xml:space="preserve">count does not include illustrations, which must appear at the end with figure numbers and identifying captions. </w:t>
      </w:r>
      <w:r>
        <w:t>Your paper will be evaluated not only for content but also form and style, so please edit and proofr</w:t>
      </w:r>
      <w:r w:rsidR="00262F6C">
        <w:t>ead carefully!</w:t>
      </w:r>
    </w:p>
    <w:p w14:paraId="70F9527F" w14:textId="30242CCA" w:rsidR="00CC38A4" w:rsidRPr="002A3E73" w:rsidRDefault="005A603F" w:rsidP="002C0F99">
      <w:pPr>
        <w:pStyle w:val="ListParagraph"/>
        <w:spacing w:after="0" w:line="240" w:lineRule="auto"/>
        <w:ind w:left="360"/>
      </w:pPr>
      <w:r>
        <w:rPr>
          <w:b/>
        </w:rPr>
        <w:t>3</w:t>
      </w:r>
      <w:r w:rsidR="00CC38A4">
        <w:rPr>
          <w:b/>
        </w:rPr>
        <w:t>0% of final grade</w:t>
      </w:r>
    </w:p>
    <w:p w14:paraId="1CD09AFF" w14:textId="77777777" w:rsidR="00DC0107" w:rsidRPr="00920C51" w:rsidRDefault="00DC0107" w:rsidP="00274313">
      <w:pPr>
        <w:spacing w:after="0" w:line="240" w:lineRule="auto"/>
        <w:rPr>
          <w:rFonts w:cs="Times New Roman"/>
          <w:highlight w:val="yellow"/>
        </w:rPr>
      </w:pPr>
    </w:p>
    <w:p w14:paraId="40C3D72C" w14:textId="4D6A8C4F" w:rsidR="006B2589" w:rsidRPr="00A172D8" w:rsidRDefault="006B2589" w:rsidP="00274313">
      <w:pPr>
        <w:spacing w:after="0" w:line="240" w:lineRule="auto"/>
        <w:rPr>
          <w:rFonts w:cs="Times New Roman"/>
        </w:rPr>
      </w:pPr>
      <w:r w:rsidRPr="00A172D8">
        <w:rPr>
          <w:rFonts w:cs="Times New Roman"/>
          <w:u w:val="single"/>
        </w:rPr>
        <w:t>Key d</w:t>
      </w:r>
      <w:r w:rsidR="00C92067" w:rsidRPr="00A172D8">
        <w:rPr>
          <w:rFonts w:cs="Times New Roman"/>
          <w:u w:val="single"/>
        </w:rPr>
        <w:t>ate</w:t>
      </w:r>
      <w:r w:rsidRPr="00A172D8">
        <w:rPr>
          <w:rFonts w:cs="Times New Roman"/>
          <w:u w:val="single"/>
        </w:rPr>
        <w:t>s</w:t>
      </w:r>
      <w:r w:rsidRPr="00A172D8">
        <w:rPr>
          <w:rFonts w:cs="Times New Roman"/>
        </w:rPr>
        <w:t>:</w:t>
      </w:r>
    </w:p>
    <w:p w14:paraId="69EE496B" w14:textId="4010C298" w:rsidR="004E6ED2" w:rsidRDefault="004E6ED2" w:rsidP="00274313">
      <w:pPr>
        <w:spacing w:after="0" w:line="240" w:lineRule="auto"/>
        <w:rPr>
          <w:rFonts w:cs="Times New Roman"/>
        </w:rPr>
      </w:pPr>
      <w:r>
        <w:rPr>
          <w:rFonts w:cs="Times New Roman"/>
        </w:rPr>
        <w:t xml:space="preserve">1/8: Sign up </w:t>
      </w:r>
      <w:r w:rsidR="008E4EDD">
        <w:rPr>
          <w:rFonts w:cs="Times New Roman"/>
        </w:rPr>
        <w:t xml:space="preserve">(during class) </w:t>
      </w:r>
      <w:r>
        <w:rPr>
          <w:rFonts w:cs="Times New Roman"/>
        </w:rPr>
        <w:t xml:space="preserve">for </w:t>
      </w:r>
      <w:r w:rsidR="008E4EDD">
        <w:rPr>
          <w:rFonts w:cs="Times New Roman"/>
        </w:rPr>
        <w:t>reading</w:t>
      </w:r>
      <w:r w:rsidR="0081189F">
        <w:rPr>
          <w:rFonts w:cs="Times New Roman"/>
        </w:rPr>
        <w:t xml:space="preserve"> presentation</w:t>
      </w:r>
      <w:r w:rsidR="008E4EDD">
        <w:rPr>
          <w:rFonts w:cs="Times New Roman"/>
        </w:rPr>
        <w:t xml:space="preserve"> reading/date</w:t>
      </w:r>
    </w:p>
    <w:p w14:paraId="5E905CC1" w14:textId="484EAEB5" w:rsidR="00A31EBD" w:rsidRPr="007B086D" w:rsidRDefault="007B086D" w:rsidP="00274313">
      <w:pPr>
        <w:spacing w:after="0" w:line="240" w:lineRule="auto"/>
        <w:rPr>
          <w:rFonts w:cs="Times New Roman"/>
        </w:rPr>
      </w:pPr>
      <w:r w:rsidRPr="007B086D">
        <w:rPr>
          <w:rFonts w:cs="Times New Roman"/>
        </w:rPr>
        <w:t>1/17</w:t>
      </w:r>
      <w:r w:rsidR="00A31EBD" w:rsidRPr="007B086D">
        <w:rPr>
          <w:rFonts w:cs="Times New Roman"/>
        </w:rPr>
        <w:t xml:space="preserve">: </w:t>
      </w:r>
      <w:r w:rsidRPr="007B086D">
        <w:rPr>
          <w:rFonts w:cs="Times New Roman"/>
        </w:rPr>
        <w:t xml:space="preserve">Sign up </w:t>
      </w:r>
      <w:r w:rsidR="008E4EDD">
        <w:rPr>
          <w:rFonts w:cs="Times New Roman"/>
        </w:rPr>
        <w:t xml:space="preserve">(during class) </w:t>
      </w:r>
      <w:r w:rsidRPr="007B086D">
        <w:rPr>
          <w:rFonts w:cs="Times New Roman"/>
        </w:rPr>
        <w:t>for research appointment with Prof. Baradel</w:t>
      </w:r>
      <w:r w:rsidR="0081189F">
        <w:rPr>
          <w:rFonts w:cs="Times New Roman"/>
        </w:rPr>
        <w:t xml:space="preserve"> (weeks of 1/21 &amp; 1/28)</w:t>
      </w:r>
    </w:p>
    <w:p w14:paraId="19EED217" w14:textId="779C63BF" w:rsidR="007029A6" w:rsidRDefault="007029A6" w:rsidP="00274313">
      <w:pPr>
        <w:spacing w:after="0" w:line="240" w:lineRule="auto"/>
        <w:rPr>
          <w:rFonts w:cs="Times New Roman"/>
        </w:rPr>
      </w:pPr>
      <w:r>
        <w:rPr>
          <w:rFonts w:cs="Times New Roman"/>
        </w:rPr>
        <w:t>2/3: Discussion post #1 due (Canvas, 9 pm)</w:t>
      </w:r>
    </w:p>
    <w:p w14:paraId="27CE420D" w14:textId="4AD52C28" w:rsidR="00A31EBD" w:rsidRDefault="007B086D" w:rsidP="00274313">
      <w:pPr>
        <w:spacing w:after="0" w:line="240" w:lineRule="auto"/>
        <w:rPr>
          <w:rFonts w:cs="Times New Roman"/>
        </w:rPr>
      </w:pPr>
      <w:r w:rsidRPr="007B086D">
        <w:rPr>
          <w:rFonts w:cs="Times New Roman"/>
        </w:rPr>
        <w:t>2/1</w:t>
      </w:r>
      <w:r w:rsidR="0050684B">
        <w:rPr>
          <w:rFonts w:cs="Times New Roman"/>
        </w:rPr>
        <w:t>5</w:t>
      </w:r>
      <w:r w:rsidR="00A31EBD" w:rsidRPr="007B086D">
        <w:rPr>
          <w:rFonts w:cs="Times New Roman"/>
        </w:rPr>
        <w:t xml:space="preserve">: </w:t>
      </w:r>
      <w:r w:rsidRPr="007B086D">
        <w:rPr>
          <w:rFonts w:cs="Times New Roman"/>
        </w:rPr>
        <w:t xml:space="preserve">Research paper proposal with annotated bibliography due </w:t>
      </w:r>
      <w:r w:rsidR="00BD0968">
        <w:rPr>
          <w:rFonts w:cs="Times New Roman"/>
        </w:rPr>
        <w:t>(</w:t>
      </w:r>
      <w:r w:rsidRPr="007B086D">
        <w:rPr>
          <w:rFonts w:cs="Times New Roman"/>
        </w:rPr>
        <w:t xml:space="preserve">Canvas, </w:t>
      </w:r>
      <w:r w:rsidR="007029A6">
        <w:rPr>
          <w:rFonts w:cs="Times New Roman"/>
        </w:rPr>
        <w:t xml:space="preserve">9 </w:t>
      </w:r>
      <w:r w:rsidRPr="007B086D">
        <w:rPr>
          <w:rFonts w:cs="Times New Roman"/>
        </w:rPr>
        <w:t>pm)</w:t>
      </w:r>
    </w:p>
    <w:p w14:paraId="5FF130E1" w14:textId="682A19C5" w:rsidR="007029A6" w:rsidRDefault="007029A6" w:rsidP="00274313">
      <w:pPr>
        <w:spacing w:after="0" w:line="240" w:lineRule="auto"/>
        <w:rPr>
          <w:rFonts w:cs="Times New Roman"/>
        </w:rPr>
      </w:pPr>
      <w:r>
        <w:rPr>
          <w:rFonts w:cs="Times New Roman"/>
        </w:rPr>
        <w:t>2/24: Discussion post #</w:t>
      </w:r>
      <w:r w:rsidR="0050684B">
        <w:rPr>
          <w:rFonts w:cs="Times New Roman"/>
        </w:rPr>
        <w:t>2</w:t>
      </w:r>
      <w:r>
        <w:rPr>
          <w:rFonts w:cs="Times New Roman"/>
        </w:rPr>
        <w:t xml:space="preserve"> due (Canvas, 9pm)</w:t>
      </w:r>
    </w:p>
    <w:p w14:paraId="27618865" w14:textId="76876909" w:rsidR="00FC40E6" w:rsidRPr="007B086D" w:rsidRDefault="00FC40E6" w:rsidP="00274313">
      <w:pPr>
        <w:spacing w:after="0" w:line="240" w:lineRule="auto"/>
        <w:rPr>
          <w:rFonts w:cs="Times New Roman"/>
        </w:rPr>
      </w:pPr>
      <w:r>
        <w:rPr>
          <w:rFonts w:cs="Times New Roman"/>
        </w:rPr>
        <w:t xml:space="preserve">3/5: </w:t>
      </w:r>
      <w:r w:rsidR="00AA18B6">
        <w:rPr>
          <w:rFonts w:cs="Times New Roman"/>
        </w:rPr>
        <w:t>In-class s</w:t>
      </w:r>
      <w:r>
        <w:rPr>
          <w:rFonts w:cs="Times New Roman"/>
        </w:rPr>
        <w:t xml:space="preserve">tudent </w:t>
      </w:r>
      <w:r w:rsidR="00BD0968">
        <w:rPr>
          <w:rFonts w:cs="Times New Roman"/>
        </w:rPr>
        <w:t xml:space="preserve">research </w:t>
      </w:r>
      <w:r>
        <w:rPr>
          <w:rFonts w:cs="Times New Roman"/>
        </w:rPr>
        <w:t>presentations – group 1</w:t>
      </w:r>
    </w:p>
    <w:p w14:paraId="2DE2DC6B" w14:textId="4837B32C" w:rsidR="006B2589" w:rsidRDefault="00FC40E6" w:rsidP="00274313">
      <w:pPr>
        <w:spacing w:after="0" w:line="240" w:lineRule="auto"/>
        <w:rPr>
          <w:rFonts w:cs="Times New Roman"/>
        </w:rPr>
      </w:pPr>
      <w:r w:rsidRPr="00FC40E6">
        <w:rPr>
          <w:rFonts w:cs="Times New Roman"/>
        </w:rPr>
        <w:t>3/12</w:t>
      </w:r>
      <w:r w:rsidR="00F90C9A" w:rsidRPr="00FC40E6">
        <w:rPr>
          <w:rFonts w:cs="Times New Roman"/>
        </w:rPr>
        <w:t xml:space="preserve">: </w:t>
      </w:r>
      <w:r w:rsidR="00AA18B6">
        <w:rPr>
          <w:rFonts w:cs="Times New Roman"/>
        </w:rPr>
        <w:t xml:space="preserve">In-class student </w:t>
      </w:r>
      <w:r w:rsidR="00BD0968">
        <w:rPr>
          <w:rFonts w:cs="Times New Roman"/>
        </w:rPr>
        <w:t xml:space="preserve">research </w:t>
      </w:r>
      <w:r w:rsidR="00DA7A51" w:rsidRPr="00FC40E6">
        <w:rPr>
          <w:rFonts w:cs="Times New Roman"/>
        </w:rPr>
        <w:t>presentations – group 2</w:t>
      </w:r>
    </w:p>
    <w:p w14:paraId="1FF5D188" w14:textId="358E752F" w:rsidR="00FC40E6" w:rsidRPr="00FC40E6" w:rsidRDefault="00FC40E6" w:rsidP="00274313">
      <w:pPr>
        <w:spacing w:after="0" w:line="240" w:lineRule="auto"/>
        <w:rPr>
          <w:rFonts w:cs="Times New Roman"/>
        </w:rPr>
      </w:pPr>
      <w:r>
        <w:rPr>
          <w:rFonts w:cs="Times New Roman"/>
        </w:rPr>
        <w:t xml:space="preserve">3/14: </w:t>
      </w:r>
      <w:r w:rsidR="00AA18B6">
        <w:rPr>
          <w:rFonts w:cs="Times New Roman"/>
        </w:rPr>
        <w:t xml:space="preserve">In-class student </w:t>
      </w:r>
      <w:r w:rsidR="00BD0968">
        <w:rPr>
          <w:rFonts w:cs="Times New Roman"/>
        </w:rPr>
        <w:t xml:space="preserve">research </w:t>
      </w:r>
      <w:r>
        <w:rPr>
          <w:rFonts w:cs="Times New Roman"/>
        </w:rPr>
        <w:t>presentations – group 3</w:t>
      </w:r>
    </w:p>
    <w:p w14:paraId="63F57C55" w14:textId="7413FA36" w:rsidR="00A31EBD" w:rsidRDefault="00FC40E6" w:rsidP="00274313">
      <w:pPr>
        <w:spacing w:after="0" w:line="240" w:lineRule="auto"/>
        <w:rPr>
          <w:rFonts w:cs="Times New Roman"/>
        </w:rPr>
      </w:pPr>
      <w:r w:rsidRPr="00FC40E6">
        <w:rPr>
          <w:rFonts w:cs="Times New Roman"/>
        </w:rPr>
        <w:t>3/17</w:t>
      </w:r>
      <w:r w:rsidR="00A31EBD" w:rsidRPr="00FC40E6">
        <w:rPr>
          <w:rFonts w:cs="Times New Roman"/>
        </w:rPr>
        <w:t xml:space="preserve">: </w:t>
      </w:r>
      <w:r w:rsidR="00DA7A51" w:rsidRPr="00FC40E6">
        <w:rPr>
          <w:rFonts w:cs="Times New Roman"/>
        </w:rPr>
        <w:t>Final research paper due</w:t>
      </w:r>
      <w:r w:rsidR="00A62E8D" w:rsidRPr="00FC40E6">
        <w:rPr>
          <w:rFonts w:cs="Times New Roman"/>
        </w:rPr>
        <w:t xml:space="preserve"> (Canvas, </w:t>
      </w:r>
      <w:r w:rsidR="007029A6">
        <w:rPr>
          <w:rFonts w:cs="Times New Roman"/>
        </w:rPr>
        <w:t xml:space="preserve">9 </w:t>
      </w:r>
      <w:r w:rsidR="00A62E8D" w:rsidRPr="00FC40E6">
        <w:rPr>
          <w:rFonts w:cs="Times New Roman"/>
        </w:rPr>
        <w:t>pm)</w:t>
      </w:r>
    </w:p>
    <w:p w14:paraId="3BE2E692" w14:textId="77777777" w:rsidR="00331636" w:rsidRPr="00DA7A51" w:rsidRDefault="00331636" w:rsidP="00274313">
      <w:pPr>
        <w:spacing w:after="0" w:line="240" w:lineRule="auto"/>
        <w:rPr>
          <w:rFonts w:cs="Times New Roman"/>
        </w:rPr>
      </w:pPr>
    </w:p>
    <w:p w14:paraId="28D0400D" w14:textId="77777777" w:rsidR="00BC0584" w:rsidRPr="000A380C" w:rsidRDefault="00BC0584" w:rsidP="00274313">
      <w:pPr>
        <w:spacing w:after="0" w:line="240" w:lineRule="auto"/>
        <w:rPr>
          <w:rFonts w:cs="Times New Roman"/>
          <w:b/>
        </w:rPr>
      </w:pPr>
      <w:r w:rsidRPr="000A380C">
        <w:rPr>
          <w:rFonts w:cs="Times New Roman"/>
          <w:b/>
        </w:rPr>
        <w:t>Course Policies</w:t>
      </w:r>
    </w:p>
    <w:p w14:paraId="00C4C897" w14:textId="5836025F" w:rsidR="003B3C4D" w:rsidRPr="000A380C" w:rsidRDefault="00A84CF5" w:rsidP="00274313">
      <w:pPr>
        <w:spacing w:after="0" w:line="240" w:lineRule="auto"/>
        <w:rPr>
          <w:rFonts w:cs="Times New Roman"/>
          <w:u w:val="single"/>
        </w:rPr>
      </w:pPr>
      <w:r w:rsidRPr="000A380C">
        <w:rPr>
          <w:rFonts w:cs="Times New Roman"/>
          <w:u w:val="single"/>
        </w:rPr>
        <w:t>Submitt</w:t>
      </w:r>
      <w:r w:rsidR="000A14CB" w:rsidRPr="000A380C">
        <w:rPr>
          <w:rFonts w:cs="Times New Roman"/>
          <w:u w:val="single"/>
        </w:rPr>
        <w:t>ing Assignments</w:t>
      </w:r>
    </w:p>
    <w:p w14:paraId="2FAE965B" w14:textId="2932DBDB" w:rsidR="00391ACB" w:rsidRPr="000A380C" w:rsidRDefault="003B3C4D" w:rsidP="005D7637">
      <w:pPr>
        <w:spacing w:after="0" w:line="240" w:lineRule="auto"/>
        <w:rPr>
          <w:rFonts w:cs="Times New Roman"/>
        </w:rPr>
      </w:pPr>
      <w:r w:rsidRPr="000A380C">
        <w:rPr>
          <w:rFonts w:cs="Times New Roman"/>
        </w:rPr>
        <w:t>All written assignments should be typed, double</w:t>
      </w:r>
      <w:r w:rsidR="00EA208E">
        <w:rPr>
          <w:rFonts w:cs="Times New Roman"/>
        </w:rPr>
        <w:t>-</w:t>
      </w:r>
      <w:r w:rsidRPr="000A380C">
        <w:rPr>
          <w:rFonts w:cs="Times New Roman"/>
        </w:rPr>
        <w:t>spaced in 12-pt Times New Roman font (or simil</w:t>
      </w:r>
      <w:r w:rsidR="00391ACB" w:rsidRPr="000A380C">
        <w:rPr>
          <w:rFonts w:cs="Times New Roman"/>
        </w:rPr>
        <w:t>ar style), with 1-inch margins</w:t>
      </w:r>
      <w:r w:rsidR="00EA208E">
        <w:rPr>
          <w:rFonts w:cs="Times New Roman"/>
        </w:rPr>
        <w:t>, unless otherwise noted</w:t>
      </w:r>
      <w:r w:rsidR="00391ACB" w:rsidRPr="000A380C">
        <w:rPr>
          <w:rFonts w:cs="Times New Roman"/>
        </w:rPr>
        <w:t xml:space="preserve">. You should cite sources using </w:t>
      </w:r>
      <w:r w:rsidR="007D5DA2" w:rsidRPr="000A380C">
        <w:rPr>
          <w:rFonts w:cs="Times New Roman"/>
        </w:rPr>
        <w:t xml:space="preserve">the </w:t>
      </w:r>
      <w:hyperlink r:id="rId7" w:history="1">
        <w:r w:rsidR="007411E6" w:rsidRPr="000A380C">
          <w:rPr>
            <w:rStyle w:val="Hyperlink"/>
            <w:rFonts w:cs="Times New Roman"/>
          </w:rPr>
          <w:t>Chicago</w:t>
        </w:r>
        <w:r w:rsidR="00B853F2" w:rsidRPr="000A380C">
          <w:rPr>
            <w:rStyle w:val="Hyperlink"/>
            <w:rFonts w:cs="Times New Roman"/>
          </w:rPr>
          <w:t xml:space="preserve"> Notes &amp; Bibliography</w:t>
        </w:r>
        <w:r w:rsidR="007411E6" w:rsidRPr="000A380C">
          <w:rPr>
            <w:rStyle w:val="Hyperlink"/>
            <w:rFonts w:cs="Times New Roman"/>
          </w:rPr>
          <w:t xml:space="preserve"> style</w:t>
        </w:r>
      </w:hyperlink>
      <w:r w:rsidR="00391ACB" w:rsidRPr="000A380C">
        <w:rPr>
          <w:rFonts w:cs="Times New Roman"/>
        </w:rPr>
        <w:t>.</w:t>
      </w:r>
    </w:p>
    <w:p w14:paraId="44742F8F" w14:textId="77777777" w:rsidR="00391ACB" w:rsidRPr="000A380C" w:rsidRDefault="00391ACB" w:rsidP="005D7637">
      <w:pPr>
        <w:spacing w:after="0" w:line="240" w:lineRule="auto"/>
        <w:rPr>
          <w:rFonts w:cs="Times New Roman"/>
        </w:rPr>
      </w:pPr>
    </w:p>
    <w:p w14:paraId="6FC5FBF9" w14:textId="49CACC64" w:rsidR="005D7637" w:rsidRPr="000A380C" w:rsidRDefault="00B24808" w:rsidP="005D7637">
      <w:pPr>
        <w:spacing w:after="0" w:line="240" w:lineRule="auto"/>
        <w:rPr>
          <w:rFonts w:cs="Times New Roman"/>
        </w:rPr>
      </w:pPr>
      <w:r>
        <w:rPr>
          <w:rFonts w:cs="Times New Roman"/>
        </w:rPr>
        <w:t>Please</w:t>
      </w:r>
      <w:r w:rsidR="00391ACB" w:rsidRPr="000A380C">
        <w:rPr>
          <w:rFonts w:cs="Times New Roman"/>
        </w:rPr>
        <w:t xml:space="preserve"> submit </w:t>
      </w:r>
      <w:r w:rsidR="009D16B7">
        <w:rPr>
          <w:rFonts w:cs="Times New Roman"/>
        </w:rPr>
        <w:t>your research proposal and final paper</w:t>
      </w:r>
      <w:r w:rsidR="003B3C4D" w:rsidRPr="000A380C">
        <w:rPr>
          <w:rFonts w:cs="Times New Roman"/>
        </w:rPr>
        <w:t xml:space="preserve"> </w:t>
      </w:r>
      <w:r w:rsidR="00661E45" w:rsidRPr="000A380C">
        <w:rPr>
          <w:rFonts w:cs="Times New Roman"/>
        </w:rPr>
        <w:t xml:space="preserve">as </w:t>
      </w:r>
      <w:r>
        <w:rPr>
          <w:rFonts w:cs="Times New Roman"/>
        </w:rPr>
        <w:t xml:space="preserve">a </w:t>
      </w:r>
      <w:r w:rsidR="006136C8">
        <w:rPr>
          <w:rFonts w:cs="Times New Roman"/>
        </w:rPr>
        <w:t xml:space="preserve">Microsoft </w:t>
      </w:r>
      <w:r w:rsidR="00661E45" w:rsidRPr="000A380C">
        <w:rPr>
          <w:rFonts w:cs="Times New Roman"/>
        </w:rPr>
        <w:t>Word or</w:t>
      </w:r>
      <w:r w:rsidR="003C5925" w:rsidRPr="000A380C">
        <w:rPr>
          <w:rFonts w:cs="Times New Roman"/>
        </w:rPr>
        <w:t xml:space="preserve"> PDF document </w:t>
      </w:r>
      <w:r w:rsidR="003D63EC" w:rsidRPr="000A380C">
        <w:rPr>
          <w:rFonts w:cs="Times New Roman"/>
        </w:rPr>
        <w:t xml:space="preserve">via Canvas by </w:t>
      </w:r>
      <w:r w:rsidR="008E67D2">
        <w:rPr>
          <w:rFonts w:cs="Times New Roman"/>
        </w:rPr>
        <w:t xml:space="preserve">9 </w:t>
      </w:r>
      <w:r w:rsidR="009D16B7">
        <w:rPr>
          <w:rFonts w:cs="Times New Roman"/>
        </w:rPr>
        <w:t>p</w:t>
      </w:r>
      <w:r w:rsidR="008E67D2">
        <w:rPr>
          <w:rFonts w:cs="Times New Roman"/>
        </w:rPr>
        <w:t>.</w:t>
      </w:r>
      <w:r w:rsidR="009D16B7">
        <w:rPr>
          <w:rFonts w:cs="Times New Roman"/>
        </w:rPr>
        <w:t>m</w:t>
      </w:r>
      <w:r w:rsidR="008E67D2">
        <w:rPr>
          <w:rFonts w:cs="Times New Roman"/>
        </w:rPr>
        <w:t>.</w:t>
      </w:r>
      <w:r w:rsidR="009D16B7">
        <w:rPr>
          <w:rFonts w:cs="Times New Roman"/>
        </w:rPr>
        <w:t xml:space="preserve"> on the </w:t>
      </w:r>
      <w:r>
        <w:rPr>
          <w:rFonts w:cs="Times New Roman"/>
        </w:rPr>
        <w:t>due date</w:t>
      </w:r>
      <w:r w:rsidR="00BD1890" w:rsidRPr="000A380C">
        <w:rPr>
          <w:rFonts w:cs="Times New Roman"/>
        </w:rPr>
        <w:t>.</w:t>
      </w:r>
      <w:r w:rsidR="000506E6" w:rsidRPr="000A380C">
        <w:rPr>
          <w:rFonts w:cs="Times New Roman"/>
        </w:rPr>
        <w:t xml:space="preserve"> </w:t>
      </w:r>
      <w:r w:rsidR="00ED1C21" w:rsidRPr="000A380C">
        <w:rPr>
          <w:rFonts w:cs="Times New Roman"/>
        </w:rPr>
        <w:t>Due dates are firm so that</w:t>
      </w:r>
      <w:r w:rsidR="000506E6" w:rsidRPr="000A380C">
        <w:rPr>
          <w:rFonts w:cs="Times New Roman"/>
        </w:rPr>
        <w:t xml:space="preserve"> </w:t>
      </w:r>
      <w:r w:rsidR="00ED1C21" w:rsidRPr="000A380C">
        <w:rPr>
          <w:rFonts w:cs="Times New Roman"/>
        </w:rPr>
        <w:t>all students have the same</w:t>
      </w:r>
      <w:r w:rsidR="00907EDB" w:rsidRPr="000A380C">
        <w:rPr>
          <w:rFonts w:cs="Times New Roman"/>
        </w:rPr>
        <w:t xml:space="preserve"> amount of time to complete</w:t>
      </w:r>
      <w:r w:rsidR="00ED1C21" w:rsidRPr="000A380C">
        <w:rPr>
          <w:rFonts w:cs="Times New Roman"/>
        </w:rPr>
        <w:t xml:space="preserve"> assignments</w:t>
      </w:r>
      <w:r w:rsidR="000506E6" w:rsidRPr="000A380C">
        <w:rPr>
          <w:rFonts w:cs="Times New Roman"/>
        </w:rPr>
        <w:t xml:space="preserve">. </w:t>
      </w:r>
      <w:r w:rsidR="00A25E30" w:rsidRPr="000A380C">
        <w:rPr>
          <w:rFonts w:cs="Times New Roman"/>
        </w:rPr>
        <w:t>For each day (</w:t>
      </w:r>
      <w:r w:rsidR="00ED1C21" w:rsidRPr="000A380C">
        <w:rPr>
          <w:rFonts w:cs="Times New Roman"/>
        </w:rPr>
        <w:t>including weekends) that an assignment</w:t>
      </w:r>
      <w:r w:rsidR="00A25E30" w:rsidRPr="000A380C">
        <w:rPr>
          <w:rFonts w:cs="Times New Roman"/>
        </w:rPr>
        <w:t xml:space="preserve"> is l</w:t>
      </w:r>
      <w:r w:rsidR="00E40C19" w:rsidRPr="000A380C">
        <w:rPr>
          <w:rFonts w:cs="Times New Roman"/>
        </w:rPr>
        <w:t>at</w:t>
      </w:r>
      <w:r w:rsidR="00A50F31" w:rsidRPr="000A380C">
        <w:rPr>
          <w:rFonts w:cs="Times New Roman"/>
        </w:rPr>
        <w:t>e</w:t>
      </w:r>
      <w:r w:rsidR="00A25E30" w:rsidRPr="000A380C">
        <w:rPr>
          <w:rFonts w:cs="Times New Roman"/>
        </w:rPr>
        <w:t xml:space="preserve">, the assignment grade will be </w:t>
      </w:r>
      <w:r w:rsidR="00A50F31" w:rsidRPr="000A380C">
        <w:rPr>
          <w:rFonts w:cs="Times New Roman"/>
        </w:rPr>
        <w:t xml:space="preserve">marked down </w:t>
      </w:r>
      <w:r w:rsidR="00A25E30" w:rsidRPr="000A380C">
        <w:rPr>
          <w:rFonts w:cs="Times New Roman"/>
        </w:rPr>
        <w:t xml:space="preserve">5% of the maximum possible </w:t>
      </w:r>
      <w:r w:rsidR="00DC4877" w:rsidRPr="000A380C">
        <w:rPr>
          <w:rFonts w:cs="Times New Roman"/>
        </w:rPr>
        <w:t>points</w:t>
      </w:r>
      <w:r w:rsidR="007C7B92" w:rsidRPr="000A380C">
        <w:rPr>
          <w:rFonts w:cs="Times New Roman"/>
        </w:rPr>
        <w:t xml:space="preserve">, except in </w:t>
      </w:r>
      <w:r w:rsidR="00E40C19" w:rsidRPr="000A380C">
        <w:rPr>
          <w:rFonts w:cs="Times New Roman"/>
        </w:rPr>
        <w:t xml:space="preserve">cases of </w:t>
      </w:r>
      <w:r w:rsidR="00F33702" w:rsidRPr="000A380C">
        <w:rPr>
          <w:rFonts w:cs="Times New Roman"/>
        </w:rPr>
        <w:t>documented emergency or illness</w:t>
      </w:r>
      <w:r w:rsidR="006F54F6" w:rsidRPr="000A380C">
        <w:rPr>
          <w:rFonts w:cs="Times New Roman"/>
        </w:rPr>
        <w:t xml:space="preserve"> or if </w:t>
      </w:r>
      <w:r w:rsidR="00F93BFA" w:rsidRPr="000A380C">
        <w:rPr>
          <w:rFonts w:cs="Times New Roman"/>
        </w:rPr>
        <w:t xml:space="preserve">you have </w:t>
      </w:r>
      <w:r w:rsidR="00A25E30" w:rsidRPr="000A380C">
        <w:rPr>
          <w:rFonts w:cs="Times New Roman"/>
        </w:rPr>
        <w:t>arranged in advance for an</w:t>
      </w:r>
      <w:r w:rsidR="006F54F6" w:rsidRPr="000A380C">
        <w:rPr>
          <w:rFonts w:cs="Times New Roman"/>
        </w:rPr>
        <w:t xml:space="preserve"> extension</w:t>
      </w:r>
      <w:r w:rsidR="00F33702" w:rsidRPr="000A380C">
        <w:rPr>
          <w:rFonts w:cs="Times New Roman"/>
        </w:rPr>
        <w:t>.</w:t>
      </w:r>
      <w:r w:rsidR="00F93BFA" w:rsidRPr="000A380C">
        <w:rPr>
          <w:rFonts w:cs="Times New Roman"/>
        </w:rPr>
        <w:t xml:space="preserve"> Exten</w:t>
      </w:r>
      <w:r w:rsidR="006854E0" w:rsidRPr="000A380C">
        <w:rPr>
          <w:rFonts w:cs="Times New Roman"/>
        </w:rPr>
        <w:t xml:space="preserve">sions </w:t>
      </w:r>
      <w:r w:rsidR="00386631">
        <w:rPr>
          <w:rFonts w:cs="Times New Roman"/>
        </w:rPr>
        <w:t xml:space="preserve">(other than for documented emergencies/illnesses) </w:t>
      </w:r>
      <w:r w:rsidR="006854E0" w:rsidRPr="000A380C">
        <w:rPr>
          <w:rFonts w:cs="Times New Roman"/>
        </w:rPr>
        <w:t>will be granted sparingly—</w:t>
      </w:r>
      <w:r w:rsidR="005D7637" w:rsidRPr="000A380C">
        <w:rPr>
          <w:rFonts w:cs="Times New Roman"/>
        </w:rPr>
        <w:t>such as in cases when you have multiple majo</w:t>
      </w:r>
      <w:r w:rsidR="006854E0" w:rsidRPr="000A380C">
        <w:rPr>
          <w:rFonts w:cs="Times New Roman"/>
        </w:rPr>
        <w:t>r assignments due the same day—</w:t>
      </w:r>
      <w:r w:rsidR="00F93BFA" w:rsidRPr="000A380C">
        <w:rPr>
          <w:rFonts w:cs="Times New Roman"/>
        </w:rPr>
        <w:t xml:space="preserve">and </w:t>
      </w:r>
      <w:r w:rsidR="00F93BFA" w:rsidRPr="00030972">
        <w:rPr>
          <w:rFonts w:cs="Times New Roman"/>
          <w:u w:val="single"/>
        </w:rPr>
        <w:t>must be requested at least 72 hours in advance of the deadline</w:t>
      </w:r>
      <w:r w:rsidR="00F93BFA" w:rsidRPr="000A380C">
        <w:rPr>
          <w:rFonts w:cs="Times New Roman"/>
        </w:rPr>
        <w:t xml:space="preserve"> to be considered</w:t>
      </w:r>
      <w:r w:rsidR="00B86A25" w:rsidRPr="000A380C">
        <w:rPr>
          <w:rFonts w:cs="Times New Roman"/>
        </w:rPr>
        <w:t xml:space="preserve"> for approval</w:t>
      </w:r>
      <w:r w:rsidR="00F93BFA" w:rsidRPr="000A380C">
        <w:rPr>
          <w:rFonts w:cs="Times New Roman"/>
        </w:rPr>
        <w:t>.</w:t>
      </w:r>
    </w:p>
    <w:p w14:paraId="24425CD6" w14:textId="77777777" w:rsidR="005D7637" w:rsidRPr="000A380C" w:rsidRDefault="005D7637" w:rsidP="005D7637">
      <w:pPr>
        <w:spacing w:after="0" w:line="240" w:lineRule="auto"/>
        <w:rPr>
          <w:rFonts w:cs="Times New Roman"/>
        </w:rPr>
      </w:pPr>
    </w:p>
    <w:p w14:paraId="29749D0F" w14:textId="14B8E616" w:rsidR="005D7637" w:rsidRPr="000A380C" w:rsidRDefault="008E6303" w:rsidP="005D7637">
      <w:pPr>
        <w:spacing w:after="0" w:line="240" w:lineRule="auto"/>
        <w:rPr>
          <w:rFonts w:cs="Times New Roman"/>
          <w:color w:val="000000"/>
          <w:szCs w:val="24"/>
        </w:rPr>
      </w:pPr>
      <w:r w:rsidRPr="000A380C">
        <w:rPr>
          <w:rFonts w:cs="Times New Roman"/>
          <w:szCs w:val="24"/>
        </w:rPr>
        <w:t>Plagiarism will not be tolerated</w:t>
      </w:r>
      <w:r w:rsidR="005D7637" w:rsidRPr="000A380C">
        <w:rPr>
          <w:rFonts w:cs="Times New Roman"/>
          <w:szCs w:val="24"/>
        </w:rPr>
        <w:t xml:space="preserve">. </w:t>
      </w:r>
      <w:r w:rsidR="005D7637" w:rsidRPr="000A380C">
        <w:rPr>
          <w:rFonts w:cs="Times New Roman"/>
          <w:color w:val="000000"/>
          <w:szCs w:val="24"/>
        </w:rPr>
        <w:t>Plagiarism is using the creations, ideas, words, inventions, or images of someone else in your own work withou</w:t>
      </w:r>
      <w:r w:rsidR="009D3EAC" w:rsidRPr="000A380C">
        <w:rPr>
          <w:rFonts w:cs="Times New Roman"/>
          <w:color w:val="000000"/>
          <w:szCs w:val="24"/>
        </w:rPr>
        <w:t xml:space="preserve">t formally acknowledging them. </w:t>
      </w:r>
      <w:r w:rsidR="005D7637" w:rsidRPr="000A380C">
        <w:rPr>
          <w:rFonts w:cs="Times New Roman"/>
          <w:color w:val="000000"/>
          <w:szCs w:val="24"/>
        </w:rPr>
        <w:t xml:space="preserve">All plagiarized assignments will </w:t>
      </w:r>
      <w:r w:rsidR="00AE65B4">
        <w:rPr>
          <w:rFonts w:cs="Times New Roman"/>
          <w:color w:val="000000"/>
          <w:szCs w:val="24"/>
        </w:rPr>
        <w:t xml:space="preserve">automatically </w:t>
      </w:r>
      <w:r w:rsidR="005D7637" w:rsidRPr="000A380C">
        <w:rPr>
          <w:rFonts w:cs="Times New Roman"/>
          <w:color w:val="000000"/>
          <w:szCs w:val="24"/>
        </w:rPr>
        <w:t>receive a grade of 0.</w:t>
      </w:r>
      <w:r w:rsidR="00DB596D" w:rsidRPr="000A380C">
        <w:rPr>
          <w:rFonts w:cs="Times New Roman"/>
          <w:color w:val="000000"/>
          <w:szCs w:val="24"/>
        </w:rPr>
        <w:t xml:space="preserve"> Please see the UW </w:t>
      </w:r>
      <w:hyperlink r:id="rId8" w:history="1">
        <w:r w:rsidR="00DB596D" w:rsidRPr="000A380C">
          <w:rPr>
            <w:rStyle w:val="Hyperlink"/>
            <w:rFonts w:cs="Times New Roman"/>
            <w:szCs w:val="24"/>
          </w:rPr>
          <w:t>Statement on Academic Responsibility</w:t>
        </w:r>
      </w:hyperlink>
      <w:r w:rsidR="00DB596D" w:rsidRPr="000A380C">
        <w:rPr>
          <w:rFonts w:cs="Times New Roman"/>
          <w:color w:val="000000"/>
          <w:szCs w:val="24"/>
        </w:rPr>
        <w:t xml:space="preserve"> for further guidance and/or consult with me</w:t>
      </w:r>
      <w:r w:rsidR="00404BD6" w:rsidRPr="000A380C">
        <w:rPr>
          <w:rFonts w:cs="Times New Roman"/>
          <w:color w:val="000000"/>
          <w:szCs w:val="24"/>
        </w:rPr>
        <w:t xml:space="preserve"> if you have any questions</w:t>
      </w:r>
      <w:r w:rsidR="00DB596D" w:rsidRPr="000A380C">
        <w:rPr>
          <w:rFonts w:cs="Times New Roman"/>
          <w:color w:val="000000"/>
          <w:szCs w:val="24"/>
        </w:rPr>
        <w:t>.</w:t>
      </w:r>
      <w:r w:rsidR="005D7637" w:rsidRPr="000A380C">
        <w:rPr>
          <w:rFonts w:ascii="MS Mincho" w:eastAsia="MS Mincho" w:hAnsi="MS Mincho" w:cs="MS Mincho"/>
          <w:color w:val="000000"/>
          <w:sz w:val="26"/>
          <w:szCs w:val="26"/>
        </w:rPr>
        <w:t> </w:t>
      </w:r>
    </w:p>
    <w:p w14:paraId="4E87A673" w14:textId="77777777" w:rsidR="00892A66" w:rsidRPr="000A380C" w:rsidRDefault="00892A66" w:rsidP="00274313">
      <w:pPr>
        <w:spacing w:after="0" w:line="240" w:lineRule="auto"/>
        <w:rPr>
          <w:rFonts w:cs="Times New Roman"/>
          <w:b/>
        </w:rPr>
      </w:pPr>
    </w:p>
    <w:p w14:paraId="45096A2C" w14:textId="77777777" w:rsidR="00A81BB9" w:rsidRPr="000A380C" w:rsidRDefault="00A81BB9" w:rsidP="00274313">
      <w:pPr>
        <w:spacing w:after="0" w:line="240" w:lineRule="auto"/>
        <w:rPr>
          <w:rFonts w:cs="Times New Roman"/>
          <w:u w:val="single"/>
        </w:rPr>
      </w:pPr>
      <w:r w:rsidRPr="000A380C">
        <w:rPr>
          <w:rFonts w:cs="Times New Roman"/>
          <w:u w:val="single"/>
        </w:rPr>
        <w:t>Attendance</w:t>
      </w:r>
    </w:p>
    <w:p w14:paraId="153AFACB" w14:textId="5D0D3350" w:rsidR="0078438A" w:rsidRPr="000A380C" w:rsidRDefault="006A34E8" w:rsidP="00274313">
      <w:pPr>
        <w:spacing w:after="0" w:line="240" w:lineRule="auto"/>
        <w:rPr>
          <w:rFonts w:cs="Times New Roman"/>
        </w:rPr>
      </w:pPr>
      <w:r w:rsidRPr="000A380C">
        <w:rPr>
          <w:rFonts w:cs="Times New Roman"/>
        </w:rPr>
        <w:t>You are expected to attend clas</w:t>
      </w:r>
      <w:r w:rsidR="002260EB" w:rsidRPr="000A380C">
        <w:rPr>
          <w:rFonts w:cs="Times New Roman"/>
        </w:rPr>
        <w:t xml:space="preserve">s regularly </w:t>
      </w:r>
      <w:r w:rsidR="007D0F93" w:rsidRPr="000A380C">
        <w:rPr>
          <w:rFonts w:cs="Times New Roman"/>
        </w:rPr>
        <w:t>in order</w:t>
      </w:r>
      <w:r w:rsidR="002260EB" w:rsidRPr="000A380C">
        <w:rPr>
          <w:rFonts w:cs="Times New Roman"/>
        </w:rPr>
        <w:t xml:space="preserve"> to contribute to</w:t>
      </w:r>
      <w:r w:rsidRPr="000A380C">
        <w:rPr>
          <w:rFonts w:cs="Times New Roman"/>
        </w:rPr>
        <w:t xml:space="preserve"> in-class conversations. </w:t>
      </w:r>
      <w:r w:rsidR="00015387">
        <w:rPr>
          <w:rFonts w:cs="Times New Roman"/>
        </w:rPr>
        <w:t xml:space="preserve">Participation is a central component of this course. </w:t>
      </w:r>
      <w:r w:rsidR="00782621" w:rsidRPr="000A380C">
        <w:rPr>
          <w:rFonts w:cs="Times New Roman"/>
        </w:rPr>
        <w:t xml:space="preserve">Frequent absences will prevent your participation in class </w:t>
      </w:r>
      <w:r w:rsidR="00F93BFA" w:rsidRPr="000A380C">
        <w:rPr>
          <w:rFonts w:cs="Times New Roman"/>
        </w:rPr>
        <w:t xml:space="preserve">and </w:t>
      </w:r>
      <w:r w:rsidR="000F794C" w:rsidRPr="000A380C">
        <w:rPr>
          <w:rFonts w:cs="Times New Roman"/>
        </w:rPr>
        <w:t>may</w:t>
      </w:r>
      <w:r w:rsidR="00430A07">
        <w:rPr>
          <w:rFonts w:cs="Times New Roman"/>
        </w:rPr>
        <w:t>, therefore,</w:t>
      </w:r>
      <w:r w:rsidR="000F794C" w:rsidRPr="000A380C">
        <w:rPr>
          <w:rFonts w:cs="Times New Roman"/>
        </w:rPr>
        <w:t xml:space="preserve"> negatively impact grades.</w:t>
      </w:r>
      <w:r w:rsidR="008240AD">
        <w:rPr>
          <w:rFonts w:cs="Times New Roman"/>
        </w:rPr>
        <w:t xml:space="preserve"> </w:t>
      </w:r>
    </w:p>
    <w:p w14:paraId="12B40B4D" w14:textId="77777777" w:rsidR="00A81BB9" w:rsidRPr="000A380C" w:rsidRDefault="00A81BB9" w:rsidP="00274313">
      <w:pPr>
        <w:spacing w:after="0" w:line="240" w:lineRule="auto"/>
        <w:rPr>
          <w:rFonts w:cs="Times New Roman"/>
        </w:rPr>
      </w:pPr>
    </w:p>
    <w:p w14:paraId="1F51429D" w14:textId="77777777" w:rsidR="009C302F" w:rsidRPr="000A380C" w:rsidRDefault="009C302F" w:rsidP="00274313">
      <w:pPr>
        <w:spacing w:after="0" w:line="240" w:lineRule="auto"/>
        <w:rPr>
          <w:rFonts w:cs="Times New Roman"/>
          <w:u w:val="single"/>
        </w:rPr>
      </w:pPr>
      <w:r w:rsidRPr="000A380C">
        <w:rPr>
          <w:rFonts w:cs="Times New Roman"/>
          <w:u w:val="single"/>
        </w:rPr>
        <w:t>Equal Opportunity</w:t>
      </w:r>
    </w:p>
    <w:p w14:paraId="2E82A830" w14:textId="24587D0B" w:rsidR="009C302F" w:rsidRPr="000A380C" w:rsidRDefault="009C302F" w:rsidP="00941E9F">
      <w:pPr>
        <w:widowControl w:val="0"/>
        <w:autoSpaceDE w:val="0"/>
        <w:autoSpaceDN w:val="0"/>
        <w:adjustRightInd w:val="0"/>
        <w:spacing w:after="240" w:line="240" w:lineRule="auto"/>
        <w:rPr>
          <w:rFonts w:cs="Times New Roman"/>
          <w:color w:val="000000"/>
          <w:szCs w:val="24"/>
        </w:rPr>
      </w:pPr>
      <w:r w:rsidRPr="000A380C">
        <w:rPr>
          <w:rFonts w:cs="Times New Roman"/>
          <w:color w:val="000000"/>
          <w:szCs w:val="24"/>
        </w:rPr>
        <w:t>The School of Art reaffirms its policy of equal opportunity regardless of race, color, creed, religion, national origin, gender, sexual orientation, age, marital status, disability, or status a</w:t>
      </w:r>
      <w:r w:rsidR="007A1A7C">
        <w:rPr>
          <w:rFonts w:cs="Times New Roman"/>
          <w:color w:val="000000"/>
          <w:szCs w:val="24"/>
        </w:rPr>
        <w:t>s a disabled veteran or Vietnam-</w:t>
      </w:r>
      <w:r w:rsidRPr="000A380C">
        <w:rPr>
          <w:rFonts w:cs="Times New Roman"/>
          <w:color w:val="000000"/>
          <w:szCs w:val="24"/>
        </w:rPr>
        <w:t>era veteran in accordance with UW policy and applicable federal and state statutes and regulations.</w:t>
      </w:r>
    </w:p>
    <w:p w14:paraId="20223C60" w14:textId="0B754FCA" w:rsidR="00A84CF5" w:rsidRPr="000A380C" w:rsidRDefault="00892A66" w:rsidP="00274313">
      <w:pPr>
        <w:spacing w:after="0" w:line="240" w:lineRule="auto"/>
        <w:rPr>
          <w:rFonts w:cs="Times New Roman"/>
          <w:u w:val="single"/>
        </w:rPr>
      </w:pPr>
      <w:r w:rsidRPr="000A380C">
        <w:rPr>
          <w:rFonts w:cs="Times New Roman"/>
          <w:u w:val="single"/>
        </w:rPr>
        <w:lastRenderedPageBreak/>
        <w:t>Accommodations</w:t>
      </w:r>
    </w:p>
    <w:p w14:paraId="41DD8047" w14:textId="108D7F17" w:rsidR="00892A66" w:rsidRPr="000A380C" w:rsidRDefault="00554359" w:rsidP="00941E9F">
      <w:pPr>
        <w:widowControl w:val="0"/>
        <w:autoSpaceDE w:val="0"/>
        <w:autoSpaceDN w:val="0"/>
        <w:adjustRightInd w:val="0"/>
        <w:spacing w:after="0" w:line="240" w:lineRule="auto"/>
        <w:rPr>
          <w:rFonts w:cs="Times New Roman"/>
          <w:color w:val="000000"/>
          <w:szCs w:val="24"/>
        </w:rPr>
      </w:pPr>
      <w:r w:rsidRPr="000A380C">
        <w:rPr>
          <w:rFonts w:cs="Times New Roman"/>
          <w:color w:val="1A1A1A"/>
          <w:szCs w:val="24"/>
        </w:rPr>
        <w:t>If you would like to request academic accommodations due to a disability</w:t>
      </w:r>
      <w:r w:rsidR="00681A95" w:rsidRPr="000A380C">
        <w:rPr>
          <w:rFonts w:cs="Times New Roman"/>
          <w:color w:val="1A1A1A"/>
          <w:szCs w:val="24"/>
        </w:rPr>
        <w:t xml:space="preserve"> and/or health condition</w:t>
      </w:r>
      <w:r w:rsidRPr="000A380C">
        <w:rPr>
          <w:rFonts w:cs="Times New Roman"/>
          <w:color w:val="1A1A1A"/>
          <w:szCs w:val="24"/>
        </w:rPr>
        <w:t xml:space="preserve">, contact the </w:t>
      </w:r>
      <w:hyperlink r:id="rId9" w:history="1">
        <w:r w:rsidRPr="000A380C">
          <w:rPr>
            <w:rStyle w:val="Hyperlink"/>
            <w:rFonts w:cs="Times New Roman"/>
            <w:szCs w:val="24"/>
          </w:rPr>
          <w:t>Disability Services Office</w:t>
        </w:r>
      </w:hyperlink>
      <w:r w:rsidR="009C302F" w:rsidRPr="000A380C">
        <w:rPr>
          <w:rFonts w:cs="Times New Roman"/>
          <w:color w:val="1A1A1A"/>
          <w:szCs w:val="24"/>
        </w:rPr>
        <w:t>. During the first week of class, p</w:t>
      </w:r>
      <w:r w:rsidRPr="000A380C">
        <w:rPr>
          <w:rFonts w:cs="Times New Roman"/>
          <w:color w:val="1A1A1A"/>
          <w:szCs w:val="24"/>
        </w:rPr>
        <w:t xml:space="preserve">lease provide </w:t>
      </w:r>
      <w:r w:rsidR="00751A11" w:rsidRPr="000A380C">
        <w:rPr>
          <w:rFonts w:cs="Times New Roman"/>
          <w:color w:val="1A1A1A"/>
          <w:szCs w:val="24"/>
        </w:rPr>
        <w:t>me with</w:t>
      </w:r>
      <w:r w:rsidRPr="000A380C">
        <w:rPr>
          <w:rFonts w:cs="Times New Roman"/>
          <w:color w:val="1A1A1A"/>
          <w:szCs w:val="24"/>
        </w:rPr>
        <w:t xml:space="preserve"> a copy of your letter from Disability Services indicating you have a disability that requires assistance.</w:t>
      </w:r>
    </w:p>
    <w:p w14:paraId="7C94CEB5" w14:textId="77777777" w:rsidR="00BD7883" w:rsidRPr="000A380C" w:rsidRDefault="00BD7883" w:rsidP="00274313">
      <w:pPr>
        <w:spacing w:after="0" w:line="240" w:lineRule="auto"/>
        <w:rPr>
          <w:rFonts w:cs="Times New Roman"/>
          <w:u w:val="single"/>
        </w:rPr>
      </w:pPr>
    </w:p>
    <w:p w14:paraId="698EF1A4" w14:textId="77777777" w:rsidR="00892A66" w:rsidRPr="000A380C" w:rsidRDefault="00892A66" w:rsidP="00274313">
      <w:pPr>
        <w:spacing w:after="0" w:line="240" w:lineRule="auto"/>
        <w:rPr>
          <w:rFonts w:cs="Times New Roman"/>
          <w:u w:val="single"/>
        </w:rPr>
      </w:pPr>
      <w:r w:rsidRPr="000A380C">
        <w:rPr>
          <w:rFonts w:cs="Times New Roman"/>
          <w:u w:val="single"/>
        </w:rPr>
        <w:t>Communication</w:t>
      </w:r>
    </w:p>
    <w:p w14:paraId="30F29F53" w14:textId="0188F4AC" w:rsidR="00856491" w:rsidRDefault="00892A66" w:rsidP="005653AD">
      <w:pPr>
        <w:spacing w:after="0" w:line="240" w:lineRule="auto"/>
        <w:rPr>
          <w:rFonts w:cs="Times New Roman"/>
        </w:rPr>
      </w:pPr>
      <w:r w:rsidRPr="000A380C">
        <w:rPr>
          <w:rFonts w:cs="Times New Roman"/>
        </w:rPr>
        <w:t>I will occasionally notify you of information related to the course (changes</w:t>
      </w:r>
      <w:r w:rsidR="00D27BB1">
        <w:rPr>
          <w:rFonts w:cs="Times New Roman"/>
        </w:rPr>
        <w:t xml:space="preserve"> to the syllabus</w:t>
      </w:r>
      <w:r w:rsidRPr="000A380C">
        <w:rPr>
          <w:rFonts w:cs="Times New Roman"/>
        </w:rPr>
        <w:t xml:space="preserve">, </w:t>
      </w:r>
      <w:r w:rsidR="00353EBF" w:rsidRPr="000A380C">
        <w:rPr>
          <w:rFonts w:cs="Times New Roman"/>
        </w:rPr>
        <w:t>relevant lectures and events</w:t>
      </w:r>
      <w:r w:rsidRPr="000A380C">
        <w:rPr>
          <w:rFonts w:cs="Times New Roman"/>
        </w:rPr>
        <w:t>, etc.) by email</w:t>
      </w:r>
      <w:r w:rsidR="00AE7DBF" w:rsidRPr="000A380C">
        <w:rPr>
          <w:rFonts w:cs="Times New Roman"/>
        </w:rPr>
        <w:t xml:space="preserve"> and through the </w:t>
      </w:r>
      <w:r w:rsidR="006C7984">
        <w:rPr>
          <w:rFonts w:cs="Times New Roman"/>
        </w:rPr>
        <w:t>c</w:t>
      </w:r>
      <w:r w:rsidR="00A21308" w:rsidRPr="000A380C">
        <w:rPr>
          <w:rFonts w:cs="Times New Roman"/>
        </w:rPr>
        <w:t xml:space="preserve">onversations </w:t>
      </w:r>
      <w:r w:rsidR="0058213A" w:rsidRPr="000A380C">
        <w:rPr>
          <w:rFonts w:cs="Times New Roman"/>
        </w:rPr>
        <w:t>feature in</w:t>
      </w:r>
      <w:r w:rsidR="00A21308" w:rsidRPr="000A380C">
        <w:rPr>
          <w:rFonts w:cs="Times New Roman"/>
        </w:rPr>
        <w:t xml:space="preserve"> </w:t>
      </w:r>
      <w:r w:rsidR="00AE7DBF" w:rsidRPr="000A380C">
        <w:rPr>
          <w:rFonts w:cs="Times New Roman"/>
        </w:rPr>
        <w:t>Canvas</w:t>
      </w:r>
      <w:r w:rsidR="003C0C22" w:rsidRPr="000A380C">
        <w:rPr>
          <w:rFonts w:cs="Times New Roman"/>
        </w:rPr>
        <w:t>.</w:t>
      </w:r>
      <w:r w:rsidR="008211EE">
        <w:rPr>
          <w:rFonts w:cs="Times New Roman"/>
        </w:rPr>
        <w:t xml:space="preserve"> </w:t>
      </w:r>
      <w:r w:rsidR="002757F3" w:rsidRPr="000A380C">
        <w:rPr>
          <w:rFonts w:cs="Times New Roman"/>
        </w:rPr>
        <w:t xml:space="preserve">Please be professional </w:t>
      </w:r>
      <w:r w:rsidR="00D86814" w:rsidRPr="000A380C">
        <w:rPr>
          <w:rFonts w:cs="Times New Roman"/>
        </w:rPr>
        <w:t>in your electronic communications</w:t>
      </w:r>
      <w:r w:rsidR="002757F3" w:rsidRPr="000A380C">
        <w:rPr>
          <w:rFonts w:cs="Times New Roman"/>
        </w:rPr>
        <w:t>. For questions that require more than a brief “yes” or “no” answer</w:t>
      </w:r>
      <w:r w:rsidR="007C3FB3" w:rsidRPr="000A380C">
        <w:rPr>
          <w:rFonts w:cs="Times New Roman"/>
        </w:rPr>
        <w:t xml:space="preserve"> or to discuss any assignments, issues, or concerns</w:t>
      </w:r>
      <w:r w:rsidR="002757F3" w:rsidRPr="000A380C">
        <w:rPr>
          <w:rFonts w:cs="Times New Roman"/>
        </w:rPr>
        <w:t xml:space="preserve">, </w:t>
      </w:r>
      <w:r w:rsidR="007C3FB3" w:rsidRPr="000A380C">
        <w:rPr>
          <w:rFonts w:cs="Times New Roman"/>
        </w:rPr>
        <w:t xml:space="preserve">please </w:t>
      </w:r>
      <w:r w:rsidR="00410DC1" w:rsidRPr="000A380C">
        <w:rPr>
          <w:rFonts w:cs="Times New Roman"/>
        </w:rPr>
        <w:t>make an appointment for office hours</w:t>
      </w:r>
      <w:r w:rsidR="007C3FB3" w:rsidRPr="000A380C">
        <w:rPr>
          <w:rFonts w:cs="Times New Roman"/>
        </w:rPr>
        <w:t>.</w:t>
      </w:r>
    </w:p>
    <w:p w14:paraId="19B5DA03" w14:textId="77777777" w:rsidR="00630913" w:rsidRPr="000A380C" w:rsidRDefault="00630913" w:rsidP="005653AD">
      <w:pPr>
        <w:spacing w:after="0" w:line="240" w:lineRule="auto"/>
        <w:rPr>
          <w:rFonts w:cs="Times New Roman"/>
        </w:rPr>
      </w:pPr>
    </w:p>
    <w:p w14:paraId="262079DD" w14:textId="77777777" w:rsidR="001F324B" w:rsidRDefault="001F324B" w:rsidP="005653AD">
      <w:pPr>
        <w:spacing w:after="0" w:line="240" w:lineRule="auto"/>
        <w:rPr>
          <w:rFonts w:cs="Times New Roman"/>
          <w:b/>
        </w:rPr>
      </w:pPr>
    </w:p>
    <w:p w14:paraId="66D6F2EA" w14:textId="1EDB599A" w:rsidR="003126C1" w:rsidRPr="000A380C" w:rsidRDefault="00ED4441" w:rsidP="005653AD">
      <w:pPr>
        <w:spacing w:after="0" w:line="240" w:lineRule="auto"/>
        <w:rPr>
          <w:rFonts w:cs="Times New Roman"/>
          <w:smallCaps/>
        </w:rPr>
      </w:pPr>
      <w:r w:rsidRPr="000A380C">
        <w:rPr>
          <w:rFonts w:cs="Times New Roman"/>
          <w:b/>
        </w:rPr>
        <w:t>Reading</w:t>
      </w:r>
      <w:r w:rsidR="00CE5B11" w:rsidRPr="000A380C">
        <w:rPr>
          <w:rFonts w:cs="Times New Roman"/>
          <w:b/>
        </w:rPr>
        <w:t xml:space="preserve"> Schedule</w:t>
      </w:r>
      <w:r w:rsidR="00061BE8">
        <w:rPr>
          <w:rFonts w:cs="Times New Roman"/>
          <w:b/>
        </w:rPr>
        <w:t xml:space="preserve">, </w:t>
      </w:r>
      <w:r w:rsidR="00C8508E">
        <w:rPr>
          <w:rFonts w:cs="Times New Roman"/>
          <w:b/>
        </w:rPr>
        <w:t xml:space="preserve">Special </w:t>
      </w:r>
      <w:r w:rsidR="00061BE8">
        <w:rPr>
          <w:rFonts w:cs="Times New Roman"/>
          <w:b/>
        </w:rPr>
        <w:t xml:space="preserve">Events &amp; </w:t>
      </w:r>
      <w:r w:rsidR="00B86518">
        <w:rPr>
          <w:rFonts w:cs="Times New Roman"/>
          <w:b/>
        </w:rPr>
        <w:t xml:space="preserve">Assignment </w:t>
      </w:r>
      <w:r w:rsidR="00061BE8">
        <w:rPr>
          <w:rFonts w:cs="Times New Roman"/>
          <w:b/>
        </w:rPr>
        <w:t>Deadlines</w:t>
      </w:r>
    </w:p>
    <w:p w14:paraId="5F31EAF3" w14:textId="77777777" w:rsidR="00CE5B11" w:rsidRPr="000A380C" w:rsidRDefault="003126C1" w:rsidP="00CE6A87">
      <w:pPr>
        <w:spacing w:after="0" w:line="240" w:lineRule="auto"/>
        <w:rPr>
          <w:rFonts w:cs="Times New Roman"/>
          <w:smallCaps/>
        </w:rPr>
      </w:pPr>
      <w:r w:rsidRPr="000A380C">
        <w:rPr>
          <w:rFonts w:cs="Times New Roman"/>
          <w:smallCaps/>
        </w:rPr>
        <w:t>A</w:t>
      </w:r>
      <w:r w:rsidRPr="000A380C">
        <w:rPr>
          <w:rFonts w:cs="Times New Roman"/>
        </w:rPr>
        <w:t xml:space="preserve">ll readings and assignments are </w:t>
      </w:r>
      <w:r w:rsidRPr="000A380C">
        <w:rPr>
          <w:rFonts w:cs="Times New Roman"/>
          <w:u w:val="single"/>
        </w:rPr>
        <w:t>due</w:t>
      </w:r>
      <w:r w:rsidRPr="000A380C">
        <w:rPr>
          <w:rFonts w:cs="Times New Roman"/>
        </w:rPr>
        <w:t xml:space="preserve"> on the date</w:t>
      </w:r>
      <w:r w:rsidR="006263BA" w:rsidRPr="000A380C">
        <w:rPr>
          <w:rFonts w:cs="Times New Roman"/>
        </w:rPr>
        <w:t>s</w:t>
      </w:r>
      <w:r w:rsidRPr="000A380C">
        <w:rPr>
          <w:rFonts w:cs="Times New Roman"/>
        </w:rPr>
        <w:t xml:space="preserve"> listed</w:t>
      </w:r>
    </w:p>
    <w:p w14:paraId="190F545B" w14:textId="0F1B3DF2" w:rsidR="00A84CF5" w:rsidRPr="000A380C" w:rsidRDefault="00953206" w:rsidP="00CE6A87">
      <w:pPr>
        <w:spacing w:before="120" w:after="0" w:line="240" w:lineRule="auto"/>
        <w:rPr>
          <w:rFonts w:cs="Times New Roman"/>
          <w:smallCaps/>
        </w:rPr>
      </w:pPr>
      <w:r>
        <w:rPr>
          <w:rFonts w:cs="Times New Roman"/>
          <w:smallCaps/>
        </w:rPr>
        <w:t>Jan 8</w:t>
      </w:r>
      <w:r>
        <w:rPr>
          <w:rFonts w:cs="Times New Roman"/>
          <w:smallCaps/>
        </w:rPr>
        <w:tab/>
      </w:r>
      <w:r w:rsidR="00DD3444">
        <w:rPr>
          <w:rFonts w:cs="Times New Roman"/>
          <w:smallCaps/>
        </w:rPr>
        <w:tab/>
      </w:r>
      <w:r w:rsidR="002A341C" w:rsidRPr="000A380C">
        <w:rPr>
          <w:rFonts w:cs="Times New Roman"/>
          <w:smallCaps/>
        </w:rPr>
        <w:t>Introduction</w:t>
      </w:r>
      <w:r w:rsidR="009C2F34">
        <w:rPr>
          <w:rFonts w:cs="Times New Roman"/>
          <w:smallCaps/>
        </w:rPr>
        <w:t xml:space="preserve"> </w:t>
      </w:r>
    </w:p>
    <w:p w14:paraId="565BA57B" w14:textId="77777777" w:rsidR="00015A38" w:rsidRPr="000A380C" w:rsidRDefault="00015A38" w:rsidP="00015A38">
      <w:pPr>
        <w:spacing w:after="0" w:line="240" w:lineRule="auto"/>
        <w:rPr>
          <w:rFonts w:cs="Times New Roman"/>
        </w:rPr>
      </w:pPr>
      <w:r w:rsidRPr="000A380C">
        <w:rPr>
          <w:rFonts w:cs="Times New Roman"/>
        </w:rPr>
        <w:t>Readings:</w:t>
      </w:r>
    </w:p>
    <w:p w14:paraId="14E851F4" w14:textId="494D031E" w:rsidR="00015A38" w:rsidRPr="008211EE" w:rsidRDefault="000661BB" w:rsidP="00536371">
      <w:pPr>
        <w:pStyle w:val="ListParagraph"/>
        <w:numPr>
          <w:ilvl w:val="0"/>
          <w:numId w:val="15"/>
        </w:numPr>
        <w:tabs>
          <w:tab w:val="clear" w:pos="360"/>
        </w:tabs>
        <w:spacing w:after="0" w:line="240" w:lineRule="auto"/>
        <w:rPr>
          <w:rFonts w:cs="Times New Roman"/>
        </w:rPr>
      </w:pPr>
      <w:r>
        <w:rPr>
          <w:rFonts w:cs="Times New Roman"/>
        </w:rPr>
        <w:t xml:space="preserve">Begin </w:t>
      </w:r>
      <w:r w:rsidR="00DB13AD">
        <w:rPr>
          <w:rFonts w:cs="Times New Roman"/>
        </w:rPr>
        <w:t xml:space="preserve">reading </w:t>
      </w:r>
      <w:r w:rsidR="008211EE">
        <w:rPr>
          <w:rFonts w:cs="Times New Roman"/>
        </w:rPr>
        <w:t xml:space="preserve">Harriet Beecher Stowe’s </w:t>
      </w:r>
      <w:r>
        <w:rPr>
          <w:rFonts w:cs="Times New Roman"/>
          <w:i/>
        </w:rPr>
        <w:t>Uncle Tom’s Cabin</w:t>
      </w:r>
      <w:r w:rsidR="00FE789A">
        <w:rPr>
          <w:rFonts w:cs="Times New Roman"/>
          <w:i/>
        </w:rPr>
        <w:t xml:space="preserve"> </w:t>
      </w:r>
      <w:r w:rsidR="00FE789A">
        <w:rPr>
          <w:rFonts w:cs="Times New Roman"/>
        </w:rPr>
        <w:t>(</w:t>
      </w:r>
      <w:r w:rsidR="00A86FC4">
        <w:rPr>
          <w:rFonts w:cs="Times New Roman"/>
        </w:rPr>
        <w:t>including</w:t>
      </w:r>
      <w:r w:rsidR="00FE789A">
        <w:rPr>
          <w:rFonts w:cs="Times New Roman"/>
        </w:rPr>
        <w:t xml:space="preserve"> the Preface, vii</w:t>
      </w:r>
      <w:r w:rsidR="00D96D61">
        <w:rPr>
          <w:rFonts w:cs="Times New Roman"/>
        </w:rPr>
        <w:t>-x)</w:t>
      </w:r>
    </w:p>
    <w:p w14:paraId="3B696024" w14:textId="42311070" w:rsidR="008211EE" w:rsidRPr="008211EE" w:rsidRDefault="008211EE" w:rsidP="00536371">
      <w:pPr>
        <w:pStyle w:val="ListParagraph"/>
        <w:numPr>
          <w:ilvl w:val="0"/>
          <w:numId w:val="15"/>
        </w:numPr>
        <w:tabs>
          <w:tab w:val="clear" w:pos="360"/>
        </w:tabs>
        <w:spacing w:after="0" w:line="240" w:lineRule="auto"/>
        <w:rPr>
          <w:rFonts w:cs="Times New Roman"/>
        </w:rPr>
      </w:pPr>
      <w:r>
        <w:rPr>
          <w:rFonts w:cs="Times New Roman"/>
        </w:rPr>
        <w:t xml:space="preserve">Watch Titus Kaphar’s TED talk “Can Art Amend History?” (13 minutes): </w:t>
      </w:r>
      <w:hyperlink r:id="rId10" w:history="1">
        <w:r w:rsidRPr="00774A71">
          <w:rPr>
            <w:rStyle w:val="Hyperlink"/>
            <w:rFonts w:cs="Times New Roman"/>
          </w:rPr>
          <w:t>https://www.ted.com/talks/titus_kaphar_can_art_amend_history</w:t>
        </w:r>
      </w:hyperlink>
    </w:p>
    <w:p w14:paraId="225BEB09" w14:textId="528CB288" w:rsidR="008E67D2" w:rsidRDefault="008E67D2" w:rsidP="008E67D2">
      <w:pPr>
        <w:spacing w:after="0" w:line="240" w:lineRule="auto"/>
        <w:rPr>
          <w:rFonts w:cs="Times New Roman"/>
        </w:rPr>
      </w:pPr>
      <w:r>
        <w:rPr>
          <w:rFonts w:cs="Times New Roman"/>
        </w:rPr>
        <w:t>Assignment</w:t>
      </w:r>
      <w:r w:rsidR="00D87DD0">
        <w:rPr>
          <w:rFonts w:cs="Times New Roman"/>
        </w:rPr>
        <w:t xml:space="preserve"> (in-class)</w:t>
      </w:r>
      <w:r>
        <w:rPr>
          <w:rFonts w:cs="Times New Roman"/>
        </w:rPr>
        <w:t>:</w:t>
      </w:r>
    </w:p>
    <w:p w14:paraId="3B548320" w14:textId="194095EF" w:rsidR="008E67D2" w:rsidRPr="009F7642" w:rsidRDefault="008E67D2" w:rsidP="008E67D2">
      <w:pPr>
        <w:pStyle w:val="ListParagraph"/>
        <w:numPr>
          <w:ilvl w:val="0"/>
          <w:numId w:val="20"/>
        </w:numPr>
        <w:spacing w:after="0" w:line="240" w:lineRule="auto"/>
        <w:rPr>
          <w:rFonts w:cs="Times New Roman"/>
        </w:rPr>
      </w:pPr>
      <w:r>
        <w:rPr>
          <w:rFonts w:cs="Times New Roman"/>
        </w:rPr>
        <w:t xml:space="preserve">Sign-up for in-class reading presentations </w:t>
      </w:r>
    </w:p>
    <w:p w14:paraId="7C23E5FF" w14:textId="77777777" w:rsidR="000A44CF" w:rsidRPr="000A380C" w:rsidRDefault="000A44CF" w:rsidP="00CE6A87">
      <w:pPr>
        <w:spacing w:after="0" w:line="240" w:lineRule="auto"/>
        <w:rPr>
          <w:rFonts w:cs="Times New Roman"/>
          <w:b/>
          <w:smallCaps/>
        </w:rPr>
      </w:pPr>
    </w:p>
    <w:p w14:paraId="15184F1F" w14:textId="6D9AAE20" w:rsidR="00B32A07" w:rsidRPr="000A380C" w:rsidRDefault="00953206" w:rsidP="00B32A07">
      <w:pPr>
        <w:spacing w:before="120" w:after="0" w:line="240" w:lineRule="auto"/>
        <w:rPr>
          <w:rFonts w:cs="Times New Roman"/>
          <w:smallCaps/>
        </w:rPr>
      </w:pPr>
      <w:r>
        <w:rPr>
          <w:rFonts w:cs="Times New Roman"/>
          <w:smallCaps/>
        </w:rPr>
        <w:t>Jan 10</w:t>
      </w:r>
      <w:r>
        <w:rPr>
          <w:rFonts w:cs="Times New Roman"/>
          <w:smallCaps/>
        </w:rPr>
        <w:tab/>
      </w:r>
      <w:r w:rsidR="005A08E3" w:rsidRPr="000A380C">
        <w:rPr>
          <w:rFonts w:cs="Times New Roman"/>
          <w:smallCaps/>
          <w:vertAlign w:val="superscript"/>
        </w:rPr>
        <w:tab/>
      </w:r>
      <w:r w:rsidR="009601E0">
        <w:rPr>
          <w:rFonts w:cs="Times New Roman"/>
          <w:smallCaps/>
        </w:rPr>
        <w:t>Antebellum Images of Slavery</w:t>
      </w:r>
    </w:p>
    <w:p w14:paraId="60A0224A" w14:textId="77777777" w:rsidR="00B32A07" w:rsidRPr="000A380C" w:rsidRDefault="00B32A07" w:rsidP="00B32A07">
      <w:pPr>
        <w:spacing w:after="0" w:line="240" w:lineRule="auto"/>
        <w:rPr>
          <w:rFonts w:cs="Times New Roman"/>
        </w:rPr>
      </w:pPr>
      <w:r w:rsidRPr="000A380C">
        <w:rPr>
          <w:rFonts w:cs="Times New Roman"/>
        </w:rPr>
        <w:t>Readings:</w:t>
      </w:r>
    </w:p>
    <w:p w14:paraId="2C78448B" w14:textId="58C4A364" w:rsidR="00536371" w:rsidRPr="00774A71" w:rsidRDefault="00536371" w:rsidP="00536371">
      <w:pPr>
        <w:pStyle w:val="ListParagraph"/>
        <w:numPr>
          <w:ilvl w:val="0"/>
          <w:numId w:val="16"/>
        </w:numPr>
        <w:spacing w:after="0" w:line="240" w:lineRule="auto"/>
        <w:rPr>
          <w:rFonts w:cs="Times New Roman"/>
          <w:b/>
        </w:rPr>
      </w:pPr>
      <w:r w:rsidRPr="00774A71">
        <w:rPr>
          <w:rFonts w:cs="Times New Roman"/>
        </w:rPr>
        <w:t xml:space="preserve">Maurie D. McInnis, “Representing the Slave Trade,” in </w:t>
      </w:r>
      <w:r w:rsidRPr="00774A71">
        <w:rPr>
          <w:rFonts w:cs="Times New Roman"/>
          <w:i/>
        </w:rPr>
        <w:t>Slaves Waiting for Sale: Abolitionist Art and the American Slave Trade</w:t>
      </w:r>
      <w:r w:rsidRPr="00774A71">
        <w:rPr>
          <w:rFonts w:cs="Times New Roman"/>
        </w:rPr>
        <w:t xml:space="preserve">, </w:t>
      </w:r>
      <w:r w:rsidR="00730C54">
        <w:rPr>
          <w:rFonts w:cs="Times New Roman"/>
        </w:rPr>
        <w:t xml:space="preserve">p. </w:t>
      </w:r>
      <w:r w:rsidRPr="00774A71">
        <w:rPr>
          <w:rFonts w:cs="Times New Roman"/>
        </w:rPr>
        <w:t>27–54</w:t>
      </w:r>
    </w:p>
    <w:p w14:paraId="76AC617C" w14:textId="2BE5D1E0" w:rsidR="00D74FD0" w:rsidRPr="00EA1193" w:rsidRDefault="00D74FD0" w:rsidP="00D74FD0">
      <w:pPr>
        <w:pStyle w:val="ListParagraph"/>
        <w:numPr>
          <w:ilvl w:val="0"/>
          <w:numId w:val="16"/>
        </w:numPr>
        <w:spacing w:after="0" w:line="240" w:lineRule="auto"/>
        <w:rPr>
          <w:rFonts w:cs="Times New Roman"/>
        </w:rPr>
      </w:pPr>
      <w:r w:rsidRPr="00774A71">
        <w:rPr>
          <w:rFonts w:cs="Times New Roman"/>
        </w:rPr>
        <w:t xml:space="preserve">Continue reading Harriet Beecher Stowe’s </w:t>
      </w:r>
      <w:r w:rsidRPr="00774A71">
        <w:rPr>
          <w:rFonts w:cs="Times New Roman"/>
          <w:i/>
        </w:rPr>
        <w:t>Uncle Tom’s Cabin</w:t>
      </w:r>
      <w:r w:rsidR="00CB60F0">
        <w:rPr>
          <w:rFonts w:cs="Times New Roman"/>
          <w:i/>
        </w:rPr>
        <w:t xml:space="preserve"> </w:t>
      </w:r>
      <w:r w:rsidR="00CB60F0">
        <w:rPr>
          <w:rFonts w:cs="Times New Roman"/>
        </w:rPr>
        <w:t xml:space="preserve">(through Ch. </w:t>
      </w:r>
      <w:r w:rsidR="00334810">
        <w:rPr>
          <w:rFonts w:cs="Times New Roman"/>
        </w:rPr>
        <w:t>VIII</w:t>
      </w:r>
      <w:r w:rsidR="00CB60F0">
        <w:rPr>
          <w:rFonts w:cs="Times New Roman"/>
        </w:rPr>
        <w:t>)</w:t>
      </w:r>
    </w:p>
    <w:p w14:paraId="1CEA5945" w14:textId="6F00218C" w:rsidR="00536371" w:rsidRPr="00774A71" w:rsidRDefault="00536371" w:rsidP="00536371">
      <w:pPr>
        <w:pStyle w:val="ListParagraph"/>
        <w:numPr>
          <w:ilvl w:val="0"/>
          <w:numId w:val="16"/>
        </w:numPr>
        <w:spacing w:after="0" w:line="240" w:lineRule="auto"/>
        <w:rPr>
          <w:rFonts w:cs="Times New Roman"/>
          <w:b/>
        </w:rPr>
      </w:pPr>
      <w:r w:rsidRPr="00774A71">
        <w:rPr>
          <w:rFonts w:cs="Times New Roman"/>
          <w:i/>
        </w:rPr>
        <w:t xml:space="preserve">Recommended: </w:t>
      </w:r>
      <w:r w:rsidRPr="00774A71">
        <w:rPr>
          <w:rFonts w:cs="Times New Roman"/>
        </w:rPr>
        <w:t xml:space="preserve">Philip Lapsansky, “Graphic Discord: Abolitionist and Antiabolitionist Images,” </w:t>
      </w:r>
      <w:r>
        <w:rPr>
          <w:rFonts w:cs="Times New Roman"/>
        </w:rPr>
        <w:t xml:space="preserve">in </w:t>
      </w:r>
      <w:r w:rsidRPr="00774A71">
        <w:rPr>
          <w:rFonts w:cs="Times New Roman"/>
          <w:i/>
        </w:rPr>
        <w:t>The Abolitionist Sisterhood: Women’s Political Culture in Antebellum America</w:t>
      </w:r>
      <w:r w:rsidRPr="00EA1193">
        <w:rPr>
          <w:rFonts w:cs="Times New Roman"/>
        </w:rPr>
        <w:t>,</w:t>
      </w:r>
      <w:r>
        <w:rPr>
          <w:rFonts w:cs="Times New Roman"/>
          <w:i/>
        </w:rPr>
        <w:t xml:space="preserve"> </w:t>
      </w:r>
      <w:r w:rsidR="00F026D6">
        <w:rPr>
          <w:rFonts w:cs="Times New Roman"/>
        </w:rPr>
        <w:t xml:space="preserve">p. </w:t>
      </w:r>
      <w:r w:rsidRPr="00774A71">
        <w:rPr>
          <w:rFonts w:cs="Times New Roman"/>
        </w:rPr>
        <w:t>201–234</w:t>
      </w:r>
    </w:p>
    <w:p w14:paraId="759765F5" w14:textId="5AC524EB" w:rsidR="00190EC6" w:rsidRDefault="00190EC6" w:rsidP="00190EC6">
      <w:pPr>
        <w:spacing w:after="0" w:line="240" w:lineRule="auto"/>
        <w:rPr>
          <w:rFonts w:cs="Times New Roman"/>
        </w:rPr>
      </w:pPr>
      <w:r>
        <w:rPr>
          <w:rFonts w:cs="Times New Roman"/>
        </w:rPr>
        <w:t>Assignment:</w:t>
      </w:r>
    </w:p>
    <w:p w14:paraId="4C2F4C7B" w14:textId="0C5F5030" w:rsidR="00190EC6" w:rsidRPr="009F7642" w:rsidRDefault="00190EC6" w:rsidP="00190EC6">
      <w:pPr>
        <w:pStyle w:val="ListParagraph"/>
        <w:numPr>
          <w:ilvl w:val="0"/>
          <w:numId w:val="20"/>
        </w:numPr>
        <w:spacing w:after="0" w:line="240" w:lineRule="auto"/>
        <w:rPr>
          <w:rFonts w:cs="Times New Roman"/>
        </w:rPr>
      </w:pPr>
      <w:r>
        <w:rPr>
          <w:rFonts w:cs="Times New Roman"/>
        </w:rPr>
        <w:t>Read the entire course syllabus and write down any questions you have</w:t>
      </w:r>
    </w:p>
    <w:p w14:paraId="70F62C9D" w14:textId="77777777" w:rsidR="00B32A07" w:rsidRPr="00536371" w:rsidRDefault="00B32A07" w:rsidP="00536371">
      <w:pPr>
        <w:spacing w:after="0" w:line="240" w:lineRule="auto"/>
        <w:rPr>
          <w:rFonts w:cs="Times New Roman"/>
        </w:rPr>
      </w:pPr>
    </w:p>
    <w:p w14:paraId="52D6CD72" w14:textId="14906B6A" w:rsidR="00055A8B" w:rsidRPr="000A380C" w:rsidRDefault="00EE200B" w:rsidP="00055A8B">
      <w:pPr>
        <w:spacing w:before="120" w:after="0" w:line="240" w:lineRule="auto"/>
        <w:rPr>
          <w:rFonts w:cs="Times New Roman"/>
          <w:smallCaps/>
        </w:rPr>
      </w:pPr>
      <w:r>
        <w:rPr>
          <w:rFonts w:cs="Times New Roman"/>
          <w:smallCaps/>
        </w:rPr>
        <w:t>Jan 15</w:t>
      </w:r>
      <w:r>
        <w:rPr>
          <w:rFonts w:cs="Times New Roman"/>
          <w:smallCaps/>
        </w:rPr>
        <w:tab/>
      </w:r>
      <w:r w:rsidR="00607811" w:rsidRPr="000A380C">
        <w:rPr>
          <w:rFonts w:cs="Times New Roman"/>
          <w:smallCaps/>
          <w:vertAlign w:val="superscript"/>
        </w:rPr>
        <w:tab/>
      </w:r>
      <w:r w:rsidR="00EA1193">
        <w:rPr>
          <w:rFonts w:cs="Times New Roman"/>
          <w:smallCaps/>
        </w:rPr>
        <w:t>“Documentary” Photography &amp; Slavery</w:t>
      </w:r>
    </w:p>
    <w:p w14:paraId="15947CA3" w14:textId="77777777" w:rsidR="00055A8B" w:rsidRPr="000A380C" w:rsidRDefault="00055A8B" w:rsidP="00055A8B">
      <w:pPr>
        <w:spacing w:after="0" w:line="240" w:lineRule="auto"/>
        <w:rPr>
          <w:rFonts w:cs="Times New Roman"/>
        </w:rPr>
      </w:pPr>
      <w:r w:rsidRPr="000A380C">
        <w:rPr>
          <w:rFonts w:cs="Times New Roman"/>
        </w:rPr>
        <w:t>Readings:</w:t>
      </w:r>
    </w:p>
    <w:p w14:paraId="1E028010" w14:textId="4881D337" w:rsidR="00EA1193" w:rsidRPr="00774A71" w:rsidRDefault="00EA1193" w:rsidP="00EA1193">
      <w:pPr>
        <w:pStyle w:val="ListParagraph"/>
        <w:numPr>
          <w:ilvl w:val="0"/>
          <w:numId w:val="18"/>
        </w:numPr>
        <w:spacing w:after="0" w:line="240" w:lineRule="auto"/>
        <w:rPr>
          <w:rFonts w:cs="Times New Roman"/>
        </w:rPr>
      </w:pPr>
      <w:r w:rsidRPr="00774A71">
        <w:rPr>
          <w:rFonts w:cs="Times New Roman"/>
        </w:rPr>
        <w:t xml:space="preserve">Brian Wallis, “Black Bodies, White Science: Louis Agassiz’s Slave Daguerreotypes,” </w:t>
      </w:r>
      <w:r w:rsidRPr="00774A71">
        <w:rPr>
          <w:rFonts w:cs="Times New Roman"/>
          <w:i/>
        </w:rPr>
        <w:t xml:space="preserve">American </w:t>
      </w:r>
      <w:r w:rsidRPr="00F026D6">
        <w:rPr>
          <w:rFonts w:cs="Times New Roman"/>
          <w:i/>
        </w:rPr>
        <w:t>Art</w:t>
      </w:r>
      <w:r w:rsidR="00F026D6">
        <w:rPr>
          <w:rFonts w:cs="Times New Roman"/>
        </w:rPr>
        <w:t xml:space="preserve">, p. </w:t>
      </w:r>
      <w:r w:rsidRPr="00F026D6">
        <w:rPr>
          <w:rFonts w:cs="Times New Roman"/>
        </w:rPr>
        <w:t>38</w:t>
      </w:r>
      <w:r w:rsidRPr="00774A71">
        <w:rPr>
          <w:rFonts w:cs="Times New Roman"/>
        </w:rPr>
        <w:t>–61</w:t>
      </w:r>
    </w:p>
    <w:p w14:paraId="6B032583" w14:textId="49C106AC" w:rsidR="00536588" w:rsidRPr="00EA1193" w:rsidRDefault="00EA1193" w:rsidP="00EA1193">
      <w:pPr>
        <w:pStyle w:val="ListParagraph"/>
        <w:numPr>
          <w:ilvl w:val="0"/>
          <w:numId w:val="18"/>
        </w:numPr>
        <w:spacing w:after="0" w:line="240" w:lineRule="auto"/>
        <w:rPr>
          <w:rFonts w:cs="Times New Roman"/>
        </w:rPr>
      </w:pPr>
      <w:r w:rsidRPr="00774A71">
        <w:rPr>
          <w:rFonts w:cs="Times New Roman"/>
        </w:rPr>
        <w:t xml:space="preserve">Continue reading Harriet Beecher Stowe’s </w:t>
      </w:r>
      <w:r w:rsidRPr="00774A71">
        <w:rPr>
          <w:rFonts w:cs="Times New Roman"/>
          <w:i/>
        </w:rPr>
        <w:t>Uncle Tom’s Cabin</w:t>
      </w:r>
      <w:r w:rsidR="00334810">
        <w:rPr>
          <w:rFonts w:cs="Times New Roman"/>
          <w:i/>
        </w:rPr>
        <w:t xml:space="preserve"> </w:t>
      </w:r>
      <w:r w:rsidR="00334810">
        <w:rPr>
          <w:rFonts w:cs="Times New Roman"/>
        </w:rPr>
        <w:t>(through Ch. XVIII)</w:t>
      </w:r>
    </w:p>
    <w:p w14:paraId="20939702" w14:textId="77777777" w:rsidR="00055A8B" w:rsidRPr="00055A8B" w:rsidRDefault="00055A8B" w:rsidP="00055A8B">
      <w:pPr>
        <w:pStyle w:val="ListParagraph"/>
        <w:spacing w:after="0" w:line="240" w:lineRule="auto"/>
        <w:ind w:left="360"/>
        <w:rPr>
          <w:rFonts w:cs="Times New Roman"/>
        </w:rPr>
      </w:pPr>
    </w:p>
    <w:p w14:paraId="24F3151E" w14:textId="0B9785E6" w:rsidR="00055A8B" w:rsidRPr="000A380C" w:rsidRDefault="00EE200B" w:rsidP="00055A8B">
      <w:pPr>
        <w:spacing w:before="120" w:after="0" w:line="240" w:lineRule="auto"/>
        <w:rPr>
          <w:rFonts w:cs="Times New Roman"/>
          <w:smallCaps/>
        </w:rPr>
      </w:pPr>
      <w:r>
        <w:rPr>
          <w:rFonts w:cs="Times New Roman"/>
          <w:smallCaps/>
        </w:rPr>
        <w:t>Jan 17</w:t>
      </w:r>
      <w:r>
        <w:rPr>
          <w:rFonts w:cs="Times New Roman"/>
          <w:smallCaps/>
        </w:rPr>
        <w:tab/>
      </w:r>
      <w:r w:rsidR="005A08E3" w:rsidRPr="000A380C">
        <w:rPr>
          <w:rFonts w:cs="Times New Roman"/>
          <w:smallCaps/>
          <w:vertAlign w:val="superscript"/>
        </w:rPr>
        <w:tab/>
      </w:r>
      <w:r w:rsidR="00EA1193">
        <w:rPr>
          <w:rFonts w:cs="Times New Roman"/>
          <w:smallCaps/>
        </w:rPr>
        <w:t>Photographic Portraiture &amp; Selfhood</w:t>
      </w:r>
    </w:p>
    <w:p w14:paraId="6934C63B" w14:textId="77777777" w:rsidR="00430A07" w:rsidRPr="00430A07" w:rsidRDefault="00430A07" w:rsidP="00430A07">
      <w:pPr>
        <w:spacing w:after="0" w:line="240" w:lineRule="auto"/>
        <w:rPr>
          <w:rFonts w:cs="Times New Roman"/>
        </w:rPr>
      </w:pPr>
      <w:r w:rsidRPr="00430A07">
        <w:rPr>
          <w:rFonts w:cs="Times New Roman"/>
        </w:rPr>
        <w:t>Readings:</w:t>
      </w:r>
    </w:p>
    <w:p w14:paraId="16188004" w14:textId="4BF0B9E3" w:rsidR="00EA1193" w:rsidRPr="00774A71" w:rsidRDefault="00EA1193" w:rsidP="00EA1193">
      <w:pPr>
        <w:pStyle w:val="ListParagraph"/>
        <w:numPr>
          <w:ilvl w:val="0"/>
          <w:numId w:val="19"/>
        </w:numPr>
        <w:spacing w:after="0" w:line="240" w:lineRule="auto"/>
        <w:rPr>
          <w:rFonts w:cs="Times New Roman"/>
        </w:rPr>
      </w:pPr>
      <w:r w:rsidRPr="00774A71">
        <w:rPr>
          <w:rFonts w:cs="Times New Roman"/>
        </w:rPr>
        <w:t xml:space="preserve">John Stauffer, “Frederick Douglass and the Aesthetics of Freedom,” </w:t>
      </w:r>
      <w:r w:rsidRPr="00774A71">
        <w:rPr>
          <w:rFonts w:cs="Times New Roman"/>
          <w:i/>
        </w:rPr>
        <w:t>Raritan</w:t>
      </w:r>
      <w:r w:rsidR="00F026D6">
        <w:rPr>
          <w:rFonts w:cs="Times New Roman"/>
        </w:rPr>
        <w:t>,</w:t>
      </w:r>
      <w:r w:rsidRPr="00774A71">
        <w:rPr>
          <w:rFonts w:cs="Times New Roman"/>
        </w:rPr>
        <w:t xml:space="preserve"> </w:t>
      </w:r>
      <w:r w:rsidR="00F026D6">
        <w:rPr>
          <w:rFonts w:cs="Times New Roman"/>
        </w:rPr>
        <w:t xml:space="preserve">p. </w:t>
      </w:r>
      <w:r w:rsidRPr="00774A71">
        <w:rPr>
          <w:rFonts w:cs="Times New Roman"/>
        </w:rPr>
        <w:t>114–136</w:t>
      </w:r>
    </w:p>
    <w:p w14:paraId="44F3E4E8" w14:textId="11B615E5" w:rsidR="00EA1193" w:rsidRPr="00774A71" w:rsidRDefault="00EA1193" w:rsidP="00EA1193">
      <w:pPr>
        <w:pStyle w:val="ListParagraph"/>
        <w:numPr>
          <w:ilvl w:val="0"/>
          <w:numId w:val="19"/>
        </w:numPr>
        <w:spacing w:after="0" w:line="240" w:lineRule="auto"/>
        <w:rPr>
          <w:rFonts w:cs="Times New Roman"/>
        </w:rPr>
      </w:pPr>
      <w:r w:rsidRPr="00774A71">
        <w:rPr>
          <w:rFonts w:cs="Times New Roman"/>
        </w:rPr>
        <w:lastRenderedPageBreak/>
        <w:t xml:space="preserve">Augusta Rohrbach, “Shadow and Substance: Sojourner Truth in Black and White,” in </w:t>
      </w:r>
      <w:r w:rsidRPr="00774A71">
        <w:rPr>
          <w:rFonts w:cs="Times New Roman"/>
          <w:i/>
        </w:rPr>
        <w:t>Pictures and Progress: Early Photography and the Making of African American Identity</w:t>
      </w:r>
      <w:r w:rsidRPr="00774A71">
        <w:rPr>
          <w:rFonts w:cs="Times New Roman"/>
        </w:rPr>
        <w:t xml:space="preserve">, </w:t>
      </w:r>
      <w:r w:rsidR="00F026D6">
        <w:rPr>
          <w:rFonts w:cs="Times New Roman"/>
        </w:rPr>
        <w:t xml:space="preserve">p. </w:t>
      </w:r>
      <w:r w:rsidRPr="00774A71">
        <w:rPr>
          <w:rFonts w:cs="Times New Roman"/>
        </w:rPr>
        <w:t>83–101</w:t>
      </w:r>
    </w:p>
    <w:p w14:paraId="5BA16EBF" w14:textId="719F9222" w:rsidR="00EA1193" w:rsidRDefault="00EA1193" w:rsidP="00EA1193">
      <w:pPr>
        <w:pStyle w:val="ListParagraph"/>
        <w:numPr>
          <w:ilvl w:val="0"/>
          <w:numId w:val="19"/>
        </w:numPr>
        <w:spacing w:after="0" w:line="240" w:lineRule="auto"/>
        <w:rPr>
          <w:rFonts w:cs="Times New Roman"/>
        </w:rPr>
      </w:pPr>
      <w:r w:rsidRPr="00774A71">
        <w:rPr>
          <w:rFonts w:cs="Times New Roman"/>
          <w:i/>
        </w:rPr>
        <w:t>Recommended</w:t>
      </w:r>
      <w:r w:rsidRPr="00774A71">
        <w:rPr>
          <w:rFonts w:cs="Times New Roman"/>
        </w:rPr>
        <w:t xml:space="preserve">: Ginger Hill, “Rightly Viewed: Theorizations of Self in Frederick Douglass’s Lectures on Pictures,” in </w:t>
      </w:r>
      <w:r w:rsidRPr="00774A71">
        <w:rPr>
          <w:rFonts w:cs="Times New Roman"/>
          <w:i/>
        </w:rPr>
        <w:t>Pictures and Progress</w:t>
      </w:r>
      <w:r w:rsidR="00AE39A2">
        <w:rPr>
          <w:rFonts w:cs="Times New Roman"/>
        </w:rPr>
        <w:t>,</w:t>
      </w:r>
      <w:r w:rsidRPr="00774A71">
        <w:rPr>
          <w:rFonts w:cs="Times New Roman"/>
        </w:rPr>
        <w:t xml:space="preserve"> </w:t>
      </w:r>
      <w:r w:rsidR="00F026D6">
        <w:rPr>
          <w:rFonts w:cs="Times New Roman"/>
        </w:rPr>
        <w:t xml:space="preserve">p. </w:t>
      </w:r>
      <w:r w:rsidRPr="00774A71">
        <w:rPr>
          <w:rFonts w:cs="Times New Roman"/>
        </w:rPr>
        <w:t>41–82</w:t>
      </w:r>
    </w:p>
    <w:p w14:paraId="229C2BC5" w14:textId="20B25B9F" w:rsidR="009F7642" w:rsidRDefault="009F7642" w:rsidP="009F7642">
      <w:pPr>
        <w:spacing w:after="0" w:line="240" w:lineRule="auto"/>
        <w:rPr>
          <w:rFonts w:cs="Times New Roman"/>
        </w:rPr>
      </w:pPr>
      <w:r>
        <w:rPr>
          <w:rFonts w:cs="Times New Roman"/>
        </w:rPr>
        <w:t>Assignment</w:t>
      </w:r>
      <w:r w:rsidR="00D87DD0">
        <w:rPr>
          <w:rFonts w:cs="Times New Roman"/>
        </w:rPr>
        <w:t xml:space="preserve"> (in-class)</w:t>
      </w:r>
      <w:r>
        <w:rPr>
          <w:rFonts w:cs="Times New Roman"/>
        </w:rPr>
        <w:t>:</w:t>
      </w:r>
    </w:p>
    <w:p w14:paraId="7F5AB7AD" w14:textId="612E11BC" w:rsidR="009F7642" w:rsidRPr="009F7642" w:rsidRDefault="009F7642" w:rsidP="009F7642">
      <w:pPr>
        <w:pStyle w:val="ListParagraph"/>
        <w:numPr>
          <w:ilvl w:val="0"/>
          <w:numId w:val="20"/>
        </w:numPr>
        <w:spacing w:after="0" w:line="240" w:lineRule="auto"/>
        <w:rPr>
          <w:rFonts w:cs="Times New Roman"/>
        </w:rPr>
      </w:pPr>
      <w:r>
        <w:rPr>
          <w:rFonts w:cs="Times New Roman"/>
        </w:rPr>
        <w:t>Sign-up for research meeting with Prof. Baradel for weeks of Jan. 21</w:t>
      </w:r>
      <w:r w:rsidRPr="009F7642">
        <w:rPr>
          <w:rFonts w:cs="Times New Roman"/>
          <w:vertAlign w:val="superscript"/>
        </w:rPr>
        <w:t>st</w:t>
      </w:r>
      <w:r>
        <w:rPr>
          <w:rFonts w:cs="Times New Roman"/>
        </w:rPr>
        <w:t xml:space="preserve"> and Jan. 28</w:t>
      </w:r>
      <w:r w:rsidRPr="009F7642">
        <w:rPr>
          <w:rFonts w:cs="Times New Roman"/>
          <w:vertAlign w:val="superscript"/>
        </w:rPr>
        <w:t>th</w:t>
      </w:r>
      <w:r>
        <w:rPr>
          <w:rFonts w:cs="Times New Roman"/>
        </w:rPr>
        <w:t xml:space="preserve"> </w:t>
      </w:r>
    </w:p>
    <w:p w14:paraId="6BD28219" w14:textId="77777777" w:rsidR="00B9308C" w:rsidRDefault="00B9308C" w:rsidP="00C516E4">
      <w:pPr>
        <w:spacing w:after="0" w:line="240" w:lineRule="auto"/>
        <w:rPr>
          <w:rFonts w:cs="Times New Roman"/>
          <w:smallCaps/>
        </w:rPr>
      </w:pPr>
    </w:p>
    <w:p w14:paraId="5A91D153" w14:textId="64836666" w:rsidR="001968A2" w:rsidRPr="000A380C" w:rsidRDefault="00EE200B" w:rsidP="00CE6A87">
      <w:pPr>
        <w:spacing w:before="120" w:after="0" w:line="240" w:lineRule="auto"/>
        <w:rPr>
          <w:rFonts w:cs="Times New Roman"/>
          <w:smallCaps/>
        </w:rPr>
      </w:pPr>
      <w:r>
        <w:rPr>
          <w:rFonts w:cs="Times New Roman"/>
          <w:smallCaps/>
        </w:rPr>
        <w:t>Jan 22</w:t>
      </w:r>
      <w:r>
        <w:rPr>
          <w:rFonts w:cs="Times New Roman"/>
          <w:smallCaps/>
        </w:rPr>
        <w:tab/>
      </w:r>
      <w:r w:rsidR="005A08E3" w:rsidRPr="000A380C">
        <w:rPr>
          <w:rFonts w:cs="Times New Roman"/>
          <w:smallCaps/>
          <w:vertAlign w:val="superscript"/>
        </w:rPr>
        <w:tab/>
      </w:r>
      <w:r w:rsidR="009601E0">
        <w:rPr>
          <w:rFonts w:cs="Times New Roman"/>
          <w:smallCaps/>
        </w:rPr>
        <w:t>Research Workshop (</w:t>
      </w:r>
      <w:r w:rsidR="005E7F69">
        <w:rPr>
          <w:rFonts w:cs="Times New Roman"/>
          <w:smallCaps/>
        </w:rPr>
        <w:t xml:space="preserve">with </w:t>
      </w:r>
      <w:r w:rsidR="009601E0">
        <w:rPr>
          <w:rFonts w:cs="Times New Roman"/>
          <w:smallCaps/>
        </w:rPr>
        <w:t>Angela Weaver)</w:t>
      </w:r>
    </w:p>
    <w:p w14:paraId="470EB852" w14:textId="77777777" w:rsidR="00430A07" w:rsidRPr="00430A07" w:rsidRDefault="00430A07" w:rsidP="00430A07">
      <w:pPr>
        <w:spacing w:after="0" w:line="240" w:lineRule="auto"/>
        <w:rPr>
          <w:rFonts w:cs="Times New Roman"/>
        </w:rPr>
      </w:pPr>
      <w:r w:rsidRPr="00430A07">
        <w:rPr>
          <w:rFonts w:cs="Times New Roman"/>
        </w:rPr>
        <w:t>Readings:</w:t>
      </w:r>
    </w:p>
    <w:p w14:paraId="551622EE" w14:textId="218BF95A" w:rsidR="00F13C01" w:rsidRPr="005D7405" w:rsidRDefault="005E7F69" w:rsidP="00E31A9C">
      <w:pPr>
        <w:pStyle w:val="ListParagraph"/>
        <w:numPr>
          <w:ilvl w:val="0"/>
          <w:numId w:val="2"/>
        </w:numPr>
        <w:spacing w:after="0" w:line="240" w:lineRule="auto"/>
        <w:rPr>
          <w:rFonts w:cs="Times New Roman"/>
        </w:rPr>
      </w:pPr>
      <w:r w:rsidRPr="00774A71">
        <w:rPr>
          <w:rFonts w:cs="Times New Roman"/>
        </w:rPr>
        <w:t xml:space="preserve">Continue reading Harriet Beecher Stowe’s </w:t>
      </w:r>
      <w:r w:rsidRPr="00774A71">
        <w:rPr>
          <w:rFonts w:cs="Times New Roman"/>
          <w:i/>
        </w:rPr>
        <w:t>Uncle Tom’s Cabin</w:t>
      </w:r>
      <w:r w:rsidR="00334810">
        <w:rPr>
          <w:rFonts w:cs="Times New Roman"/>
          <w:i/>
        </w:rPr>
        <w:t xml:space="preserve"> </w:t>
      </w:r>
      <w:r w:rsidR="00334810">
        <w:rPr>
          <w:rFonts w:cs="Times New Roman"/>
        </w:rPr>
        <w:t>(Ch. XIX-XXX or more)</w:t>
      </w:r>
    </w:p>
    <w:p w14:paraId="0DF7A601" w14:textId="1DFFF8F0" w:rsidR="0085776B" w:rsidRDefault="0085776B" w:rsidP="0085776B">
      <w:pPr>
        <w:spacing w:after="0" w:line="240" w:lineRule="auto"/>
        <w:rPr>
          <w:rFonts w:cs="Times New Roman"/>
        </w:rPr>
      </w:pPr>
      <w:r>
        <w:rPr>
          <w:rFonts w:cs="Times New Roman"/>
        </w:rPr>
        <w:t>Assignment:</w:t>
      </w:r>
    </w:p>
    <w:p w14:paraId="70A81AA6" w14:textId="2B455F8A" w:rsidR="0085776B" w:rsidRPr="009F7642" w:rsidRDefault="0085776B" w:rsidP="0085776B">
      <w:pPr>
        <w:pStyle w:val="ListParagraph"/>
        <w:numPr>
          <w:ilvl w:val="0"/>
          <w:numId w:val="20"/>
        </w:numPr>
        <w:spacing w:after="0" w:line="240" w:lineRule="auto"/>
        <w:rPr>
          <w:rFonts w:cs="Times New Roman"/>
        </w:rPr>
      </w:pPr>
      <w:r>
        <w:rPr>
          <w:rFonts w:cs="Times New Roman"/>
        </w:rPr>
        <w:t>Brainstorm a list of possible research topics (at least three)</w:t>
      </w:r>
      <w:r w:rsidR="00A86FC4">
        <w:rPr>
          <w:rFonts w:cs="Times New Roman"/>
        </w:rPr>
        <w:t>,</w:t>
      </w:r>
      <w:r>
        <w:rPr>
          <w:rFonts w:cs="Times New Roman"/>
        </w:rPr>
        <w:t xml:space="preserve"> and bring the list to class</w:t>
      </w:r>
    </w:p>
    <w:p w14:paraId="78DAFCDE" w14:textId="77777777" w:rsidR="000A44CF" w:rsidRPr="000A380C" w:rsidRDefault="000A44CF" w:rsidP="00055A8B">
      <w:pPr>
        <w:spacing w:after="0" w:line="240" w:lineRule="auto"/>
        <w:rPr>
          <w:rFonts w:cs="Times New Roman"/>
          <w:b/>
          <w:smallCaps/>
        </w:rPr>
      </w:pPr>
    </w:p>
    <w:p w14:paraId="0E5B5665" w14:textId="77777777" w:rsidR="00334810" w:rsidRPr="00061BE8" w:rsidRDefault="00EE200B" w:rsidP="00334810">
      <w:pPr>
        <w:spacing w:before="120" w:after="0" w:line="240" w:lineRule="auto"/>
        <w:rPr>
          <w:rFonts w:cs="Times New Roman"/>
          <w:smallCaps/>
        </w:rPr>
      </w:pPr>
      <w:r>
        <w:rPr>
          <w:rFonts w:cs="Times New Roman"/>
          <w:smallCaps/>
        </w:rPr>
        <w:t>Jan 24</w:t>
      </w:r>
      <w:r>
        <w:rPr>
          <w:rFonts w:cs="Times New Roman"/>
          <w:smallCaps/>
        </w:rPr>
        <w:tab/>
      </w:r>
      <w:r w:rsidR="00C06462">
        <w:rPr>
          <w:rFonts w:cs="Times New Roman"/>
          <w:smallCaps/>
          <w:vertAlign w:val="superscript"/>
        </w:rPr>
        <w:tab/>
      </w:r>
      <w:r w:rsidR="00334810">
        <w:rPr>
          <w:rFonts w:cs="Times New Roman"/>
          <w:smallCaps/>
        </w:rPr>
        <w:t>The Civil War Illustrated</w:t>
      </w:r>
    </w:p>
    <w:p w14:paraId="610E0BB3" w14:textId="77777777" w:rsidR="00334810" w:rsidRPr="000A380C" w:rsidRDefault="00334810" w:rsidP="00334810">
      <w:pPr>
        <w:spacing w:after="0" w:line="240" w:lineRule="auto"/>
        <w:rPr>
          <w:rFonts w:cs="Times New Roman"/>
        </w:rPr>
      </w:pPr>
      <w:r>
        <w:rPr>
          <w:rFonts w:cs="Times New Roman"/>
        </w:rPr>
        <w:t>Readings:</w:t>
      </w:r>
    </w:p>
    <w:p w14:paraId="72E3B5E7" w14:textId="7EE5C59E" w:rsidR="00334810" w:rsidRDefault="00334810" w:rsidP="00334810">
      <w:pPr>
        <w:pStyle w:val="ListParagraph"/>
        <w:numPr>
          <w:ilvl w:val="0"/>
          <w:numId w:val="2"/>
        </w:numPr>
        <w:spacing w:after="0" w:line="240" w:lineRule="auto"/>
        <w:rPr>
          <w:rFonts w:cs="Times New Roman"/>
        </w:rPr>
      </w:pPr>
      <w:r w:rsidRPr="00774A71">
        <w:rPr>
          <w:rFonts w:cs="Times New Roman"/>
        </w:rPr>
        <w:t xml:space="preserve">Alice Fahs, “The Humor of War,” in </w:t>
      </w:r>
      <w:r w:rsidRPr="00774A71">
        <w:rPr>
          <w:rFonts w:cs="Times New Roman"/>
          <w:i/>
        </w:rPr>
        <w:t>The Imagined Civil War: Popular Literature of the North &amp; South, 1861–1865</w:t>
      </w:r>
      <w:r w:rsidRPr="00774A71">
        <w:rPr>
          <w:rFonts w:cs="Times New Roman"/>
        </w:rPr>
        <w:t xml:space="preserve">, </w:t>
      </w:r>
      <w:r>
        <w:rPr>
          <w:rFonts w:cs="Times New Roman"/>
        </w:rPr>
        <w:t xml:space="preserve">p. </w:t>
      </w:r>
      <w:r w:rsidRPr="00774A71">
        <w:rPr>
          <w:rFonts w:cs="Times New Roman"/>
        </w:rPr>
        <w:t>195–224</w:t>
      </w:r>
    </w:p>
    <w:p w14:paraId="4FDB4C50" w14:textId="15B21E0E" w:rsidR="00334810" w:rsidRPr="005E7F69" w:rsidRDefault="00334810" w:rsidP="00334810">
      <w:pPr>
        <w:pStyle w:val="ListParagraph"/>
        <w:numPr>
          <w:ilvl w:val="0"/>
          <w:numId w:val="2"/>
        </w:numPr>
        <w:spacing w:after="0" w:line="240" w:lineRule="auto"/>
        <w:rPr>
          <w:rFonts w:cs="Times New Roman"/>
        </w:rPr>
      </w:pPr>
      <w:r>
        <w:rPr>
          <w:rFonts w:cs="Times New Roman"/>
        </w:rPr>
        <w:t xml:space="preserve">Continue reading Harriet Beecher Stowe’s </w:t>
      </w:r>
      <w:r>
        <w:rPr>
          <w:rFonts w:cs="Times New Roman"/>
          <w:i/>
        </w:rPr>
        <w:t>Uncle Tom’s Cabin</w:t>
      </w:r>
    </w:p>
    <w:p w14:paraId="69F6D186" w14:textId="77777777" w:rsidR="00334810" w:rsidRDefault="00334810" w:rsidP="00CE6A87">
      <w:pPr>
        <w:spacing w:before="120" w:after="0" w:line="240" w:lineRule="auto"/>
        <w:rPr>
          <w:rFonts w:cs="Times New Roman"/>
          <w:smallCaps/>
        </w:rPr>
      </w:pPr>
    </w:p>
    <w:p w14:paraId="0423B74E" w14:textId="00C41EFF" w:rsidR="00D42F42" w:rsidRPr="005E7F69" w:rsidRDefault="00334810" w:rsidP="00CE6A87">
      <w:pPr>
        <w:spacing w:before="120" w:after="0" w:line="240" w:lineRule="auto"/>
        <w:rPr>
          <w:rFonts w:cs="Times New Roman"/>
          <w:smallCaps/>
        </w:rPr>
      </w:pPr>
      <w:r>
        <w:rPr>
          <w:rFonts w:cs="Times New Roman"/>
          <w:smallCaps/>
        </w:rPr>
        <w:t>Jan 29</w:t>
      </w:r>
      <w:r>
        <w:rPr>
          <w:rFonts w:cs="Times New Roman"/>
          <w:smallCaps/>
        </w:rPr>
        <w:tab/>
      </w:r>
      <w:r>
        <w:rPr>
          <w:rFonts w:cs="Times New Roman"/>
          <w:smallCaps/>
          <w:vertAlign w:val="superscript"/>
        </w:rPr>
        <w:tab/>
      </w:r>
      <w:r w:rsidR="005E7F69">
        <w:rPr>
          <w:rFonts w:cs="Times New Roman"/>
          <w:smallCaps/>
        </w:rPr>
        <w:t xml:space="preserve">The Visual Culture of </w:t>
      </w:r>
      <w:r w:rsidR="005E7F69">
        <w:rPr>
          <w:rFonts w:cs="Times New Roman"/>
          <w:i/>
          <w:smallCaps/>
        </w:rPr>
        <w:t>Uncle Tom’s Cabin</w:t>
      </w:r>
    </w:p>
    <w:p w14:paraId="30623D7E" w14:textId="77777777" w:rsidR="00430A07" w:rsidRPr="00430A07" w:rsidRDefault="00430A07" w:rsidP="00430A07">
      <w:pPr>
        <w:spacing w:after="0" w:line="240" w:lineRule="auto"/>
        <w:rPr>
          <w:rFonts w:cs="Times New Roman"/>
        </w:rPr>
      </w:pPr>
      <w:r w:rsidRPr="00430A07">
        <w:rPr>
          <w:rFonts w:cs="Times New Roman"/>
        </w:rPr>
        <w:t>Readings:</w:t>
      </w:r>
    </w:p>
    <w:p w14:paraId="48CFFA1C" w14:textId="77777777" w:rsidR="005E7F69" w:rsidRPr="00774A71" w:rsidRDefault="005E7F69" w:rsidP="005E7F69">
      <w:pPr>
        <w:pStyle w:val="ListParagraph"/>
        <w:numPr>
          <w:ilvl w:val="0"/>
          <w:numId w:val="22"/>
        </w:numPr>
        <w:spacing w:after="0" w:line="240" w:lineRule="auto"/>
        <w:rPr>
          <w:rFonts w:cs="Times New Roman"/>
        </w:rPr>
      </w:pPr>
      <w:r w:rsidRPr="00774A71">
        <w:rPr>
          <w:rFonts w:cs="Times New Roman"/>
        </w:rPr>
        <w:t xml:space="preserve">Finish reading Harriet Beecher Stowe’s </w:t>
      </w:r>
      <w:r w:rsidRPr="00774A71">
        <w:rPr>
          <w:rFonts w:cs="Times New Roman"/>
          <w:i/>
        </w:rPr>
        <w:t>Uncle Tom’s Cabin</w:t>
      </w:r>
    </w:p>
    <w:p w14:paraId="2A2C07A5" w14:textId="647B84B9" w:rsidR="0025484B" w:rsidRPr="005E7F69" w:rsidRDefault="005E7F69" w:rsidP="005E7F69">
      <w:pPr>
        <w:pStyle w:val="ListParagraph"/>
        <w:numPr>
          <w:ilvl w:val="0"/>
          <w:numId w:val="22"/>
        </w:numPr>
        <w:spacing w:after="0" w:line="240" w:lineRule="auto"/>
        <w:rPr>
          <w:rFonts w:cs="Times New Roman"/>
        </w:rPr>
      </w:pPr>
      <w:r w:rsidRPr="00774A71">
        <w:rPr>
          <w:rFonts w:cs="Times New Roman"/>
        </w:rPr>
        <w:t xml:space="preserve">Rebecca Peabody, “The End of Uncle Tom,” in </w:t>
      </w:r>
      <w:r w:rsidRPr="00774A71">
        <w:rPr>
          <w:rFonts w:cs="Times New Roman"/>
          <w:i/>
        </w:rPr>
        <w:t xml:space="preserve">Consuming Stories: Kara Walker and the Imagining of American </w:t>
      </w:r>
      <w:r w:rsidRPr="005E7F69">
        <w:rPr>
          <w:rFonts w:cs="Times New Roman"/>
          <w:i/>
        </w:rPr>
        <w:t>Race</w:t>
      </w:r>
      <w:r>
        <w:rPr>
          <w:rFonts w:cs="Times New Roman"/>
        </w:rPr>
        <w:t xml:space="preserve">, </w:t>
      </w:r>
      <w:r w:rsidR="00F026D6">
        <w:rPr>
          <w:rFonts w:cs="Times New Roman"/>
        </w:rPr>
        <w:t xml:space="preserve">p. </w:t>
      </w:r>
      <w:r w:rsidRPr="005E7F69">
        <w:rPr>
          <w:rFonts w:cs="Times New Roman"/>
        </w:rPr>
        <w:t>23</w:t>
      </w:r>
      <w:r w:rsidRPr="00774A71">
        <w:rPr>
          <w:rFonts w:cs="Times New Roman"/>
        </w:rPr>
        <w:t>–52 &amp; 166–169</w:t>
      </w:r>
    </w:p>
    <w:p w14:paraId="229DD39E" w14:textId="77777777" w:rsidR="00061BE8" w:rsidRDefault="00061BE8" w:rsidP="00061BE8">
      <w:pPr>
        <w:spacing w:after="0" w:line="240" w:lineRule="auto"/>
        <w:rPr>
          <w:rFonts w:cs="Times New Roman"/>
          <w:smallCaps/>
        </w:rPr>
      </w:pPr>
    </w:p>
    <w:p w14:paraId="139060DE" w14:textId="1C9E6997" w:rsidR="0073149B" w:rsidRPr="000A380C" w:rsidRDefault="00EE200B" w:rsidP="0073149B">
      <w:pPr>
        <w:spacing w:before="120" w:after="0" w:line="240" w:lineRule="auto"/>
        <w:rPr>
          <w:rFonts w:cs="Times New Roman"/>
          <w:smallCaps/>
        </w:rPr>
      </w:pPr>
      <w:r>
        <w:rPr>
          <w:rFonts w:cs="Times New Roman"/>
          <w:smallCaps/>
        </w:rPr>
        <w:t>Jan 31</w:t>
      </w:r>
      <w:r>
        <w:rPr>
          <w:rFonts w:cs="Times New Roman"/>
          <w:smallCaps/>
        </w:rPr>
        <w:tab/>
      </w:r>
      <w:r w:rsidR="0073149B">
        <w:rPr>
          <w:rFonts w:cs="Times New Roman"/>
          <w:smallCaps/>
        </w:rPr>
        <w:tab/>
      </w:r>
      <w:r w:rsidR="0082199B">
        <w:rPr>
          <w:rFonts w:cs="Times New Roman"/>
          <w:smallCaps/>
        </w:rPr>
        <w:t xml:space="preserve">Visit to Special Collections – </w:t>
      </w:r>
      <w:r w:rsidR="00E6360B">
        <w:rPr>
          <w:rFonts w:cs="Times New Roman"/>
          <w:smallCaps/>
        </w:rPr>
        <w:t>Books &amp; Prints</w:t>
      </w:r>
      <w:r w:rsidR="0082199B">
        <w:rPr>
          <w:rFonts w:cs="Times New Roman"/>
          <w:smallCaps/>
        </w:rPr>
        <w:t xml:space="preserve"> (</w:t>
      </w:r>
      <w:r w:rsidR="00E6360B">
        <w:rPr>
          <w:rFonts w:cs="Times New Roman"/>
          <w:smallCaps/>
        </w:rPr>
        <w:t xml:space="preserve">with </w:t>
      </w:r>
      <w:r w:rsidR="0082199B">
        <w:rPr>
          <w:rFonts w:cs="Times New Roman"/>
          <w:smallCaps/>
        </w:rPr>
        <w:t>Sandra Kroupa)</w:t>
      </w:r>
    </w:p>
    <w:p w14:paraId="24E0F3B3" w14:textId="77777777" w:rsidR="0073149B" w:rsidRPr="000A380C" w:rsidRDefault="0073149B" w:rsidP="0073149B">
      <w:pPr>
        <w:spacing w:after="0" w:line="240" w:lineRule="auto"/>
        <w:rPr>
          <w:rFonts w:cs="Times New Roman"/>
        </w:rPr>
      </w:pPr>
      <w:r w:rsidRPr="000A380C">
        <w:rPr>
          <w:rFonts w:cs="Times New Roman"/>
        </w:rPr>
        <w:t>Readings:</w:t>
      </w:r>
    </w:p>
    <w:p w14:paraId="6F82487F" w14:textId="6D63F380" w:rsidR="00E011A9" w:rsidRPr="00395F59" w:rsidRDefault="00482088" w:rsidP="0073149B">
      <w:pPr>
        <w:pStyle w:val="ListParagraph"/>
        <w:widowControl w:val="0"/>
        <w:numPr>
          <w:ilvl w:val="0"/>
          <w:numId w:val="2"/>
        </w:numPr>
        <w:autoSpaceDE w:val="0"/>
        <w:autoSpaceDN w:val="0"/>
        <w:adjustRightInd w:val="0"/>
        <w:spacing w:after="0" w:line="240" w:lineRule="auto"/>
        <w:rPr>
          <w:rFonts w:cs="Times New Roman"/>
        </w:rPr>
      </w:pPr>
      <w:r>
        <w:rPr>
          <w:rFonts w:cs="Times New Roman"/>
        </w:rPr>
        <w:t xml:space="preserve">Jo-Ann Morgan, “Picturing Uncle Tom with Little Eva: Reproduction as Legacy,” </w:t>
      </w:r>
      <w:r w:rsidR="00167C97">
        <w:rPr>
          <w:rFonts w:cs="Times New Roman"/>
          <w:i/>
        </w:rPr>
        <w:t>The Journal of American Culture</w:t>
      </w:r>
      <w:r w:rsidR="00167C97">
        <w:rPr>
          <w:rFonts w:cs="Times New Roman"/>
        </w:rPr>
        <w:t>, p. 1–24</w:t>
      </w:r>
    </w:p>
    <w:p w14:paraId="2F0615C4" w14:textId="77777777" w:rsidR="0073149B" w:rsidRDefault="0073149B" w:rsidP="005B16C4">
      <w:pPr>
        <w:spacing w:after="0" w:line="240" w:lineRule="auto"/>
        <w:rPr>
          <w:rFonts w:cs="Times New Roman"/>
          <w:smallCaps/>
        </w:rPr>
      </w:pPr>
    </w:p>
    <w:p w14:paraId="0A13D881" w14:textId="4B7B6ADA" w:rsidR="00F418DA" w:rsidRPr="00A25BE6" w:rsidRDefault="00F418DA" w:rsidP="00F418DA">
      <w:pPr>
        <w:spacing w:before="120" w:after="0" w:line="240" w:lineRule="auto"/>
        <w:rPr>
          <w:rFonts w:cs="Times New Roman"/>
          <w:smallCaps/>
        </w:rPr>
      </w:pPr>
      <w:r>
        <w:rPr>
          <w:rFonts w:cs="Times New Roman"/>
          <w:smallCaps/>
        </w:rPr>
        <w:t>Feb 3</w:t>
      </w:r>
      <w:r>
        <w:rPr>
          <w:rFonts w:cs="Times New Roman"/>
          <w:smallCaps/>
        </w:rPr>
        <w:tab/>
      </w:r>
      <w:r w:rsidRPr="000A380C">
        <w:rPr>
          <w:rFonts w:cs="Times New Roman"/>
          <w:smallCaps/>
          <w:vertAlign w:val="superscript"/>
        </w:rPr>
        <w:tab/>
      </w:r>
      <w:r>
        <w:rPr>
          <w:rFonts w:cs="Times New Roman"/>
          <w:b/>
        </w:rPr>
        <w:t xml:space="preserve">Discussion post #1 due </w:t>
      </w:r>
      <w:r>
        <w:rPr>
          <w:rFonts w:cs="Times New Roman"/>
        </w:rPr>
        <w:t>(Canvas, 9 p.m.)</w:t>
      </w:r>
    </w:p>
    <w:p w14:paraId="71B0FBFA" w14:textId="77777777" w:rsidR="00F418DA" w:rsidRDefault="00F418DA" w:rsidP="00430A07">
      <w:pPr>
        <w:spacing w:before="120" w:after="0" w:line="240" w:lineRule="auto"/>
        <w:rPr>
          <w:rFonts w:cs="Times New Roman"/>
          <w:smallCaps/>
        </w:rPr>
      </w:pPr>
    </w:p>
    <w:p w14:paraId="5AB5BDF6" w14:textId="45B8137C" w:rsidR="0014303F" w:rsidRDefault="00EE200B" w:rsidP="00FA051F">
      <w:pPr>
        <w:spacing w:before="120" w:after="0" w:line="240" w:lineRule="auto"/>
        <w:rPr>
          <w:rFonts w:cs="Times New Roman"/>
        </w:rPr>
      </w:pPr>
      <w:r>
        <w:rPr>
          <w:rFonts w:cs="Times New Roman"/>
          <w:smallCaps/>
        </w:rPr>
        <w:t>Feb 5</w:t>
      </w:r>
      <w:r>
        <w:rPr>
          <w:rFonts w:cs="Times New Roman"/>
          <w:smallCaps/>
        </w:rPr>
        <w:tab/>
      </w:r>
      <w:r w:rsidR="005B16C4">
        <w:rPr>
          <w:rFonts w:cs="Times New Roman"/>
          <w:smallCaps/>
          <w:vertAlign w:val="superscript"/>
        </w:rPr>
        <w:tab/>
      </w:r>
      <w:r w:rsidR="00FA051F">
        <w:rPr>
          <w:rFonts w:cs="Times New Roman"/>
          <w:smallCaps/>
        </w:rPr>
        <w:t>Class Cancelled - Snow</w:t>
      </w:r>
    </w:p>
    <w:p w14:paraId="2F9E8405" w14:textId="77777777" w:rsidR="005B16C4" w:rsidRPr="005D7405" w:rsidRDefault="005B16C4" w:rsidP="005B16C4">
      <w:pPr>
        <w:pStyle w:val="ListParagraph"/>
        <w:spacing w:after="0" w:line="240" w:lineRule="auto"/>
        <w:ind w:left="432"/>
        <w:rPr>
          <w:rFonts w:cs="Times New Roman"/>
        </w:rPr>
      </w:pPr>
    </w:p>
    <w:p w14:paraId="5E30D796" w14:textId="77777777" w:rsidR="00FA051F" w:rsidRPr="005B16C4" w:rsidRDefault="00EE200B" w:rsidP="00FA051F">
      <w:pPr>
        <w:spacing w:before="120" w:after="0" w:line="240" w:lineRule="auto"/>
        <w:rPr>
          <w:rFonts w:cs="Times New Roman"/>
          <w:smallCaps/>
        </w:rPr>
      </w:pPr>
      <w:r>
        <w:rPr>
          <w:rFonts w:cs="Times New Roman"/>
          <w:smallCaps/>
        </w:rPr>
        <w:t>Feb 7</w:t>
      </w:r>
      <w:r>
        <w:rPr>
          <w:rFonts w:cs="Times New Roman"/>
          <w:smallCaps/>
        </w:rPr>
        <w:tab/>
      </w:r>
      <w:r>
        <w:rPr>
          <w:rFonts w:cs="Times New Roman"/>
          <w:smallCaps/>
          <w:vertAlign w:val="superscript"/>
        </w:rPr>
        <w:tab/>
      </w:r>
      <w:r w:rsidR="00FA051F">
        <w:rPr>
          <w:rFonts w:cs="Times New Roman"/>
          <w:smallCaps/>
        </w:rPr>
        <w:t>Death &amp; Memory</w:t>
      </w:r>
    </w:p>
    <w:p w14:paraId="12CB7D7F" w14:textId="77777777" w:rsidR="00FA051F" w:rsidRPr="00430A07" w:rsidRDefault="00FA051F" w:rsidP="00FA051F">
      <w:pPr>
        <w:spacing w:after="0" w:line="240" w:lineRule="auto"/>
        <w:rPr>
          <w:rFonts w:cs="Times New Roman"/>
        </w:rPr>
      </w:pPr>
      <w:r w:rsidRPr="00430A07">
        <w:rPr>
          <w:rFonts w:cs="Times New Roman"/>
        </w:rPr>
        <w:t>Readings:</w:t>
      </w:r>
    </w:p>
    <w:p w14:paraId="239A291C" w14:textId="77777777" w:rsidR="00FA051F" w:rsidRDefault="00FA051F" w:rsidP="00FA051F">
      <w:pPr>
        <w:pStyle w:val="ListParagraph"/>
        <w:numPr>
          <w:ilvl w:val="0"/>
          <w:numId w:val="2"/>
        </w:numPr>
        <w:spacing w:after="0" w:line="240" w:lineRule="auto"/>
        <w:rPr>
          <w:rFonts w:cs="Times New Roman"/>
        </w:rPr>
      </w:pPr>
      <w:r>
        <w:rPr>
          <w:rFonts w:cs="Times New Roman"/>
        </w:rPr>
        <w:t xml:space="preserve">Kirk Savage, “The Unknowable Dead: The Civil War and the Origins of Modern Commemoration,” in </w:t>
      </w:r>
      <w:r>
        <w:rPr>
          <w:rFonts w:cs="Times New Roman"/>
          <w:i/>
        </w:rPr>
        <w:t>The Civil War in Art and Memory</w:t>
      </w:r>
      <w:r>
        <w:rPr>
          <w:rFonts w:cs="Times New Roman"/>
        </w:rPr>
        <w:t>, p. 82–101</w:t>
      </w:r>
    </w:p>
    <w:p w14:paraId="76371A03" w14:textId="77777777" w:rsidR="00FA051F" w:rsidRDefault="00FA051F" w:rsidP="00FA051F">
      <w:pPr>
        <w:pStyle w:val="ListParagraph"/>
        <w:numPr>
          <w:ilvl w:val="0"/>
          <w:numId w:val="2"/>
        </w:numPr>
        <w:spacing w:after="0" w:line="240" w:lineRule="auto"/>
        <w:rPr>
          <w:rFonts w:cs="Times New Roman"/>
        </w:rPr>
      </w:pPr>
      <w:r>
        <w:rPr>
          <w:rFonts w:cs="Times New Roman"/>
        </w:rPr>
        <w:t xml:space="preserve">Shawn Michelle Smith, “Photographic Remains: Sally Mann at Antietam,” in </w:t>
      </w:r>
      <w:r>
        <w:rPr>
          <w:rFonts w:cs="Times New Roman"/>
          <w:i/>
        </w:rPr>
        <w:t>The Civil War in Art and Memory</w:t>
      </w:r>
      <w:r>
        <w:rPr>
          <w:rFonts w:cs="Times New Roman"/>
        </w:rPr>
        <w:t>, p. 104–124</w:t>
      </w:r>
    </w:p>
    <w:p w14:paraId="744AB6D1" w14:textId="1CA161F1" w:rsidR="00EE200B" w:rsidRPr="00FA051F" w:rsidRDefault="007F798A" w:rsidP="00FA051F">
      <w:pPr>
        <w:pStyle w:val="ListParagraph"/>
        <w:numPr>
          <w:ilvl w:val="0"/>
          <w:numId w:val="2"/>
        </w:numPr>
        <w:spacing w:after="0" w:line="240" w:lineRule="auto"/>
        <w:rPr>
          <w:rFonts w:cs="Times New Roman"/>
        </w:rPr>
      </w:pPr>
      <w:r w:rsidRPr="00FA051F">
        <w:rPr>
          <w:rFonts w:cs="Times New Roman"/>
        </w:rPr>
        <w:t>Watch George Eastman House YouTube videos on photographic processes (daguerreotype, collodion, and albumen print)</w:t>
      </w:r>
      <w:r w:rsidR="00067832" w:rsidRPr="00FA051F">
        <w:rPr>
          <w:rFonts w:cs="Times New Roman"/>
        </w:rPr>
        <w:t xml:space="preserve">; </w:t>
      </w:r>
      <w:r w:rsidRPr="00FA051F">
        <w:rPr>
          <w:rFonts w:cs="Times New Roman"/>
        </w:rPr>
        <w:t xml:space="preserve">links </w:t>
      </w:r>
      <w:r w:rsidR="00067832" w:rsidRPr="00FA051F">
        <w:rPr>
          <w:rFonts w:cs="Times New Roman"/>
        </w:rPr>
        <w:t xml:space="preserve">available </w:t>
      </w:r>
      <w:r w:rsidRPr="00FA051F">
        <w:rPr>
          <w:rFonts w:cs="Times New Roman"/>
        </w:rPr>
        <w:t>on “Online Resources” page o</w:t>
      </w:r>
      <w:r w:rsidR="00067832" w:rsidRPr="00FA051F">
        <w:rPr>
          <w:rFonts w:cs="Times New Roman"/>
        </w:rPr>
        <w:t>f</w:t>
      </w:r>
      <w:r w:rsidRPr="00FA051F">
        <w:rPr>
          <w:rFonts w:cs="Times New Roman"/>
        </w:rPr>
        <w:t xml:space="preserve"> Canvas</w:t>
      </w:r>
      <w:r w:rsidR="00067832" w:rsidRPr="00FA051F">
        <w:rPr>
          <w:rFonts w:cs="Times New Roman"/>
        </w:rPr>
        <w:t xml:space="preserve"> site</w:t>
      </w:r>
    </w:p>
    <w:p w14:paraId="47E391D0" w14:textId="326150C1" w:rsidR="00E64F09" w:rsidRPr="005B0905" w:rsidRDefault="00EE200B" w:rsidP="00FA051F">
      <w:pPr>
        <w:spacing w:before="120" w:after="0" w:line="240" w:lineRule="auto"/>
        <w:rPr>
          <w:rFonts w:cs="Times New Roman"/>
          <w:b/>
        </w:rPr>
      </w:pPr>
      <w:r w:rsidRPr="00E64F09">
        <w:rPr>
          <w:rFonts w:cs="Times New Roman"/>
          <w:smallCaps/>
        </w:rPr>
        <w:lastRenderedPageBreak/>
        <w:t>Feb 12</w:t>
      </w:r>
      <w:r w:rsidRPr="00E64F09">
        <w:rPr>
          <w:rFonts w:cs="Times New Roman"/>
          <w:smallCaps/>
        </w:rPr>
        <w:tab/>
      </w:r>
      <w:r w:rsidRPr="00E64F09">
        <w:rPr>
          <w:rFonts w:cs="Times New Roman"/>
          <w:smallCaps/>
          <w:vertAlign w:val="superscript"/>
        </w:rPr>
        <w:tab/>
      </w:r>
      <w:r w:rsidR="00FA051F">
        <w:rPr>
          <w:rFonts w:cs="Times New Roman"/>
          <w:smallCaps/>
        </w:rPr>
        <w:t>Class Cancelled - Snow</w:t>
      </w:r>
    </w:p>
    <w:p w14:paraId="097C52F5" w14:textId="77777777" w:rsidR="00EE200B" w:rsidRDefault="00EE200B" w:rsidP="006D4B59">
      <w:pPr>
        <w:spacing w:before="120" w:after="0" w:line="240" w:lineRule="auto"/>
        <w:rPr>
          <w:rFonts w:cs="Times New Roman"/>
          <w:smallCaps/>
        </w:rPr>
      </w:pPr>
    </w:p>
    <w:p w14:paraId="635CA755" w14:textId="44F7677F" w:rsidR="00EE200B" w:rsidRPr="005B16C4" w:rsidRDefault="00EE200B" w:rsidP="00EE200B">
      <w:pPr>
        <w:spacing w:before="120" w:after="0" w:line="240" w:lineRule="auto"/>
        <w:rPr>
          <w:rFonts w:cs="Times New Roman"/>
          <w:smallCaps/>
        </w:rPr>
      </w:pPr>
      <w:r>
        <w:rPr>
          <w:rFonts w:cs="Times New Roman"/>
          <w:smallCaps/>
        </w:rPr>
        <w:t>Feb 14</w:t>
      </w:r>
      <w:r>
        <w:rPr>
          <w:rFonts w:cs="Times New Roman"/>
          <w:smallCaps/>
        </w:rPr>
        <w:tab/>
      </w:r>
      <w:r>
        <w:rPr>
          <w:rFonts w:cs="Times New Roman"/>
          <w:smallCaps/>
          <w:vertAlign w:val="superscript"/>
        </w:rPr>
        <w:tab/>
      </w:r>
      <w:r>
        <w:rPr>
          <w:rFonts w:cs="Times New Roman"/>
          <w:smallCaps/>
        </w:rPr>
        <w:t>No Class – Prof. Baradel at CAA Conference</w:t>
      </w:r>
    </w:p>
    <w:p w14:paraId="3F8E7086" w14:textId="77777777" w:rsidR="00FA051F" w:rsidRDefault="00FA051F" w:rsidP="00D66A22">
      <w:pPr>
        <w:spacing w:before="120" w:after="0" w:line="240" w:lineRule="auto"/>
        <w:rPr>
          <w:rFonts w:cs="Times New Roman"/>
        </w:rPr>
      </w:pPr>
    </w:p>
    <w:p w14:paraId="2F5E95DB" w14:textId="4F6AB2E4" w:rsidR="00EE200B" w:rsidRPr="00FA051F" w:rsidRDefault="00FA051F" w:rsidP="00FA051F">
      <w:pPr>
        <w:spacing w:after="0" w:line="240" w:lineRule="auto"/>
        <w:rPr>
          <w:rFonts w:cs="Times New Roman"/>
          <w:smallCaps/>
          <w:vertAlign w:val="superscript"/>
        </w:rPr>
      </w:pPr>
      <w:r>
        <w:rPr>
          <w:rFonts w:cs="Times New Roman"/>
          <w:smallCaps/>
        </w:rPr>
        <w:t>Feb 15</w:t>
      </w:r>
      <w:r>
        <w:rPr>
          <w:rFonts w:cs="Times New Roman"/>
          <w:smallCaps/>
          <w:vertAlign w:val="superscript"/>
        </w:rPr>
        <w:tab/>
      </w:r>
      <w:r>
        <w:rPr>
          <w:rFonts w:cs="Times New Roman"/>
          <w:smallCaps/>
          <w:vertAlign w:val="superscript"/>
        </w:rPr>
        <w:tab/>
      </w:r>
      <w:r w:rsidR="009601E0" w:rsidRPr="00FA051F">
        <w:rPr>
          <w:rFonts w:cs="Times New Roman"/>
          <w:b/>
        </w:rPr>
        <w:t xml:space="preserve">Research proposal &amp; annotated bibliography </w:t>
      </w:r>
      <w:r w:rsidR="00C866F0" w:rsidRPr="00FA051F">
        <w:rPr>
          <w:rFonts w:cs="Times New Roman"/>
          <w:b/>
        </w:rPr>
        <w:t xml:space="preserve">due </w:t>
      </w:r>
      <w:bookmarkStart w:id="0" w:name="_GoBack"/>
      <w:r w:rsidR="00C866F0" w:rsidRPr="00EB17B5">
        <w:rPr>
          <w:rFonts w:cs="Times New Roman"/>
        </w:rPr>
        <w:t xml:space="preserve">(Canvas, </w:t>
      </w:r>
      <w:r w:rsidR="00AA45D0" w:rsidRPr="00EB17B5">
        <w:rPr>
          <w:rFonts w:cs="Times New Roman"/>
        </w:rPr>
        <w:t xml:space="preserve">9 </w:t>
      </w:r>
      <w:r w:rsidR="00C866F0" w:rsidRPr="00EB17B5">
        <w:rPr>
          <w:rFonts w:cs="Times New Roman"/>
        </w:rPr>
        <w:t>p</w:t>
      </w:r>
      <w:r w:rsidR="00AA45D0" w:rsidRPr="00EB17B5">
        <w:rPr>
          <w:rFonts w:cs="Times New Roman"/>
        </w:rPr>
        <w:t>.</w:t>
      </w:r>
      <w:r w:rsidR="00C866F0" w:rsidRPr="00EB17B5">
        <w:rPr>
          <w:rFonts w:cs="Times New Roman"/>
        </w:rPr>
        <w:t>m</w:t>
      </w:r>
      <w:r w:rsidR="00AA45D0" w:rsidRPr="00EB17B5">
        <w:rPr>
          <w:rFonts w:cs="Times New Roman"/>
        </w:rPr>
        <w:t>.</w:t>
      </w:r>
      <w:r w:rsidR="00C866F0" w:rsidRPr="00EB17B5">
        <w:rPr>
          <w:rFonts w:cs="Times New Roman"/>
        </w:rPr>
        <w:t>)</w:t>
      </w:r>
      <w:bookmarkEnd w:id="0"/>
    </w:p>
    <w:p w14:paraId="730E29F9" w14:textId="77777777" w:rsidR="009601E0" w:rsidRPr="009601E0" w:rsidRDefault="009601E0" w:rsidP="009601E0">
      <w:pPr>
        <w:pStyle w:val="ListParagraph"/>
        <w:spacing w:after="0" w:line="240" w:lineRule="auto"/>
        <w:ind w:left="432"/>
        <w:rPr>
          <w:rFonts w:cs="Times New Roman"/>
        </w:rPr>
      </w:pPr>
    </w:p>
    <w:p w14:paraId="65C5C5B5" w14:textId="77777777" w:rsidR="00FA051F" w:rsidRPr="005B16C4" w:rsidRDefault="00EE200B" w:rsidP="00FA051F">
      <w:pPr>
        <w:spacing w:before="120" w:after="0" w:line="240" w:lineRule="auto"/>
        <w:rPr>
          <w:rFonts w:cs="Times New Roman"/>
          <w:smallCaps/>
        </w:rPr>
      </w:pPr>
      <w:r>
        <w:rPr>
          <w:rFonts w:cs="Times New Roman"/>
          <w:smallCaps/>
        </w:rPr>
        <w:t>Feb 19</w:t>
      </w:r>
      <w:r>
        <w:rPr>
          <w:rFonts w:cs="Times New Roman"/>
          <w:smallCaps/>
        </w:rPr>
        <w:tab/>
      </w:r>
      <w:r>
        <w:rPr>
          <w:rFonts w:cs="Times New Roman"/>
          <w:smallCaps/>
          <w:vertAlign w:val="superscript"/>
        </w:rPr>
        <w:tab/>
      </w:r>
      <w:r w:rsidR="00FA051F">
        <w:rPr>
          <w:rFonts w:cs="Times New Roman"/>
          <w:smallCaps/>
        </w:rPr>
        <w:t>Portraying Emancipation</w:t>
      </w:r>
    </w:p>
    <w:p w14:paraId="6F3EA0EB" w14:textId="77777777" w:rsidR="00FA051F" w:rsidRPr="00430A07" w:rsidRDefault="00FA051F" w:rsidP="00FA051F">
      <w:pPr>
        <w:spacing w:after="0" w:line="240" w:lineRule="auto"/>
        <w:rPr>
          <w:rFonts w:cs="Times New Roman"/>
        </w:rPr>
      </w:pPr>
      <w:r w:rsidRPr="00430A07">
        <w:rPr>
          <w:rFonts w:cs="Times New Roman"/>
        </w:rPr>
        <w:t>Readings:</w:t>
      </w:r>
    </w:p>
    <w:p w14:paraId="50B0545A" w14:textId="77777777" w:rsidR="00FA051F" w:rsidRDefault="00FA051F" w:rsidP="00FA051F">
      <w:pPr>
        <w:pStyle w:val="ListParagraph"/>
        <w:numPr>
          <w:ilvl w:val="0"/>
          <w:numId w:val="2"/>
        </w:numPr>
        <w:spacing w:after="0" w:line="240" w:lineRule="auto"/>
        <w:rPr>
          <w:rFonts w:cs="Times New Roman"/>
        </w:rPr>
      </w:pPr>
      <w:r>
        <w:rPr>
          <w:rFonts w:cs="Times New Roman"/>
        </w:rPr>
        <w:t xml:space="preserve">Melissa </w:t>
      </w:r>
      <w:proofErr w:type="spellStart"/>
      <w:r>
        <w:rPr>
          <w:rFonts w:cs="Times New Roman"/>
        </w:rPr>
        <w:t>Dabakis</w:t>
      </w:r>
      <w:proofErr w:type="spellEnd"/>
      <w:r>
        <w:rPr>
          <w:rFonts w:cs="Times New Roman"/>
        </w:rPr>
        <w:t xml:space="preserve">, “Antislavery Sermons in Stone” in </w:t>
      </w:r>
      <w:r>
        <w:rPr>
          <w:rFonts w:cs="Times New Roman"/>
          <w:i/>
        </w:rPr>
        <w:t>A Sisterhood of Sculptors: American Artists in Nineteenth-Century Rome</w:t>
      </w:r>
      <w:r>
        <w:rPr>
          <w:rFonts w:cs="Times New Roman"/>
        </w:rPr>
        <w:t>, p. 149–180 &amp; 244–250</w:t>
      </w:r>
    </w:p>
    <w:p w14:paraId="17A0D9A3" w14:textId="77777777" w:rsidR="00FA051F" w:rsidRPr="005B0905" w:rsidRDefault="00FA051F" w:rsidP="00FA051F">
      <w:pPr>
        <w:pStyle w:val="ListParagraph"/>
        <w:numPr>
          <w:ilvl w:val="0"/>
          <w:numId w:val="2"/>
        </w:numPr>
        <w:spacing w:after="0" w:line="240" w:lineRule="auto"/>
        <w:rPr>
          <w:rFonts w:cs="Times New Roman"/>
          <w:b/>
        </w:rPr>
      </w:pPr>
      <w:r w:rsidRPr="00774A71">
        <w:rPr>
          <w:rFonts w:cs="Times New Roman"/>
        </w:rPr>
        <w:t xml:space="preserve">Kirk Savage, “Molding Emancipation: John Quincy Adams Ward’s </w:t>
      </w:r>
      <w:proofErr w:type="gramStart"/>
      <w:r w:rsidRPr="00774A71">
        <w:rPr>
          <w:rFonts w:cs="Times New Roman"/>
          <w:i/>
        </w:rPr>
        <w:t>The</w:t>
      </w:r>
      <w:proofErr w:type="gramEnd"/>
      <w:r w:rsidRPr="00774A71">
        <w:rPr>
          <w:rFonts w:cs="Times New Roman"/>
          <w:i/>
        </w:rPr>
        <w:t xml:space="preserve"> Freedman </w:t>
      </w:r>
      <w:r w:rsidRPr="00774A71">
        <w:rPr>
          <w:rFonts w:cs="Times New Roman"/>
        </w:rPr>
        <w:t xml:space="preserve">and the Meaning of the Civil War,” </w:t>
      </w:r>
      <w:r w:rsidRPr="00774A71">
        <w:rPr>
          <w:rFonts w:cs="Times New Roman"/>
          <w:i/>
        </w:rPr>
        <w:t>Art Institute of Chicago Museum Studies</w:t>
      </w:r>
      <w:r>
        <w:rPr>
          <w:rFonts w:cs="Times New Roman"/>
        </w:rPr>
        <w:t>, p.</w:t>
      </w:r>
      <w:r w:rsidRPr="00774A71">
        <w:rPr>
          <w:rFonts w:cs="Times New Roman"/>
        </w:rPr>
        <w:t xml:space="preserve"> 26–39 &amp; 101</w:t>
      </w:r>
    </w:p>
    <w:p w14:paraId="635AA11F" w14:textId="77777777" w:rsidR="00EE200B" w:rsidRDefault="00EE200B" w:rsidP="006D4B59">
      <w:pPr>
        <w:spacing w:before="120" w:after="0" w:line="240" w:lineRule="auto"/>
        <w:rPr>
          <w:rFonts w:cs="Times New Roman"/>
          <w:smallCaps/>
        </w:rPr>
      </w:pPr>
    </w:p>
    <w:p w14:paraId="230E5E3B" w14:textId="16FCCC1B" w:rsidR="00EE200B" w:rsidRPr="005B16C4" w:rsidRDefault="00EE200B" w:rsidP="00EE200B">
      <w:pPr>
        <w:spacing w:before="120" w:after="0" w:line="240" w:lineRule="auto"/>
        <w:rPr>
          <w:rFonts w:cs="Times New Roman"/>
          <w:smallCaps/>
        </w:rPr>
      </w:pPr>
      <w:r>
        <w:rPr>
          <w:rFonts w:cs="Times New Roman"/>
          <w:smallCaps/>
        </w:rPr>
        <w:t>Feb 21</w:t>
      </w:r>
      <w:r>
        <w:rPr>
          <w:rFonts w:cs="Times New Roman"/>
          <w:smallCaps/>
        </w:rPr>
        <w:tab/>
      </w:r>
      <w:r>
        <w:rPr>
          <w:rFonts w:cs="Times New Roman"/>
          <w:smallCaps/>
          <w:vertAlign w:val="superscript"/>
        </w:rPr>
        <w:tab/>
      </w:r>
      <w:r w:rsidR="00FA051F">
        <w:rPr>
          <w:rFonts w:cs="Times New Roman"/>
          <w:smallCaps/>
        </w:rPr>
        <w:t xml:space="preserve">Jacob Lawrence’s Historical Narratives &amp; </w:t>
      </w:r>
      <w:r w:rsidR="00A46C84">
        <w:rPr>
          <w:rFonts w:cs="Times New Roman"/>
          <w:smallCaps/>
        </w:rPr>
        <w:t>Visit to the Henry</w:t>
      </w:r>
    </w:p>
    <w:p w14:paraId="03E45F31" w14:textId="3075A1D1" w:rsidR="00671798" w:rsidRPr="00671798" w:rsidRDefault="00671798" w:rsidP="00FA051F">
      <w:pPr>
        <w:spacing w:after="0" w:line="240" w:lineRule="auto"/>
        <w:rPr>
          <w:rFonts w:cs="Times New Roman"/>
        </w:rPr>
      </w:pPr>
      <w:r>
        <w:rPr>
          <w:rFonts w:cs="Times New Roman"/>
          <w:i/>
        </w:rPr>
        <w:t>Class will meet from 10-10:35am in the Allen Center Computer Science Building to view the Jacob Lawrence series on the 2</w:t>
      </w:r>
      <w:r w:rsidRPr="00671798">
        <w:rPr>
          <w:rFonts w:cs="Times New Roman"/>
          <w:i/>
          <w:vertAlign w:val="superscript"/>
        </w:rPr>
        <w:t>nd</w:t>
      </w:r>
      <w:r>
        <w:rPr>
          <w:rFonts w:cs="Times New Roman"/>
          <w:i/>
        </w:rPr>
        <w:t xml:space="preserve"> &amp; 3</w:t>
      </w:r>
      <w:r w:rsidRPr="00671798">
        <w:rPr>
          <w:rFonts w:cs="Times New Roman"/>
          <w:i/>
          <w:vertAlign w:val="superscript"/>
        </w:rPr>
        <w:t>rd</w:t>
      </w:r>
      <w:r>
        <w:rPr>
          <w:rFonts w:cs="Times New Roman"/>
          <w:i/>
        </w:rPr>
        <w:t xml:space="preserve"> level bridges of the atrium. We will then walk to the Henry to view artworks </w:t>
      </w:r>
      <w:r w:rsidR="00C55A9E">
        <w:rPr>
          <w:rFonts w:cs="Times New Roman"/>
          <w:i/>
        </w:rPr>
        <w:t xml:space="preserve">in the Study Center </w:t>
      </w:r>
      <w:r>
        <w:rPr>
          <w:rFonts w:cs="Times New Roman"/>
          <w:i/>
        </w:rPr>
        <w:t>for the re</w:t>
      </w:r>
      <w:r w:rsidR="00C55A9E">
        <w:rPr>
          <w:rFonts w:cs="Times New Roman"/>
          <w:i/>
        </w:rPr>
        <w:t>mainder</w:t>
      </w:r>
      <w:r>
        <w:rPr>
          <w:rFonts w:cs="Times New Roman"/>
          <w:i/>
        </w:rPr>
        <w:t xml:space="preserve"> of class (~10:40-11:20am)</w:t>
      </w:r>
      <w:r>
        <w:rPr>
          <w:rFonts w:cs="Times New Roman"/>
        </w:rPr>
        <w:t>.</w:t>
      </w:r>
    </w:p>
    <w:p w14:paraId="71AC9552" w14:textId="5DA0FBAF" w:rsidR="00FA051F" w:rsidRPr="00430A07" w:rsidRDefault="00FA051F" w:rsidP="00FA051F">
      <w:pPr>
        <w:spacing w:after="0" w:line="240" w:lineRule="auto"/>
        <w:rPr>
          <w:rFonts w:cs="Times New Roman"/>
        </w:rPr>
      </w:pPr>
      <w:r w:rsidRPr="00430A07">
        <w:rPr>
          <w:rFonts w:cs="Times New Roman"/>
        </w:rPr>
        <w:t>Readings:</w:t>
      </w:r>
    </w:p>
    <w:p w14:paraId="04E965D3" w14:textId="77777777" w:rsidR="00FA051F" w:rsidRPr="00774A71" w:rsidRDefault="00FA051F" w:rsidP="00FA051F">
      <w:pPr>
        <w:pStyle w:val="ListParagraph"/>
        <w:numPr>
          <w:ilvl w:val="0"/>
          <w:numId w:val="2"/>
        </w:numPr>
        <w:spacing w:after="0" w:line="240" w:lineRule="auto"/>
        <w:rPr>
          <w:rFonts w:cs="Times New Roman"/>
        </w:rPr>
      </w:pPr>
      <w:r w:rsidRPr="00774A71">
        <w:rPr>
          <w:rFonts w:cs="Times New Roman"/>
        </w:rPr>
        <w:t xml:space="preserve">Ellen Sharp, “The Legend of John Brown and the Series by Jacob Lawrence,” </w:t>
      </w:r>
      <w:r w:rsidRPr="00774A71">
        <w:rPr>
          <w:rFonts w:cs="Times New Roman"/>
          <w:i/>
        </w:rPr>
        <w:t>Bulletin of the Detroit Institute of Arts</w:t>
      </w:r>
      <w:r>
        <w:rPr>
          <w:rFonts w:cs="Times New Roman"/>
        </w:rPr>
        <w:t>, p.</w:t>
      </w:r>
      <w:r w:rsidRPr="00774A71">
        <w:rPr>
          <w:rFonts w:cs="Times New Roman"/>
          <w:i/>
        </w:rPr>
        <w:t xml:space="preserve"> </w:t>
      </w:r>
      <w:r w:rsidRPr="00774A71">
        <w:rPr>
          <w:rFonts w:cs="Times New Roman"/>
        </w:rPr>
        <w:t>14–35</w:t>
      </w:r>
    </w:p>
    <w:p w14:paraId="6A54937C" w14:textId="15A44998" w:rsidR="00EE200B" w:rsidRPr="00FA051F" w:rsidRDefault="000E4612" w:rsidP="000E4612">
      <w:pPr>
        <w:pStyle w:val="ListParagraph"/>
        <w:numPr>
          <w:ilvl w:val="0"/>
          <w:numId w:val="2"/>
        </w:numPr>
        <w:spacing w:after="0" w:line="240" w:lineRule="auto"/>
        <w:rPr>
          <w:rFonts w:cs="Times New Roman"/>
          <w:b/>
        </w:rPr>
      </w:pPr>
      <w:r w:rsidRPr="00774A71">
        <w:rPr>
          <w:rFonts w:cs="Times New Roman"/>
        </w:rPr>
        <w:t xml:space="preserve">Alan Trachtenberg, “Albums of War: On Reading Civil War Photographs,” </w:t>
      </w:r>
      <w:r w:rsidRPr="00774A71">
        <w:rPr>
          <w:rFonts w:cs="Times New Roman"/>
          <w:i/>
        </w:rPr>
        <w:t>Representations</w:t>
      </w:r>
      <w:r w:rsidRPr="00774A71">
        <w:rPr>
          <w:rFonts w:cs="Times New Roman"/>
        </w:rPr>
        <w:t xml:space="preserve">, </w:t>
      </w:r>
      <w:r>
        <w:rPr>
          <w:rFonts w:cs="Times New Roman"/>
        </w:rPr>
        <w:t>p.</w:t>
      </w:r>
      <w:r w:rsidRPr="00774A71">
        <w:rPr>
          <w:rFonts w:cs="Times New Roman"/>
        </w:rPr>
        <w:t xml:space="preserve"> 1–32</w:t>
      </w:r>
    </w:p>
    <w:p w14:paraId="5AA7F85A" w14:textId="3F3725D0" w:rsidR="00FA051F" w:rsidRPr="00FA051F" w:rsidRDefault="00FA051F" w:rsidP="00FA051F">
      <w:pPr>
        <w:pStyle w:val="ListParagraph"/>
        <w:numPr>
          <w:ilvl w:val="0"/>
          <w:numId w:val="2"/>
        </w:numPr>
        <w:spacing w:after="0" w:line="240" w:lineRule="auto"/>
        <w:rPr>
          <w:rFonts w:cs="Times New Roman"/>
        </w:rPr>
      </w:pPr>
      <w:r w:rsidRPr="00774A71">
        <w:rPr>
          <w:rFonts w:cs="Times New Roman"/>
          <w:i/>
        </w:rPr>
        <w:t>Recommended</w:t>
      </w:r>
      <w:r w:rsidRPr="00774A71">
        <w:rPr>
          <w:rFonts w:cs="Times New Roman"/>
        </w:rPr>
        <w:t>:</w:t>
      </w:r>
      <w:r w:rsidRPr="00FA051F">
        <w:rPr>
          <w:rFonts w:cs="Times New Roman"/>
        </w:rPr>
        <w:t xml:space="preserve"> </w:t>
      </w:r>
      <w:r w:rsidRPr="00774A71">
        <w:rPr>
          <w:rFonts w:cs="Times New Roman"/>
        </w:rPr>
        <w:t xml:space="preserve">Patricia Hills, “Jacob Lawrence as Pictorial Griot: The </w:t>
      </w:r>
      <w:r w:rsidRPr="00774A71">
        <w:rPr>
          <w:rFonts w:cs="Times New Roman"/>
          <w:i/>
        </w:rPr>
        <w:t xml:space="preserve">Harriet Tubman </w:t>
      </w:r>
      <w:r w:rsidRPr="00774A71">
        <w:rPr>
          <w:rFonts w:cs="Times New Roman"/>
        </w:rPr>
        <w:t xml:space="preserve">Series,” </w:t>
      </w:r>
      <w:r w:rsidRPr="00774A71">
        <w:rPr>
          <w:rFonts w:cs="Times New Roman"/>
          <w:i/>
        </w:rPr>
        <w:t>American Art</w:t>
      </w:r>
      <w:r>
        <w:rPr>
          <w:rFonts w:cs="Times New Roman"/>
        </w:rPr>
        <w:t>, p.</w:t>
      </w:r>
      <w:r w:rsidRPr="00774A71">
        <w:rPr>
          <w:rFonts w:cs="Times New Roman"/>
        </w:rPr>
        <w:t xml:space="preserve"> 40–59</w:t>
      </w:r>
    </w:p>
    <w:p w14:paraId="3BF89ED3" w14:textId="77777777" w:rsidR="00EE200B" w:rsidRDefault="00EE200B" w:rsidP="006D4B59">
      <w:pPr>
        <w:spacing w:before="120" w:after="0" w:line="240" w:lineRule="auto"/>
        <w:rPr>
          <w:rFonts w:cs="Times New Roman"/>
          <w:smallCaps/>
        </w:rPr>
      </w:pPr>
    </w:p>
    <w:p w14:paraId="79556311" w14:textId="5356C662" w:rsidR="00F418DA" w:rsidRPr="00A25BE6" w:rsidRDefault="00F418DA" w:rsidP="00F418DA">
      <w:pPr>
        <w:spacing w:before="120" w:after="0" w:line="240" w:lineRule="auto"/>
        <w:rPr>
          <w:rFonts w:cs="Times New Roman"/>
          <w:smallCaps/>
        </w:rPr>
      </w:pPr>
      <w:r>
        <w:rPr>
          <w:rFonts w:cs="Times New Roman"/>
          <w:smallCaps/>
        </w:rPr>
        <w:t>Feb 24</w:t>
      </w:r>
      <w:r>
        <w:rPr>
          <w:rFonts w:cs="Times New Roman"/>
          <w:smallCaps/>
        </w:rPr>
        <w:tab/>
      </w:r>
      <w:r w:rsidRPr="000A380C">
        <w:rPr>
          <w:rFonts w:cs="Times New Roman"/>
          <w:smallCaps/>
          <w:vertAlign w:val="superscript"/>
        </w:rPr>
        <w:tab/>
      </w:r>
      <w:r>
        <w:rPr>
          <w:rFonts w:cs="Times New Roman"/>
          <w:b/>
        </w:rPr>
        <w:t>Discussion post #</w:t>
      </w:r>
      <w:r w:rsidR="00FA051F">
        <w:rPr>
          <w:rFonts w:cs="Times New Roman"/>
          <w:b/>
        </w:rPr>
        <w:t>2</w:t>
      </w:r>
      <w:r>
        <w:rPr>
          <w:rFonts w:cs="Times New Roman"/>
          <w:b/>
        </w:rPr>
        <w:t xml:space="preserve"> due </w:t>
      </w:r>
      <w:r>
        <w:rPr>
          <w:rFonts w:cs="Times New Roman"/>
        </w:rPr>
        <w:t>(Canvas, 9 p.m.)</w:t>
      </w:r>
    </w:p>
    <w:p w14:paraId="69A2524C" w14:textId="77777777" w:rsidR="00F418DA" w:rsidRDefault="00F418DA" w:rsidP="00996600">
      <w:pPr>
        <w:spacing w:before="120" w:after="0" w:line="240" w:lineRule="auto"/>
        <w:rPr>
          <w:rFonts w:cs="Times New Roman"/>
          <w:smallCaps/>
        </w:rPr>
      </w:pPr>
    </w:p>
    <w:p w14:paraId="6D653D71" w14:textId="5BC68327" w:rsidR="00996600" w:rsidRPr="005B16C4" w:rsidRDefault="00996600" w:rsidP="00996600">
      <w:pPr>
        <w:spacing w:before="120" w:after="0" w:line="240" w:lineRule="auto"/>
        <w:rPr>
          <w:rFonts w:cs="Times New Roman"/>
          <w:smallCaps/>
        </w:rPr>
      </w:pPr>
      <w:r>
        <w:rPr>
          <w:rFonts w:cs="Times New Roman"/>
          <w:smallCaps/>
        </w:rPr>
        <w:t>Feb 26</w:t>
      </w:r>
      <w:r>
        <w:rPr>
          <w:rFonts w:cs="Times New Roman"/>
          <w:smallCaps/>
        </w:rPr>
        <w:tab/>
      </w:r>
      <w:r>
        <w:rPr>
          <w:rFonts w:cs="Times New Roman"/>
          <w:smallCaps/>
          <w:vertAlign w:val="superscript"/>
        </w:rPr>
        <w:tab/>
      </w:r>
      <w:r w:rsidR="009F7AE3">
        <w:rPr>
          <w:rFonts w:cs="Times New Roman"/>
          <w:smallCaps/>
        </w:rPr>
        <w:t>Winslow Homer &amp; the Post-Civil War South (with Dr. Sarah Burns)</w:t>
      </w:r>
    </w:p>
    <w:p w14:paraId="5FF30F43" w14:textId="77777777" w:rsidR="00996600" w:rsidRPr="00430A07" w:rsidRDefault="00996600" w:rsidP="00996600">
      <w:pPr>
        <w:spacing w:after="0" w:line="240" w:lineRule="auto"/>
        <w:rPr>
          <w:rFonts w:cs="Times New Roman"/>
        </w:rPr>
      </w:pPr>
      <w:r w:rsidRPr="00430A07">
        <w:rPr>
          <w:rFonts w:cs="Times New Roman"/>
        </w:rPr>
        <w:t>Readings:</w:t>
      </w:r>
    </w:p>
    <w:p w14:paraId="0A9D56E2" w14:textId="083A8A9A" w:rsidR="00996600" w:rsidRPr="009F7AE3" w:rsidRDefault="009F7AE3" w:rsidP="009F7AE3">
      <w:pPr>
        <w:pStyle w:val="ListParagraph"/>
        <w:numPr>
          <w:ilvl w:val="0"/>
          <w:numId w:val="2"/>
        </w:numPr>
        <w:spacing w:after="0" w:line="240" w:lineRule="auto"/>
        <w:rPr>
          <w:rFonts w:cs="Times New Roman"/>
        </w:rPr>
      </w:pPr>
      <w:r>
        <w:rPr>
          <w:rFonts w:cs="Times New Roman"/>
        </w:rPr>
        <w:t>Various p</w:t>
      </w:r>
      <w:r w:rsidRPr="008E2E00">
        <w:rPr>
          <w:rFonts w:cs="Times New Roman"/>
        </w:rPr>
        <w:t xml:space="preserve">rimary-source texts reproduced in “Winslow Homer: Painting Race,” in </w:t>
      </w:r>
      <w:r w:rsidRPr="008E2E00">
        <w:rPr>
          <w:rFonts w:cs="Times New Roman"/>
          <w:i/>
        </w:rPr>
        <w:t>American Art to 1900</w:t>
      </w:r>
      <w:r w:rsidRPr="008E2E00">
        <w:rPr>
          <w:rFonts w:cs="Times New Roman"/>
        </w:rPr>
        <w:t xml:space="preserve">, </w:t>
      </w:r>
      <w:r>
        <w:rPr>
          <w:rFonts w:cs="Times New Roman"/>
        </w:rPr>
        <w:t>p.</w:t>
      </w:r>
      <w:r w:rsidRPr="008E2E00">
        <w:rPr>
          <w:rFonts w:cs="Times New Roman"/>
        </w:rPr>
        <w:t xml:space="preserve"> 605–608</w:t>
      </w:r>
    </w:p>
    <w:p w14:paraId="0CF34E6F" w14:textId="77777777" w:rsidR="00996600" w:rsidRDefault="00996600" w:rsidP="006D4B59">
      <w:pPr>
        <w:spacing w:before="120" w:after="0" w:line="240" w:lineRule="auto"/>
        <w:rPr>
          <w:rFonts w:cs="Times New Roman"/>
          <w:smallCaps/>
        </w:rPr>
      </w:pPr>
    </w:p>
    <w:p w14:paraId="129BCAFE" w14:textId="6EF1C77F" w:rsidR="00996600" w:rsidRPr="005B16C4" w:rsidRDefault="00996600" w:rsidP="00996600">
      <w:pPr>
        <w:spacing w:before="120" w:after="0" w:line="240" w:lineRule="auto"/>
        <w:rPr>
          <w:rFonts w:cs="Times New Roman"/>
          <w:smallCaps/>
        </w:rPr>
      </w:pPr>
      <w:r>
        <w:rPr>
          <w:rFonts w:cs="Times New Roman"/>
          <w:smallCaps/>
        </w:rPr>
        <w:t>Feb 28</w:t>
      </w:r>
      <w:r>
        <w:rPr>
          <w:rFonts w:cs="Times New Roman"/>
          <w:smallCaps/>
        </w:rPr>
        <w:tab/>
      </w:r>
      <w:r>
        <w:rPr>
          <w:rFonts w:cs="Times New Roman"/>
          <w:smallCaps/>
          <w:vertAlign w:val="superscript"/>
        </w:rPr>
        <w:tab/>
      </w:r>
      <w:r w:rsidR="00C41F90">
        <w:rPr>
          <w:rFonts w:cs="Times New Roman"/>
          <w:smallCaps/>
        </w:rPr>
        <w:t>Contested Monuments &amp; Contemporary Debates</w:t>
      </w:r>
    </w:p>
    <w:p w14:paraId="7DC73C60" w14:textId="77777777" w:rsidR="00996600" w:rsidRPr="00430A07" w:rsidRDefault="00996600" w:rsidP="00996600">
      <w:pPr>
        <w:spacing w:after="0" w:line="240" w:lineRule="auto"/>
        <w:rPr>
          <w:rFonts w:cs="Times New Roman"/>
        </w:rPr>
      </w:pPr>
      <w:r w:rsidRPr="00430A07">
        <w:rPr>
          <w:rFonts w:cs="Times New Roman"/>
        </w:rPr>
        <w:t>Readings:</w:t>
      </w:r>
    </w:p>
    <w:p w14:paraId="65D2E1F3" w14:textId="128BCFE0" w:rsidR="00C41F90" w:rsidRPr="00774A71" w:rsidRDefault="00C41F90" w:rsidP="00C41F90">
      <w:pPr>
        <w:pStyle w:val="ListParagraph"/>
        <w:numPr>
          <w:ilvl w:val="0"/>
          <w:numId w:val="2"/>
        </w:numPr>
        <w:spacing w:after="0" w:line="240" w:lineRule="auto"/>
        <w:rPr>
          <w:rFonts w:cs="Times New Roman"/>
          <w:b/>
        </w:rPr>
      </w:pPr>
      <w:r w:rsidRPr="00774A71">
        <w:rPr>
          <w:rFonts w:cs="Times New Roman"/>
        </w:rPr>
        <w:t xml:space="preserve">Maurie McInnis, “‘To Strike Terror’: Equestrian Monuments and Southern Power,” in </w:t>
      </w:r>
      <w:r w:rsidRPr="00774A71">
        <w:rPr>
          <w:rFonts w:cs="Times New Roman"/>
          <w:i/>
        </w:rPr>
        <w:t>The Civil War in Art and Memory</w:t>
      </w:r>
      <w:r w:rsidRPr="00774A71">
        <w:rPr>
          <w:rFonts w:cs="Times New Roman"/>
        </w:rPr>
        <w:t>, p. 126–146</w:t>
      </w:r>
    </w:p>
    <w:p w14:paraId="66330383" w14:textId="05C7F545" w:rsidR="00C41F90" w:rsidRPr="00774A71" w:rsidRDefault="00C41F90" w:rsidP="00C41F90">
      <w:pPr>
        <w:pStyle w:val="ListParagraph"/>
        <w:numPr>
          <w:ilvl w:val="0"/>
          <w:numId w:val="2"/>
        </w:numPr>
        <w:spacing w:after="0" w:line="240" w:lineRule="auto"/>
        <w:rPr>
          <w:rFonts w:cs="Times New Roman"/>
          <w:b/>
        </w:rPr>
      </w:pPr>
      <w:r w:rsidRPr="00774A71">
        <w:rPr>
          <w:rFonts w:cs="Times New Roman"/>
        </w:rPr>
        <w:t xml:space="preserve">Sarah Beetham, “From Spray Cans to Minivans: Contesting the Legacy of Confederate Soldier Monuments in the Era of ‘Black Lives Matter,’” </w:t>
      </w:r>
      <w:r w:rsidRPr="00774A71">
        <w:rPr>
          <w:rFonts w:cs="Times New Roman"/>
          <w:i/>
        </w:rPr>
        <w:t>Public Art Dialogue</w:t>
      </w:r>
      <w:r>
        <w:rPr>
          <w:rFonts w:cs="Times New Roman"/>
        </w:rPr>
        <w:t>, p.</w:t>
      </w:r>
      <w:r w:rsidRPr="00774A71">
        <w:rPr>
          <w:rFonts w:cs="Times New Roman"/>
        </w:rPr>
        <w:t xml:space="preserve"> 9–33</w:t>
      </w:r>
    </w:p>
    <w:p w14:paraId="5F64215D" w14:textId="283FC415" w:rsidR="00996600" w:rsidRPr="00C41F90" w:rsidRDefault="00C41F90" w:rsidP="00C41F90">
      <w:pPr>
        <w:pStyle w:val="ListParagraph"/>
        <w:numPr>
          <w:ilvl w:val="0"/>
          <w:numId w:val="2"/>
        </w:numPr>
        <w:spacing w:after="0" w:line="240" w:lineRule="auto"/>
        <w:rPr>
          <w:rFonts w:cs="Times New Roman"/>
        </w:rPr>
      </w:pPr>
      <w:r w:rsidRPr="00774A71">
        <w:rPr>
          <w:rFonts w:cs="Times New Roman"/>
          <w:i/>
        </w:rPr>
        <w:t>Recommended</w:t>
      </w:r>
      <w:r w:rsidRPr="00774A71">
        <w:rPr>
          <w:rFonts w:cs="Times New Roman"/>
        </w:rPr>
        <w:t>: Renee Ater, “The Challenge of Memorializing Slavery in North Carolina: The Unsung Founders Memorial and the North Carolina Freedom Monument Project</w:t>
      </w:r>
      <w:r w:rsidRPr="00774A71">
        <w:rPr>
          <w:rFonts w:cs="Times New Roman"/>
          <w:color w:val="000000" w:themeColor="text1"/>
        </w:rPr>
        <w:t>,”</w:t>
      </w:r>
      <w:r w:rsidRPr="00774A71">
        <w:rPr>
          <w:rFonts w:cs="Times New Roman"/>
          <w:color w:val="000000" w:themeColor="text1"/>
          <w:shd w:val="clear" w:color="auto" w:fill="FFFFFF"/>
        </w:rPr>
        <w:t xml:space="preserve"> in </w:t>
      </w:r>
      <w:r w:rsidRPr="00774A71">
        <w:rPr>
          <w:rFonts w:eastAsia="Times New Roman" w:cs="Times New Roman"/>
          <w:i/>
          <w:color w:val="000000" w:themeColor="text1"/>
          <w:shd w:val="clear" w:color="auto" w:fill="FFFFFF"/>
        </w:rPr>
        <w:t>Politics of Memory: Making Slavery Visible in the Public Space</w:t>
      </w:r>
      <w:r>
        <w:rPr>
          <w:rFonts w:eastAsia="Times New Roman" w:cs="Times New Roman"/>
          <w:color w:val="000000" w:themeColor="text1"/>
          <w:shd w:val="clear" w:color="auto" w:fill="FFFFFF"/>
        </w:rPr>
        <w:t>, p.</w:t>
      </w:r>
      <w:r w:rsidRPr="00774A71">
        <w:rPr>
          <w:rFonts w:eastAsia="Times New Roman" w:cs="Times New Roman"/>
          <w:color w:val="000000" w:themeColor="text1"/>
          <w:shd w:val="clear" w:color="auto" w:fill="FFFFFF"/>
        </w:rPr>
        <w:t xml:space="preserve"> 141–156</w:t>
      </w:r>
    </w:p>
    <w:p w14:paraId="10A01D63" w14:textId="6B5A5C17" w:rsidR="00945E8A" w:rsidRPr="00BF29EA" w:rsidRDefault="00945E8A" w:rsidP="00945E8A">
      <w:pPr>
        <w:spacing w:before="120" w:after="0" w:line="240" w:lineRule="auto"/>
        <w:rPr>
          <w:rFonts w:cs="Times New Roman"/>
          <w:b/>
          <w:smallCaps/>
        </w:rPr>
      </w:pPr>
      <w:r>
        <w:rPr>
          <w:rFonts w:cs="Times New Roman"/>
          <w:smallCaps/>
        </w:rPr>
        <w:lastRenderedPageBreak/>
        <w:t>March 5</w:t>
      </w:r>
      <w:r>
        <w:rPr>
          <w:rFonts w:cs="Times New Roman"/>
          <w:smallCaps/>
        </w:rPr>
        <w:tab/>
      </w:r>
      <w:r w:rsidR="00BF29EA" w:rsidRPr="00D87DD0">
        <w:rPr>
          <w:rFonts w:cs="Times New Roman"/>
          <w:b/>
        </w:rPr>
        <w:t>Student Presentations – Group 1</w:t>
      </w:r>
    </w:p>
    <w:p w14:paraId="393478D4" w14:textId="77777777" w:rsidR="003804E9" w:rsidRDefault="003804E9" w:rsidP="00945E8A">
      <w:pPr>
        <w:spacing w:before="120" w:after="0" w:line="240" w:lineRule="auto"/>
        <w:rPr>
          <w:rFonts w:cs="Times New Roman"/>
          <w:smallCaps/>
        </w:rPr>
      </w:pPr>
    </w:p>
    <w:p w14:paraId="1BF14390" w14:textId="13FBAD4F" w:rsidR="00945E8A" w:rsidRPr="005B16C4" w:rsidRDefault="00945E8A" w:rsidP="00945E8A">
      <w:pPr>
        <w:spacing w:before="120" w:after="0" w:line="240" w:lineRule="auto"/>
        <w:rPr>
          <w:rFonts w:cs="Times New Roman"/>
          <w:smallCaps/>
        </w:rPr>
      </w:pPr>
      <w:r>
        <w:rPr>
          <w:rFonts w:cs="Times New Roman"/>
          <w:smallCaps/>
        </w:rPr>
        <w:t>March 7</w:t>
      </w:r>
      <w:r>
        <w:rPr>
          <w:rFonts w:cs="Times New Roman"/>
          <w:smallCaps/>
        </w:rPr>
        <w:tab/>
        <w:t>No Class – Prof. Baradel at NCSA Conference</w:t>
      </w:r>
    </w:p>
    <w:p w14:paraId="56DDE8E2" w14:textId="77777777" w:rsidR="00945E8A" w:rsidRDefault="00945E8A" w:rsidP="006D4B59">
      <w:pPr>
        <w:spacing w:before="120" w:after="0" w:line="240" w:lineRule="auto"/>
        <w:rPr>
          <w:rFonts w:cs="Times New Roman"/>
          <w:smallCaps/>
        </w:rPr>
      </w:pPr>
    </w:p>
    <w:p w14:paraId="1666B746" w14:textId="262A8DA6" w:rsidR="00945E8A" w:rsidRPr="00BF29EA" w:rsidRDefault="00945E8A" w:rsidP="00945E8A">
      <w:pPr>
        <w:spacing w:before="120" w:after="0" w:line="240" w:lineRule="auto"/>
        <w:rPr>
          <w:rFonts w:cs="Times New Roman"/>
          <w:b/>
          <w:smallCaps/>
        </w:rPr>
      </w:pPr>
      <w:r>
        <w:rPr>
          <w:rFonts w:cs="Times New Roman"/>
          <w:smallCaps/>
        </w:rPr>
        <w:t>March 12</w:t>
      </w:r>
      <w:r>
        <w:rPr>
          <w:rFonts w:cs="Times New Roman"/>
          <w:smallCaps/>
        </w:rPr>
        <w:tab/>
      </w:r>
      <w:r w:rsidR="00BF29EA" w:rsidRPr="00D87DD0">
        <w:rPr>
          <w:rFonts w:cs="Times New Roman"/>
          <w:b/>
        </w:rPr>
        <w:t>Student Presentations – Group 2</w:t>
      </w:r>
    </w:p>
    <w:p w14:paraId="7B018C11" w14:textId="77777777" w:rsidR="00945E8A" w:rsidRDefault="00945E8A" w:rsidP="006D4B59">
      <w:pPr>
        <w:spacing w:before="120" w:after="0" w:line="240" w:lineRule="auto"/>
        <w:rPr>
          <w:rFonts w:cs="Times New Roman"/>
          <w:smallCaps/>
        </w:rPr>
      </w:pPr>
    </w:p>
    <w:p w14:paraId="05677139" w14:textId="370D124A" w:rsidR="00945E8A" w:rsidRPr="00D87DD0" w:rsidRDefault="00945E8A" w:rsidP="00945E8A">
      <w:pPr>
        <w:spacing w:before="120" w:after="0" w:line="240" w:lineRule="auto"/>
        <w:rPr>
          <w:rFonts w:cs="Times New Roman"/>
        </w:rPr>
      </w:pPr>
      <w:r>
        <w:rPr>
          <w:rFonts w:cs="Times New Roman"/>
          <w:smallCaps/>
        </w:rPr>
        <w:t>March 14</w:t>
      </w:r>
      <w:r>
        <w:rPr>
          <w:rFonts w:cs="Times New Roman"/>
          <w:smallCaps/>
        </w:rPr>
        <w:tab/>
      </w:r>
      <w:r w:rsidR="00BF29EA" w:rsidRPr="00D87DD0">
        <w:rPr>
          <w:rFonts w:cs="Times New Roman"/>
          <w:b/>
        </w:rPr>
        <w:t>Student Presentations – Group 3</w:t>
      </w:r>
    </w:p>
    <w:p w14:paraId="6D0BE42C" w14:textId="77777777" w:rsidR="0063207D" w:rsidRDefault="0063207D" w:rsidP="00C866F0">
      <w:pPr>
        <w:spacing w:before="120" w:after="0" w:line="240" w:lineRule="auto"/>
        <w:rPr>
          <w:rFonts w:cs="Times New Roman"/>
          <w:smallCaps/>
        </w:rPr>
      </w:pPr>
    </w:p>
    <w:p w14:paraId="7C3D6717" w14:textId="2AE44871" w:rsidR="0063207D" w:rsidRPr="00A25BE6" w:rsidRDefault="00945E8A" w:rsidP="00257D87">
      <w:pPr>
        <w:spacing w:before="120" w:after="0" w:line="240" w:lineRule="auto"/>
        <w:rPr>
          <w:rFonts w:cs="Times New Roman"/>
          <w:smallCaps/>
        </w:rPr>
      </w:pPr>
      <w:r>
        <w:rPr>
          <w:rFonts w:cs="Times New Roman"/>
          <w:smallCaps/>
        </w:rPr>
        <w:t>March 1</w:t>
      </w:r>
      <w:r w:rsidR="00B003A0">
        <w:rPr>
          <w:rFonts w:cs="Times New Roman"/>
          <w:smallCaps/>
        </w:rPr>
        <w:t>7</w:t>
      </w:r>
      <w:r w:rsidR="0063207D" w:rsidRPr="000A380C">
        <w:rPr>
          <w:rFonts w:cs="Times New Roman"/>
          <w:smallCaps/>
          <w:vertAlign w:val="superscript"/>
        </w:rPr>
        <w:tab/>
      </w:r>
      <w:r w:rsidR="009B7EB3" w:rsidRPr="005E0BB9">
        <w:rPr>
          <w:rFonts w:cs="Times New Roman"/>
          <w:b/>
        </w:rPr>
        <w:t>Research paper due</w:t>
      </w:r>
      <w:r w:rsidR="009B7EB3">
        <w:rPr>
          <w:rFonts w:cs="Times New Roman"/>
          <w:b/>
        </w:rPr>
        <w:t xml:space="preserve"> </w:t>
      </w:r>
      <w:r w:rsidR="009B7EB3">
        <w:rPr>
          <w:rFonts w:cs="Times New Roman"/>
        </w:rPr>
        <w:t xml:space="preserve">(Canvas, </w:t>
      </w:r>
      <w:r w:rsidR="00AA45D0">
        <w:rPr>
          <w:rFonts w:cs="Times New Roman"/>
        </w:rPr>
        <w:t xml:space="preserve">9 </w:t>
      </w:r>
      <w:r w:rsidR="009B7EB3">
        <w:rPr>
          <w:rFonts w:cs="Times New Roman"/>
        </w:rPr>
        <w:t>p</w:t>
      </w:r>
      <w:r w:rsidR="00AA45D0">
        <w:rPr>
          <w:rFonts w:cs="Times New Roman"/>
        </w:rPr>
        <w:t>.</w:t>
      </w:r>
      <w:r w:rsidR="009B7EB3">
        <w:rPr>
          <w:rFonts w:cs="Times New Roman"/>
        </w:rPr>
        <w:t>m</w:t>
      </w:r>
      <w:r w:rsidR="00AA45D0">
        <w:rPr>
          <w:rFonts w:cs="Times New Roman"/>
        </w:rPr>
        <w:t>.</w:t>
      </w:r>
      <w:r w:rsidR="009B7EB3">
        <w:rPr>
          <w:rFonts w:cs="Times New Roman"/>
        </w:rPr>
        <w:t>)</w:t>
      </w:r>
    </w:p>
    <w:sectPr w:rsidR="0063207D" w:rsidRPr="00A25BE6" w:rsidSect="00274313">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2A9F" w14:textId="77777777" w:rsidR="00E17E9E" w:rsidRDefault="00E17E9E">
      <w:pPr>
        <w:spacing w:after="0" w:line="240" w:lineRule="auto"/>
      </w:pPr>
      <w:r>
        <w:separator/>
      </w:r>
    </w:p>
  </w:endnote>
  <w:endnote w:type="continuationSeparator" w:id="0">
    <w:p w14:paraId="15B6923A" w14:textId="77777777" w:rsidR="00E17E9E" w:rsidRDefault="00E1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0CFA" w14:textId="77777777" w:rsidR="001737E1" w:rsidRDefault="00021116" w:rsidP="00A67185">
    <w:pPr>
      <w:pStyle w:val="Footer"/>
      <w:framePr w:wrap="around" w:vAnchor="text" w:hAnchor="margin" w:xAlign="right" w:y="1"/>
      <w:rPr>
        <w:rStyle w:val="PageNumber"/>
      </w:rPr>
    </w:pPr>
    <w:r>
      <w:rPr>
        <w:rStyle w:val="PageNumber"/>
      </w:rPr>
      <w:fldChar w:fldCharType="begin"/>
    </w:r>
    <w:r w:rsidR="001737E1">
      <w:rPr>
        <w:rStyle w:val="PageNumber"/>
      </w:rPr>
      <w:instrText xml:space="preserve">PAGE  </w:instrText>
    </w:r>
    <w:r>
      <w:rPr>
        <w:rStyle w:val="PageNumber"/>
      </w:rPr>
      <w:fldChar w:fldCharType="end"/>
    </w:r>
  </w:p>
  <w:p w14:paraId="647D7955" w14:textId="77777777" w:rsidR="001737E1" w:rsidRDefault="001737E1" w:rsidP="00746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8B77" w14:textId="77777777" w:rsidR="001737E1" w:rsidRDefault="00021116" w:rsidP="00A67185">
    <w:pPr>
      <w:pStyle w:val="Footer"/>
      <w:framePr w:wrap="around" w:vAnchor="text" w:hAnchor="margin" w:xAlign="right" w:y="1"/>
      <w:rPr>
        <w:rStyle w:val="PageNumber"/>
      </w:rPr>
    </w:pPr>
    <w:r>
      <w:rPr>
        <w:rStyle w:val="PageNumber"/>
      </w:rPr>
      <w:fldChar w:fldCharType="begin"/>
    </w:r>
    <w:r w:rsidR="001737E1">
      <w:rPr>
        <w:rStyle w:val="PageNumber"/>
      </w:rPr>
      <w:instrText xml:space="preserve">PAGE  </w:instrText>
    </w:r>
    <w:r>
      <w:rPr>
        <w:rStyle w:val="PageNumber"/>
      </w:rPr>
      <w:fldChar w:fldCharType="separate"/>
    </w:r>
    <w:r w:rsidR="00875EB0">
      <w:rPr>
        <w:rStyle w:val="PageNumber"/>
        <w:noProof/>
      </w:rPr>
      <w:t>1</w:t>
    </w:r>
    <w:r>
      <w:rPr>
        <w:rStyle w:val="PageNumber"/>
      </w:rPr>
      <w:fldChar w:fldCharType="end"/>
    </w:r>
  </w:p>
  <w:p w14:paraId="639E0801" w14:textId="77777777" w:rsidR="001737E1" w:rsidRPr="007469DE" w:rsidRDefault="001737E1" w:rsidP="007469DE">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2E9C" w14:textId="77777777" w:rsidR="00E17E9E" w:rsidRDefault="00E17E9E">
      <w:pPr>
        <w:spacing w:after="0" w:line="240" w:lineRule="auto"/>
      </w:pPr>
      <w:r>
        <w:separator/>
      </w:r>
    </w:p>
  </w:footnote>
  <w:footnote w:type="continuationSeparator" w:id="0">
    <w:p w14:paraId="3ADEE06B" w14:textId="77777777" w:rsidR="00E17E9E" w:rsidRDefault="00E1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E5B89"/>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611E00"/>
    <w:multiLevelType w:val="hybridMultilevel"/>
    <w:tmpl w:val="D3F4B1FA"/>
    <w:lvl w:ilvl="0" w:tplc="0409000F">
      <w:start w:val="1"/>
      <w:numFmt w:val="decimal"/>
      <w:lvlText w:val="%1."/>
      <w:lvlJc w:val="left"/>
      <w:pPr>
        <w:ind w:left="720" w:hanging="360"/>
      </w:pPr>
    </w:lvl>
    <w:lvl w:ilvl="1" w:tplc="30F0F6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3E72"/>
    <w:multiLevelType w:val="hybridMultilevel"/>
    <w:tmpl w:val="A976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911F7"/>
    <w:multiLevelType w:val="hybridMultilevel"/>
    <w:tmpl w:val="AF62BC68"/>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215161AF"/>
    <w:multiLevelType w:val="hybridMultilevel"/>
    <w:tmpl w:val="9054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06AD8"/>
    <w:multiLevelType w:val="hybridMultilevel"/>
    <w:tmpl w:val="7BA04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A006F"/>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9478B4"/>
    <w:multiLevelType w:val="hybridMultilevel"/>
    <w:tmpl w:val="9CC0E466"/>
    <w:lvl w:ilvl="0" w:tplc="542469EE">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C51C8"/>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576C5C"/>
    <w:multiLevelType w:val="hybridMultilevel"/>
    <w:tmpl w:val="952EA5A4"/>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46767012"/>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251A34"/>
    <w:multiLevelType w:val="hybridMultilevel"/>
    <w:tmpl w:val="DA7EBA8A"/>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b w:val="0"/>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443D25"/>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314901"/>
    <w:multiLevelType w:val="hybridMultilevel"/>
    <w:tmpl w:val="0144C8CA"/>
    <w:lvl w:ilvl="0" w:tplc="0409000F">
      <w:start w:val="1"/>
      <w:numFmt w:val="decimal"/>
      <w:lvlText w:val="%1."/>
      <w:lvlJc w:val="left"/>
      <w:pPr>
        <w:ind w:left="720" w:hanging="360"/>
      </w:pPr>
    </w:lvl>
    <w:lvl w:ilvl="1" w:tplc="A34042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B6A31"/>
    <w:multiLevelType w:val="hybridMultilevel"/>
    <w:tmpl w:val="52D42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749E2"/>
    <w:multiLevelType w:val="hybridMultilevel"/>
    <w:tmpl w:val="A3DCDC58"/>
    <w:lvl w:ilvl="0" w:tplc="0409000F">
      <w:start w:val="1"/>
      <w:numFmt w:val="decimal"/>
      <w:lvlText w:val="%1."/>
      <w:lvlJc w:val="left"/>
      <w:pPr>
        <w:ind w:left="720" w:hanging="360"/>
      </w:pPr>
    </w:lvl>
    <w:lvl w:ilvl="1" w:tplc="A70E2FD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90C5D"/>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BD7BCC"/>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EF912EA"/>
    <w:multiLevelType w:val="hybridMultilevel"/>
    <w:tmpl w:val="70C00474"/>
    <w:lvl w:ilvl="0" w:tplc="0409000F">
      <w:start w:val="1"/>
      <w:numFmt w:val="decimal"/>
      <w:lvlText w:val="%1."/>
      <w:lvlJc w:val="left"/>
      <w:pPr>
        <w:ind w:left="720" w:hanging="360"/>
      </w:pPr>
    </w:lvl>
    <w:lvl w:ilvl="1" w:tplc="1BC247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D06D8"/>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8275BC"/>
    <w:multiLevelType w:val="hybridMultilevel"/>
    <w:tmpl w:val="E944974A"/>
    <w:lvl w:ilvl="0" w:tplc="0409000F">
      <w:start w:val="1"/>
      <w:numFmt w:val="decimal"/>
      <w:lvlText w:val="%1."/>
      <w:lvlJc w:val="left"/>
      <w:pPr>
        <w:ind w:left="720" w:hanging="360"/>
      </w:pPr>
    </w:lvl>
    <w:lvl w:ilvl="1" w:tplc="96CED2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1D29"/>
    <w:multiLevelType w:val="hybridMultilevel"/>
    <w:tmpl w:val="9454C87C"/>
    <w:lvl w:ilvl="0" w:tplc="0409000F">
      <w:start w:val="1"/>
      <w:numFmt w:val="decimal"/>
      <w:lvlText w:val="%1."/>
      <w:lvlJc w:val="left"/>
      <w:pPr>
        <w:ind w:left="720" w:hanging="360"/>
      </w:pPr>
    </w:lvl>
    <w:lvl w:ilvl="1" w:tplc="BD9244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F6D7E"/>
    <w:multiLevelType w:val="multilevel"/>
    <w:tmpl w:val="B18AB2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D429FB"/>
    <w:multiLevelType w:val="hybridMultilevel"/>
    <w:tmpl w:val="DE9EFCD4"/>
    <w:lvl w:ilvl="0" w:tplc="0409000F">
      <w:start w:val="1"/>
      <w:numFmt w:val="decimal"/>
      <w:lvlText w:val="%1."/>
      <w:lvlJc w:val="left"/>
      <w:pPr>
        <w:ind w:left="360" w:hanging="360"/>
      </w:pPr>
    </w:lvl>
    <w:lvl w:ilvl="1" w:tplc="35F8F46E">
      <w:start w:val="1"/>
      <w:numFmt w:val="lowerLetter"/>
      <w:lvlText w:val="%2."/>
      <w:lvlJc w:val="left"/>
      <w:pPr>
        <w:ind w:left="1080" w:hanging="360"/>
      </w:pPr>
      <w:rPr>
        <w:b w:val="0"/>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0D01F5"/>
    <w:multiLevelType w:val="hybridMultilevel"/>
    <w:tmpl w:val="A80C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CD0B70"/>
    <w:multiLevelType w:val="hybridMultilevel"/>
    <w:tmpl w:val="F77E2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25"/>
  </w:num>
  <w:num w:numId="6">
    <w:abstractNumId w:val="18"/>
  </w:num>
  <w:num w:numId="7">
    <w:abstractNumId w:val="3"/>
  </w:num>
  <w:num w:numId="8">
    <w:abstractNumId w:val="5"/>
  </w:num>
  <w:num w:numId="9">
    <w:abstractNumId w:val="15"/>
  </w:num>
  <w:num w:numId="10">
    <w:abstractNumId w:val="4"/>
  </w:num>
  <w:num w:numId="11">
    <w:abstractNumId w:val="0"/>
  </w:num>
  <w:num w:numId="12">
    <w:abstractNumId w:val="24"/>
  </w:num>
  <w:num w:numId="13">
    <w:abstractNumId w:val="26"/>
  </w:num>
  <w:num w:numId="14">
    <w:abstractNumId w:val="12"/>
  </w:num>
  <w:num w:numId="15">
    <w:abstractNumId w:val="17"/>
  </w:num>
  <w:num w:numId="16">
    <w:abstractNumId w:val="1"/>
  </w:num>
  <w:num w:numId="17">
    <w:abstractNumId w:val="23"/>
  </w:num>
  <w:num w:numId="18">
    <w:abstractNumId w:val="20"/>
  </w:num>
  <w:num w:numId="19">
    <w:abstractNumId w:val="9"/>
  </w:num>
  <w:num w:numId="20">
    <w:abstractNumId w:val="13"/>
  </w:num>
  <w:num w:numId="21">
    <w:abstractNumId w:val="14"/>
  </w:num>
  <w:num w:numId="22">
    <w:abstractNumId w:val="7"/>
  </w:num>
  <w:num w:numId="23">
    <w:abstractNumId w:val="22"/>
  </w:num>
  <w:num w:numId="24">
    <w:abstractNumId w:val="19"/>
  </w:num>
  <w:num w:numId="25">
    <w:abstractNumId w:val="21"/>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B1073"/>
    <w:rsid w:val="0000524A"/>
    <w:rsid w:val="0000593E"/>
    <w:rsid w:val="000059FE"/>
    <w:rsid w:val="00005C73"/>
    <w:rsid w:val="000060FD"/>
    <w:rsid w:val="00006144"/>
    <w:rsid w:val="00006F5D"/>
    <w:rsid w:val="000105D1"/>
    <w:rsid w:val="00010A13"/>
    <w:rsid w:val="00012718"/>
    <w:rsid w:val="00015387"/>
    <w:rsid w:val="00015A38"/>
    <w:rsid w:val="00016969"/>
    <w:rsid w:val="000171AC"/>
    <w:rsid w:val="000176E5"/>
    <w:rsid w:val="00017E38"/>
    <w:rsid w:val="00020010"/>
    <w:rsid w:val="00020B99"/>
    <w:rsid w:val="00021116"/>
    <w:rsid w:val="000212AF"/>
    <w:rsid w:val="00023169"/>
    <w:rsid w:val="00023BBE"/>
    <w:rsid w:val="00030972"/>
    <w:rsid w:val="0003174B"/>
    <w:rsid w:val="00033DDA"/>
    <w:rsid w:val="0003798E"/>
    <w:rsid w:val="00042A79"/>
    <w:rsid w:val="00045B9D"/>
    <w:rsid w:val="00046AD0"/>
    <w:rsid w:val="000506E6"/>
    <w:rsid w:val="000507AF"/>
    <w:rsid w:val="00051AB2"/>
    <w:rsid w:val="00054B28"/>
    <w:rsid w:val="000550CD"/>
    <w:rsid w:val="00055A2A"/>
    <w:rsid w:val="00055A8B"/>
    <w:rsid w:val="000562A4"/>
    <w:rsid w:val="00056A95"/>
    <w:rsid w:val="000614D5"/>
    <w:rsid w:val="00061A23"/>
    <w:rsid w:val="00061BE8"/>
    <w:rsid w:val="000626E5"/>
    <w:rsid w:val="000661BB"/>
    <w:rsid w:val="00067832"/>
    <w:rsid w:val="0006790F"/>
    <w:rsid w:val="000730A1"/>
    <w:rsid w:val="00074EC3"/>
    <w:rsid w:val="000750B3"/>
    <w:rsid w:val="00075237"/>
    <w:rsid w:val="00077197"/>
    <w:rsid w:val="00077378"/>
    <w:rsid w:val="00077713"/>
    <w:rsid w:val="0008041A"/>
    <w:rsid w:val="000819AA"/>
    <w:rsid w:val="000819E1"/>
    <w:rsid w:val="0008303D"/>
    <w:rsid w:val="000841DC"/>
    <w:rsid w:val="00084C74"/>
    <w:rsid w:val="000857E3"/>
    <w:rsid w:val="0008764E"/>
    <w:rsid w:val="00091836"/>
    <w:rsid w:val="00092713"/>
    <w:rsid w:val="00095262"/>
    <w:rsid w:val="000A14CB"/>
    <w:rsid w:val="000A2806"/>
    <w:rsid w:val="000A2B86"/>
    <w:rsid w:val="000A2E86"/>
    <w:rsid w:val="000A380C"/>
    <w:rsid w:val="000A389F"/>
    <w:rsid w:val="000A44CF"/>
    <w:rsid w:val="000B0901"/>
    <w:rsid w:val="000B25E3"/>
    <w:rsid w:val="000B6B4C"/>
    <w:rsid w:val="000C0D8D"/>
    <w:rsid w:val="000C21C4"/>
    <w:rsid w:val="000C248C"/>
    <w:rsid w:val="000C3488"/>
    <w:rsid w:val="000C5156"/>
    <w:rsid w:val="000C7876"/>
    <w:rsid w:val="000D0C94"/>
    <w:rsid w:val="000D0D6E"/>
    <w:rsid w:val="000D196B"/>
    <w:rsid w:val="000D3120"/>
    <w:rsid w:val="000D3184"/>
    <w:rsid w:val="000D3FB6"/>
    <w:rsid w:val="000D41D7"/>
    <w:rsid w:val="000D5237"/>
    <w:rsid w:val="000D5FD7"/>
    <w:rsid w:val="000D6489"/>
    <w:rsid w:val="000E058E"/>
    <w:rsid w:val="000E2020"/>
    <w:rsid w:val="000E2E74"/>
    <w:rsid w:val="000E301E"/>
    <w:rsid w:val="000E3344"/>
    <w:rsid w:val="000E43B8"/>
    <w:rsid w:val="000E4612"/>
    <w:rsid w:val="000E4F11"/>
    <w:rsid w:val="000E5219"/>
    <w:rsid w:val="000F0BE5"/>
    <w:rsid w:val="000F21AC"/>
    <w:rsid w:val="000F3183"/>
    <w:rsid w:val="000F794C"/>
    <w:rsid w:val="000F7B76"/>
    <w:rsid w:val="001000FC"/>
    <w:rsid w:val="001007F0"/>
    <w:rsid w:val="0010521A"/>
    <w:rsid w:val="001054D0"/>
    <w:rsid w:val="00105A28"/>
    <w:rsid w:val="00106F53"/>
    <w:rsid w:val="0010706B"/>
    <w:rsid w:val="00110441"/>
    <w:rsid w:val="001159CD"/>
    <w:rsid w:val="00115B84"/>
    <w:rsid w:val="001163EC"/>
    <w:rsid w:val="001234C5"/>
    <w:rsid w:val="00123B66"/>
    <w:rsid w:val="00123C53"/>
    <w:rsid w:val="00124954"/>
    <w:rsid w:val="00124E80"/>
    <w:rsid w:val="0013122F"/>
    <w:rsid w:val="001330D6"/>
    <w:rsid w:val="00133E33"/>
    <w:rsid w:val="00140513"/>
    <w:rsid w:val="0014129F"/>
    <w:rsid w:val="0014189C"/>
    <w:rsid w:val="00141A0C"/>
    <w:rsid w:val="00142B80"/>
    <w:rsid w:val="0014303F"/>
    <w:rsid w:val="0015052A"/>
    <w:rsid w:val="001532F2"/>
    <w:rsid w:val="00154E46"/>
    <w:rsid w:val="00156649"/>
    <w:rsid w:val="00161046"/>
    <w:rsid w:val="001623E6"/>
    <w:rsid w:val="001633AB"/>
    <w:rsid w:val="001635EA"/>
    <w:rsid w:val="001650B9"/>
    <w:rsid w:val="00165493"/>
    <w:rsid w:val="00166B8A"/>
    <w:rsid w:val="00167AB4"/>
    <w:rsid w:val="00167C97"/>
    <w:rsid w:val="00171824"/>
    <w:rsid w:val="001737E1"/>
    <w:rsid w:val="00176FE6"/>
    <w:rsid w:val="001809BA"/>
    <w:rsid w:val="00180DE1"/>
    <w:rsid w:val="00181582"/>
    <w:rsid w:val="0018344A"/>
    <w:rsid w:val="00183813"/>
    <w:rsid w:val="00184560"/>
    <w:rsid w:val="00185357"/>
    <w:rsid w:val="00190EC6"/>
    <w:rsid w:val="0019211D"/>
    <w:rsid w:val="00192FFF"/>
    <w:rsid w:val="0019328F"/>
    <w:rsid w:val="00194BCF"/>
    <w:rsid w:val="001968A2"/>
    <w:rsid w:val="00197404"/>
    <w:rsid w:val="0019743A"/>
    <w:rsid w:val="001A0465"/>
    <w:rsid w:val="001A3E5F"/>
    <w:rsid w:val="001A441E"/>
    <w:rsid w:val="001A44C0"/>
    <w:rsid w:val="001A4D0D"/>
    <w:rsid w:val="001A5F8D"/>
    <w:rsid w:val="001B1965"/>
    <w:rsid w:val="001B1DA9"/>
    <w:rsid w:val="001B2039"/>
    <w:rsid w:val="001B39F7"/>
    <w:rsid w:val="001B5703"/>
    <w:rsid w:val="001B6654"/>
    <w:rsid w:val="001B78DD"/>
    <w:rsid w:val="001C66A1"/>
    <w:rsid w:val="001D3ED5"/>
    <w:rsid w:val="001D4BB5"/>
    <w:rsid w:val="001D6767"/>
    <w:rsid w:val="001E11E8"/>
    <w:rsid w:val="001E3295"/>
    <w:rsid w:val="001E49E1"/>
    <w:rsid w:val="001E71F4"/>
    <w:rsid w:val="001F30FC"/>
    <w:rsid w:val="001F324B"/>
    <w:rsid w:val="001F387A"/>
    <w:rsid w:val="001F47F6"/>
    <w:rsid w:val="00200FEE"/>
    <w:rsid w:val="00203E92"/>
    <w:rsid w:val="00204C66"/>
    <w:rsid w:val="00204DE9"/>
    <w:rsid w:val="0020555C"/>
    <w:rsid w:val="00205D4A"/>
    <w:rsid w:val="00205F2C"/>
    <w:rsid w:val="0020720E"/>
    <w:rsid w:val="00211411"/>
    <w:rsid w:val="0021162A"/>
    <w:rsid w:val="00216E85"/>
    <w:rsid w:val="00217A4B"/>
    <w:rsid w:val="002225E4"/>
    <w:rsid w:val="002260EB"/>
    <w:rsid w:val="00231DB0"/>
    <w:rsid w:val="00231F34"/>
    <w:rsid w:val="002327B4"/>
    <w:rsid w:val="002337C8"/>
    <w:rsid w:val="00235DD4"/>
    <w:rsid w:val="002362AD"/>
    <w:rsid w:val="00237A80"/>
    <w:rsid w:val="002425F5"/>
    <w:rsid w:val="00243E69"/>
    <w:rsid w:val="00244657"/>
    <w:rsid w:val="00247235"/>
    <w:rsid w:val="00247343"/>
    <w:rsid w:val="002537CB"/>
    <w:rsid w:val="0025388A"/>
    <w:rsid w:val="0025484B"/>
    <w:rsid w:val="002551AB"/>
    <w:rsid w:val="002555CF"/>
    <w:rsid w:val="00255B2A"/>
    <w:rsid w:val="002576CF"/>
    <w:rsid w:val="00257D87"/>
    <w:rsid w:val="00260148"/>
    <w:rsid w:val="00262F6C"/>
    <w:rsid w:val="00263C66"/>
    <w:rsid w:val="00264328"/>
    <w:rsid w:val="00264C66"/>
    <w:rsid w:val="00265BF9"/>
    <w:rsid w:val="00267114"/>
    <w:rsid w:val="002705CC"/>
    <w:rsid w:val="00271171"/>
    <w:rsid w:val="002711A1"/>
    <w:rsid w:val="00272EE2"/>
    <w:rsid w:val="00274313"/>
    <w:rsid w:val="002745DC"/>
    <w:rsid w:val="0027575B"/>
    <w:rsid w:val="002757F3"/>
    <w:rsid w:val="0027604D"/>
    <w:rsid w:val="002763E9"/>
    <w:rsid w:val="00276930"/>
    <w:rsid w:val="00281A38"/>
    <w:rsid w:val="002850AF"/>
    <w:rsid w:val="0028709E"/>
    <w:rsid w:val="002872B2"/>
    <w:rsid w:val="002913EC"/>
    <w:rsid w:val="002927D0"/>
    <w:rsid w:val="00294F8C"/>
    <w:rsid w:val="00297EB2"/>
    <w:rsid w:val="002A040B"/>
    <w:rsid w:val="002A1CF0"/>
    <w:rsid w:val="002A2345"/>
    <w:rsid w:val="002A2984"/>
    <w:rsid w:val="002A341C"/>
    <w:rsid w:val="002A6BBC"/>
    <w:rsid w:val="002B3D14"/>
    <w:rsid w:val="002C01F5"/>
    <w:rsid w:val="002C0CED"/>
    <w:rsid w:val="002C0F99"/>
    <w:rsid w:val="002C3452"/>
    <w:rsid w:val="002D1BAE"/>
    <w:rsid w:val="002D36AB"/>
    <w:rsid w:val="002D4D1E"/>
    <w:rsid w:val="002D66A8"/>
    <w:rsid w:val="002E1D90"/>
    <w:rsid w:val="002E36F6"/>
    <w:rsid w:val="002E4576"/>
    <w:rsid w:val="002E4770"/>
    <w:rsid w:val="002E55C9"/>
    <w:rsid w:val="002E62CC"/>
    <w:rsid w:val="002E7B71"/>
    <w:rsid w:val="002F0DB8"/>
    <w:rsid w:val="002F1404"/>
    <w:rsid w:val="002F3471"/>
    <w:rsid w:val="00300D1F"/>
    <w:rsid w:val="0030243F"/>
    <w:rsid w:val="00302E88"/>
    <w:rsid w:val="00303758"/>
    <w:rsid w:val="00303C20"/>
    <w:rsid w:val="003108A0"/>
    <w:rsid w:val="00312501"/>
    <w:rsid w:val="003126C1"/>
    <w:rsid w:val="00312C28"/>
    <w:rsid w:val="0032101C"/>
    <w:rsid w:val="003231A9"/>
    <w:rsid w:val="00331636"/>
    <w:rsid w:val="00331B21"/>
    <w:rsid w:val="00334810"/>
    <w:rsid w:val="00335034"/>
    <w:rsid w:val="00336F84"/>
    <w:rsid w:val="0033714C"/>
    <w:rsid w:val="00340F40"/>
    <w:rsid w:val="00342790"/>
    <w:rsid w:val="003427B5"/>
    <w:rsid w:val="00343609"/>
    <w:rsid w:val="00343CD6"/>
    <w:rsid w:val="00345AE9"/>
    <w:rsid w:val="00346791"/>
    <w:rsid w:val="00346DD6"/>
    <w:rsid w:val="00350540"/>
    <w:rsid w:val="00351F4A"/>
    <w:rsid w:val="00353EBF"/>
    <w:rsid w:val="00357E6B"/>
    <w:rsid w:val="00361C3E"/>
    <w:rsid w:val="003631BD"/>
    <w:rsid w:val="00367AC0"/>
    <w:rsid w:val="00372ED7"/>
    <w:rsid w:val="0037374A"/>
    <w:rsid w:val="003763DC"/>
    <w:rsid w:val="003804E9"/>
    <w:rsid w:val="003812E1"/>
    <w:rsid w:val="00383A8A"/>
    <w:rsid w:val="00384D8E"/>
    <w:rsid w:val="00386631"/>
    <w:rsid w:val="00386F5B"/>
    <w:rsid w:val="00390045"/>
    <w:rsid w:val="00390BF5"/>
    <w:rsid w:val="00391184"/>
    <w:rsid w:val="00391ACB"/>
    <w:rsid w:val="00391B5D"/>
    <w:rsid w:val="00394005"/>
    <w:rsid w:val="00395F59"/>
    <w:rsid w:val="003967CF"/>
    <w:rsid w:val="003A2044"/>
    <w:rsid w:val="003A71FD"/>
    <w:rsid w:val="003B3A83"/>
    <w:rsid w:val="003B3C4D"/>
    <w:rsid w:val="003B4FFD"/>
    <w:rsid w:val="003B6AE2"/>
    <w:rsid w:val="003B6C26"/>
    <w:rsid w:val="003C014F"/>
    <w:rsid w:val="003C0C22"/>
    <w:rsid w:val="003C25C8"/>
    <w:rsid w:val="003C26D8"/>
    <w:rsid w:val="003C3565"/>
    <w:rsid w:val="003C5925"/>
    <w:rsid w:val="003D25AB"/>
    <w:rsid w:val="003D272C"/>
    <w:rsid w:val="003D287B"/>
    <w:rsid w:val="003D3AC7"/>
    <w:rsid w:val="003D3D31"/>
    <w:rsid w:val="003D63EC"/>
    <w:rsid w:val="003E0090"/>
    <w:rsid w:val="003E2EE7"/>
    <w:rsid w:val="003E34DF"/>
    <w:rsid w:val="003E456C"/>
    <w:rsid w:val="003E52A1"/>
    <w:rsid w:val="003E6AC6"/>
    <w:rsid w:val="003E7802"/>
    <w:rsid w:val="003F0256"/>
    <w:rsid w:val="003F3F57"/>
    <w:rsid w:val="003F490F"/>
    <w:rsid w:val="003F71CC"/>
    <w:rsid w:val="003F7AE2"/>
    <w:rsid w:val="00400B27"/>
    <w:rsid w:val="00400E32"/>
    <w:rsid w:val="00401A2F"/>
    <w:rsid w:val="004026DA"/>
    <w:rsid w:val="00402839"/>
    <w:rsid w:val="00402B92"/>
    <w:rsid w:val="00404BD6"/>
    <w:rsid w:val="00406484"/>
    <w:rsid w:val="004071AC"/>
    <w:rsid w:val="004074AA"/>
    <w:rsid w:val="00407AFD"/>
    <w:rsid w:val="00407ECE"/>
    <w:rsid w:val="00410DC1"/>
    <w:rsid w:val="0041103D"/>
    <w:rsid w:val="00415901"/>
    <w:rsid w:val="004200F2"/>
    <w:rsid w:val="00422E77"/>
    <w:rsid w:val="00423B4D"/>
    <w:rsid w:val="00425169"/>
    <w:rsid w:val="00425CB9"/>
    <w:rsid w:val="0042743F"/>
    <w:rsid w:val="0043030E"/>
    <w:rsid w:val="00430A07"/>
    <w:rsid w:val="00430CAA"/>
    <w:rsid w:val="00431140"/>
    <w:rsid w:val="00432BA5"/>
    <w:rsid w:val="00433383"/>
    <w:rsid w:val="004337E8"/>
    <w:rsid w:val="00442BDF"/>
    <w:rsid w:val="00444132"/>
    <w:rsid w:val="004447CD"/>
    <w:rsid w:val="00444B92"/>
    <w:rsid w:val="00444D06"/>
    <w:rsid w:val="00445366"/>
    <w:rsid w:val="00452277"/>
    <w:rsid w:val="004625F0"/>
    <w:rsid w:val="00462F9E"/>
    <w:rsid w:val="0046306C"/>
    <w:rsid w:val="0046356D"/>
    <w:rsid w:val="004650DE"/>
    <w:rsid w:val="0046751A"/>
    <w:rsid w:val="004677F8"/>
    <w:rsid w:val="00467871"/>
    <w:rsid w:val="004708FD"/>
    <w:rsid w:val="00471DA2"/>
    <w:rsid w:val="00471E8F"/>
    <w:rsid w:val="004737E9"/>
    <w:rsid w:val="004745DD"/>
    <w:rsid w:val="004760CF"/>
    <w:rsid w:val="00480AAF"/>
    <w:rsid w:val="00480E5B"/>
    <w:rsid w:val="00482088"/>
    <w:rsid w:val="00482762"/>
    <w:rsid w:val="00482BE3"/>
    <w:rsid w:val="00484F83"/>
    <w:rsid w:val="0048559D"/>
    <w:rsid w:val="004905D2"/>
    <w:rsid w:val="00493C7A"/>
    <w:rsid w:val="00495526"/>
    <w:rsid w:val="00495C05"/>
    <w:rsid w:val="00496D1B"/>
    <w:rsid w:val="004A4A80"/>
    <w:rsid w:val="004A5501"/>
    <w:rsid w:val="004A5687"/>
    <w:rsid w:val="004B2ED0"/>
    <w:rsid w:val="004B45AF"/>
    <w:rsid w:val="004B49C3"/>
    <w:rsid w:val="004B5C54"/>
    <w:rsid w:val="004B6092"/>
    <w:rsid w:val="004C1423"/>
    <w:rsid w:val="004C15F3"/>
    <w:rsid w:val="004C28CF"/>
    <w:rsid w:val="004D1247"/>
    <w:rsid w:val="004D1D83"/>
    <w:rsid w:val="004D2E2F"/>
    <w:rsid w:val="004D345D"/>
    <w:rsid w:val="004D386A"/>
    <w:rsid w:val="004E0420"/>
    <w:rsid w:val="004E28C9"/>
    <w:rsid w:val="004E30A1"/>
    <w:rsid w:val="004E45FF"/>
    <w:rsid w:val="004E57E9"/>
    <w:rsid w:val="004E6ED2"/>
    <w:rsid w:val="004E754F"/>
    <w:rsid w:val="004F7038"/>
    <w:rsid w:val="00502913"/>
    <w:rsid w:val="00502A1F"/>
    <w:rsid w:val="0050451C"/>
    <w:rsid w:val="00505B56"/>
    <w:rsid w:val="0050684B"/>
    <w:rsid w:val="00506CFB"/>
    <w:rsid w:val="00511D7D"/>
    <w:rsid w:val="0051333F"/>
    <w:rsid w:val="005134A5"/>
    <w:rsid w:val="00516477"/>
    <w:rsid w:val="0052074B"/>
    <w:rsid w:val="00520C80"/>
    <w:rsid w:val="00523FCA"/>
    <w:rsid w:val="00526A99"/>
    <w:rsid w:val="00526CD2"/>
    <w:rsid w:val="00526E1F"/>
    <w:rsid w:val="00534769"/>
    <w:rsid w:val="005348EB"/>
    <w:rsid w:val="00536371"/>
    <w:rsid w:val="00536588"/>
    <w:rsid w:val="0053789F"/>
    <w:rsid w:val="005414C9"/>
    <w:rsid w:val="00541E9F"/>
    <w:rsid w:val="00542957"/>
    <w:rsid w:val="00542DCB"/>
    <w:rsid w:val="00545C93"/>
    <w:rsid w:val="00545DBC"/>
    <w:rsid w:val="00547DF8"/>
    <w:rsid w:val="00554359"/>
    <w:rsid w:val="005543C1"/>
    <w:rsid w:val="0055471C"/>
    <w:rsid w:val="005549F7"/>
    <w:rsid w:val="005553E3"/>
    <w:rsid w:val="00555C22"/>
    <w:rsid w:val="005566DE"/>
    <w:rsid w:val="00556DAD"/>
    <w:rsid w:val="00557F5C"/>
    <w:rsid w:val="00561508"/>
    <w:rsid w:val="0056233B"/>
    <w:rsid w:val="00564DA5"/>
    <w:rsid w:val="005653AD"/>
    <w:rsid w:val="00567096"/>
    <w:rsid w:val="00570442"/>
    <w:rsid w:val="00571467"/>
    <w:rsid w:val="0057174D"/>
    <w:rsid w:val="005745C8"/>
    <w:rsid w:val="00574B1C"/>
    <w:rsid w:val="00577592"/>
    <w:rsid w:val="00580FE7"/>
    <w:rsid w:val="005814E6"/>
    <w:rsid w:val="0058213A"/>
    <w:rsid w:val="00582319"/>
    <w:rsid w:val="0058443B"/>
    <w:rsid w:val="00586934"/>
    <w:rsid w:val="005911A7"/>
    <w:rsid w:val="005912B6"/>
    <w:rsid w:val="00591DBC"/>
    <w:rsid w:val="005938A8"/>
    <w:rsid w:val="00597BD3"/>
    <w:rsid w:val="005A0119"/>
    <w:rsid w:val="005A08E3"/>
    <w:rsid w:val="005A250F"/>
    <w:rsid w:val="005A4C0A"/>
    <w:rsid w:val="005A523C"/>
    <w:rsid w:val="005A603F"/>
    <w:rsid w:val="005B02E0"/>
    <w:rsid w:val="005B0905"/>
    <w:rsid w:val="005B0FCD"/>
    <w:rsid w:val="005B16C4"/>
    <w:rsid w:val="005B2AEE"/>
    <w:rsid w:val="005B2C91"/>
    <w:rsid w:val="005B3F9A"/>
    <w:rsid w:val="005B5243"/>
    <w:rsid w:val="005C18A3"/>
    <w:rsid w:val="005C432D"/>
    <w:rsid w:val="005C56A2"/>
    <w:rsid w:val="005D02D0"/>
    <w:rsid w:val="005D0AA4"/>
    <w:rsid w:val="005D1C05"/>
    <w:rsid w:val="005D33C7"/>
    <w:rsid w:val="005D6991"/>
    <w:rsid w:val="005D7405"/>
    <w:rsid w:val="005D7637"/>
    <w:rsid w:val="005E0B07"/>
    <w:rsid w:val="005E0BB9"/>
    <w:rsid w:val="005E1A22"/>
    <w:rsid w:val="005E2ECB"/>
    <w:rsid w:val="005E370F"/>
    <w:rsid w:val="005E3CFB"/>
    <w:rsid w:val="005E3F68"/>
    <w:rsid w:val="005E3F6E"/>
    <w:rsid w:val="005E5189"/>
    <w:rsid w:val="005E69E5"/>
    <w:rsid w:val="005E7060"/>
    <w:rsid w:val="005E7F69"/>
    <w:rsid w:val="005F1A32"/>
    <w:rsid w:val="005F1F6C"/>
    <w:rsid w:val="005F4B24"/>
    <w:rsid w:val="005F4EED"/>
    <w:rsid w:val="005F4EFF"/>
    <w:rsid w:val="006003F0"/>
    <w:rsid w:val="00600B22"/>
    <w:rsid w:val="0060344E"/>
    <w:rsid w:val="00603F6B"/>
    <w:rsid w:val="00604C0B"/>
    <w:rsid w:val="00605C93"/>
    <w:rsid w:val="0060636A"/>
    <w:rsid w:val="006070A4"/>
    <w:rsid w:val="00607811"/>
    <w:rsid w:val="006105A6"/>
    <w:rsid w:val="00612749"/>
    <w:rsid w:val="006136C8"/>
    <w:rsid w:val="006203AA"/>
    <w:rsid w:val="006217E8"/>
    <w:rsid w:val="00625679"/>
    <w:rsid w:val="00625C98"/>
    <w:rsid w:val="006263BA"/>
    <w:rsid w:val="006268B3"/>
    <w:rsid w:val="00626EFD"/>
    <w:rsid w:val="00630913"/>
    <w:rsid w:val="0063207D"/>
    <w:rsid w:val="00634B89"/>
    <w:rsid w:val="00634EBA"/>
    <w:rsid w:val="006353F2"/>
    <w:rsid w:val="0064080A"/>
    <w:rsid w:val="00640DDF"/>
    <w:rsid w:val="00643AF5"/>
    <w:rsid w:val="00645A69"/>
    <w:rsid w:val="00651371"/>
    <w:rsid w:val="00654F3A"/>
    <w:rsid w:val="00661690"/>
    <w:rsid w:val="00661E45"/>
    <w:rsid w:val="00662815"/>
    <w:rsid w:val="00663667"/>
    <w:rsid w:val="0066656F"/>
    <w:rsid w:val="006668A8"/>
    <w:rsid w:val="00667114"/>
    <w:rsid w:val="00670C82"/>
    <w:rsid w:val="00671615"/>
    <w:rsid w:val="00671798"/>
    <w:rsid w:val="00673709"/>
    <w:rsid w:val="00673B0F"/>
    <w:rsid w:val="0067644F"/>
    <w:rsid w:val="00681A95"/>
    <w:rsid w:val="00683A7E"/>
    <w:rsid w:val="006854E0"/>
    <w:rsid w:val="00686A0F"/>
    <w:rsid w:val="00690DAD"/>
    <w:rsid w:val="006910DB"/>
    <w:rsid w:val="00692F20"/>
    <w:rsid w:val="00692F3D"/>
    <w:rsid w:val="006938D0"/>
    <w:rsid w:val="00696D32"/>
    <w:rsid w:val="0069749C"/>
    <w:rsid w:val="006A34E8"/>
    <w:rsid w:val="006A3A36"/>
    <w:rsid w:val="006A4246"/>
    <w:rsid w:val="006A5CA5"/>
    <w:rsid w:val="006A672D"/>
    <w:rsid w:val="006A740A"/>
    <w:rsid w:val="006B045B"/>
    <w:rsid w:val="006B05DF"/>
    <w:rsid w:val="006B1170"/>
    <w:rsid w:val="006B17DD"/>
    <w:rsid w:val="006B2589"/>
    <w:rsid w:val="006B653A"/>
    <w:rsid w:val="006B7EC0"/>
    <w:rsid w:val="006C000E"/>
    <w:rsid w:val="006C0C6C"/>
    <w:rsid w:val="006C4302"/>
    <w:rsid w:val="006C7984"/>
    <w:rsid w:val="006C7EDB"/>
    <w:rsid w:val="006D1299"/>
    <w:rsid w:val="006D1556"/>
    <w:rsid w:val="006D46C9"/>
    <w:rsid w:val="006D4B59"/>
    <w:rsid w:val="006D5677"/>
    <w:rsid w:val="006D67A9"/>
    <w:rsid w:val="006D6D46"/>
    <w:rsid w:val="006D7C7B"/>
    <w:rsid w:val="006E2A16"/>
    <w:rsid w:val="006E4B09"/>
    <w:rsid w:val="006E501F"/>
    <w:rsid w:val="006E7FBC"/>
    <w:rsid w:val="006F02E5"/>
    <w:rsid w:val="006F21F6"/>
    <w:rsid w:val="006F54F6"/>
    <w:rsid w:val="006F6071"/>
    <w:rsid w:val="00700CC0"/>
    <w:rsid w:val="007029A6"/>
    <w:rsid w:val="00703082"/>
    <w:rsid w:val="007041C2"/>
    <w:rsid w:val="0070759E"/>
    <w:rsid w:val="0071044A"/>
    <w:rsid w:val="007125F8"/>
    <w:rsid w:val="00712B67"/>
    <w:rsid w:val="00713A18"/>
    <w:rsid w:val="007155A9"/>
    <w:rsid w:val="00715D62"/>
    <w:rsid w:val="007218D2"/>
    <w:rsid w:val="00722226"/>
    <w:rsid w:val="00722B44"/>
    <w:rsid w:val="00726BE7"/>
    <w:rsid w:val="00730A7D"/>
    <w:rsid w:val="00730C54"/>
    <w:rsid w:val="0073149B"/>
    <w:rsid w:val="00734C2B"/>
    <w:rsid w:val="00736D21"/>
    <w:rsid w:val="00740DEC"/>
    <w:rsid w:val="007411E6"/>
    <w:rsid w:val="00742364"/>
    <w:rsid w:val="007469DE"/>
    <w:rsid w:val="0075059C"/>
    <w:rsid w:val="00751A11"/>
    <w:rsid w:val="00751A3A"/>
    <w:rsid w:val="00754F54"/>
    <w:rsid w:val="00754FDB"/>
    <w:rsid w:val="00754FFB"/>
    <w:rsid w:val="00755AF3"/>
    <w:rsid w:val="00755E4E"/>
    <w:rsid w:val="007576A6"/>
    <w:rsid w:val="007602D7"/>
    <w:rsid w:val="00763AE1"/>
    <w:rsid w:val="00765A3D"/>
    <w:rsid w:val="00767048"/>
    <w:rsid w:val="00767C98"/>
    <w:rsid w:val="00771353"/>
    <w:rsid w:val="0077192C"/>
    <w:rsid w:val="0077295D"/>
    <w:rsid w:val="00775E06"/>
    <w:rsid w:val="00781405"/>
    <w:rsid w:val="00781C36"/>
    <w:rsid w:val="00782621"/>
    <w:rsid w:val="0078438A"/>
    <w:rsid w:val="00785910"/>
    <w:rsid w:val="00786C1C"/>
    <w:rsid w:val="00791317"/>
    <w:rsid w:val="00791CB2"/>
    <w:rsid w:val="00791DAD"/>
    <w:rsid w:val="00791FCD"/>
    <w:rsid w:val="007922C0"/>
    <w:rsid w:val="00792AAE"/>
    <w:rsid w:val="007A1A7C"/>
    <w:rsid w:val="007A3108"/>
    <w:rsid w:val="007A3B48"/>
    <w:rsid w:val="007A5427"/>
    <w:rsid w:val="007A65F1"/>
    <w:rsid w:val="007B0113"/>
    <w:rsid w:val="007B05AD"/>
    <w:rsid w:val="007B06F0"/>
    <w:rsid w:val="007B086D"/>
    <w:rsid w:val="007B1A38"/>
    <w:rsid w:val="007B1C18"/>
    <w:rsid w:val="007B3A76"/>
    <w:rsid w:val="007B40E2"/>
    <w:rsid w:val="007B484D"/>
    <w:rsid w:val="007B49E4"/>
    <w:rsid w:val="007B521B"/>
    <w:rsid w:val="007B5270"/>
    <w:rsid w:val="007B5308"/>
    <w:rsid w:val="007B7E89"/>
    <w:rsid w:val="007C082C"/>
    <w:rsid w:val="007C0C6F"/>
    <w:rsid w:val="007C1553"/>
    <w:rsid w:val="007C3788"/>
    <w:rsid w:val="007C3FB3"/>
    <w:rsid w:val="007C627B"/>
    <w:rsid w:val="007C762A"/>
    <w:rsid w:val="007C7B92"/>
    <w:rsid w:val="007C7CE7"/>
    <w:rsid w:val="007D0265"/>
    <w:rsid w:val="007D0F93"/>
    <w:rsid w:val="007D3269"/>
    <w:rsid w:val="007D458F"/>
    <w:rsid w:val="007D5DA2"/>
    <w:rsid w:val="007D72FC"/>
    <w:rsid w:val="007E09C2"/>
    <w:rsid w:val="007E11DF"/>
    <w:rsid w:val="007E22AB"/>
    <w:rsid w:val="007E31AA"/>
    <w:rsid w:val="007E5B76"/>
    <w:rsid w:val="007E7AE0"/>
    <w:rsid w:val="007E7CD8"/>
    <w:rsid w:val="007F1628"/>
    <w:rsid w:val="007F3697"/>
    <w:rsid w:val="007F798A"/>
    <w:rsid w:val="008001B5"/>
    <w:rsid w:val="00802000"/>
    <w:rsid w:val="00803F2C"/>
    <w:rsid w:val="00805BAC"/>
    <w:rsid w:val="0081189F"/>
    <w:rsid w:val="00811977"/>
    <w:rsid w:val="00813A62"/>
    <w:rsid w:val="00814998"/>
    <w:rsid w:val="008150F3"/>
    <w:rsid w:val="008211EE"/>
    <w:rsid w:val="0082199B"/>
    <w:rsid w:val="00821ADB"/>
    <w:rsid w:val="008240AD"/>
    <w:rsid w:val="00825BBB"/>
    <w:rsid w:val="008269B4"/>
    <w:rsid w:val="0083285B"/>
    <w:rsid w:val="00833183"/>
    <w:rsid w:val="008371E2"/>
    <w:rsid w:val="00841138"/>
    <w:rsid w:val="00841D0C"/>
    <w:rsid w:val="008442E8"/>
    <w:rsid w:val="00844660"/>
    <w:rsid w:val="00847C76"/>
    <w:rsid w:val="0085270E"/>
    <w:rsid w:val="00852AF0"/>
    <w:rsid w:val="00852F06"/>
    <w:rsid w:val="0085539E"/>
    <w:rsid w:val="00856491"/>
    <w:rsid w:val="008573AE"/>
    <w:rsid w:val="0085776B"/>
    <w:rsid w:val="00857D42"/>
    <w:rsid w:val="00857E56"/>
    <w:rsid w:val="0086517C"/>
    <w:rsid w:val="00866C35"/>
    <w:rsid w:val="00867E33"/>
    <w:rsid w:val="0087138F"/>
    <w:rsid w:val="008718FA"/>
    <w:rsid w:val="00874A9E"/>
    <w:rsid w:val="00875EB0"/>
    <w:rsid w:val="00880246"/>
    <w:rsid w:val="0088145E"/>
    <w:rsid w:val="00881E57"/>
    <w:rsid w:val="00882765"/>
    <w:rsid w:val="0088287B"/>
    <w:rsid w:val="00882A48"/>
    <w:rsid w:val="00883C5C"/>
    <w:rsid w:val="00885731"/>
    <w:rsid w:val="00886567"/>
    <w:rsid w:val="00890A85"/>
    <w:rsid w:val="008926B8"/>
    <w:rsid w:val="00892A66"/>
    <w:rsid w:val="0089608C"/>
    <w:rsid w:val="008A16E4"/>
    <w:rsid w:val="008A29F1"/>
    <w:rsid w:val="008A2A17"/>
    <w:rsid w:val="008A5625"/>
    <w:rsid w:val="008B0DA2"/>
    <w:rsid w:val="008B79F1"/>
    <w:rsid w:val="008C0AD8"/>
    <w:rsid w:val="008C12A3"/>
    <w:rsid w:val="008C441D"/>
    <w:rsid w:val="008C5B76"/>
    <w:rsid w:val="008C65BC"/>
    <w:rsid w:val="008C714F"/>
    <w:rsid w:val="008D0A1B"/>
    <w:rsid w:val="008D0CB2"/>
    <w:rsid w:val="008D11C3"/>
    <w:rsid w:val="008D21D0"/>
    <w:rsid w:val="008D452D"/>
    <w:rsid w:val="008D521A"/>
    <w:rsid w:val="008E1290"/>
    <w:rsid w:val="008E33C6"/>
    <w:rsid w:val="008E3DAA"/>
    <w:rsid w:val="008E4EDD"/>
    <w:rsid w:val="008E5858"/>
    <w:rsid w:val="008E6303"/>
    <w:rsid w:val="008E67D2"/>
    <w:rsid w:val="008E7ED6"/>
    <w:rsid w:val="008F0FFA"/>
    <w:rsid w:val="008F3C28"/>
    <w:rsid w:val="008F620A"/>
    <w:rsid w:val="008F6BCB"/>
    <w:rsid w:val="008F79FE"/>
    <w:rsid w:val="00900575"/>
    <w:rsid w:val="00901140"/>
    <w:rsid w:val="00902EE6"/>
    <w:rsid w:val="009043CF"/>
    <w:rsid w:val="009070D0"/>
    <w:rsid w:val="00907CF6"/>
    <w:rsid w:val="00907EDB"/>
    <w:rsid w:val="0091033A"/>
    <w:rsid w:val="00912DA3"/>
    <w:rsid w:val="0091638D"/>
    <w:rsid w:val="009163D6"/>
    <w:rsid w:val="00917A49"/>
    <w:rsid w:val="009206D8"/>
    <w:rsid w:val="00920B69"/>
    <w:rsid w:val="00920C51"/>
    <w:rsid w:val="00921580"/>
    <w:rsid w:val="00924127"/>
    <w:rsid w:val="00924674"/>
    <w:rsid w:val="0092477B"/>
    <w:rsid w:val="00925084"/>
    <w:rsid w:val="009250BF"/>
    <w:rsid w:val="009276B1"/>
    <w:rsid w:val="00930659"/>
    <w:rsid w:val="00930676"/>
    <w:rsid w:val="00931F74"/>
    <w:rsid w:val="00932304"/>
    <w:rsid w:val="0093234C"/>
    <w:rsid w:val="00932B01"/>
    <w:rsid w:val="009335DA"/>
    <w:rsid w:val="00935183"/>
    <w:rsid w:val="00935A39"/>
    <w:rsid w:val="00941E9F"/>
    <w:rsid w:val="00943D51"/>
    <w:rsid w:val="00944E6D"/>
    <w:rsid w:val="00945E8A"/>
    <w:rsid w:val="00951B65"/>
    <w:rsid w:val="00952378"/>
    <w:rsid w:val="00953206"/>
    <w:rsid w:val="00954203"/>
    <w:rsid w:val="009601E0"/>
    <w:rsid w:val="00962187"/>
    <w:rsid w:val="00964CB9"/>
    <w:rsid w:val="00966627"/>
    <w:rsid w:val="00967AC0"/>
    <w:rsid w:val="0097047A"/>
    <w:rsid w:val="00970CA6"/>
    <w:rsid w:val="00971170"/>
    <w:rsid w:val="00971BDF"/>
    <w:rsid w:val="0097319A"/>
    <w:rsid w:val="009731A0"/>
    <w:rsid w:val="009733D2"/>
    <w:rsid w:val="00975135"/>
    <w:rsid w:val="00975EA7"/>
    <w:rsid w:val="00976F3D"/>
    <w:rsid w:val="00977050"/>
    <w:rsid w:val="009806B8"/>
    <w:rsid w:val="0098292D"/>
    <w:rsid w:val="009837C3"/>
    <w:rsid w:val="00984026"/>
    <w:rsid w:val="009873B3"/>
    <w:rsid w:val="00990ED9"/>
    <w:rsid w:val="00992564"/>
    <w:rsid w:val="00994913"/>
    <w:rsid w:val="009951C1"/>
    <w:rsid w:val="009959B5"/>
    <w:rsid w:val="00996600"/>
    <w:rsid w:val="009A01D3"/>
    <w:rsid w:val="009A24BB"/>
    <w:rsid w:val="009A2802"/>
    <w:rsid w:val="009A3A7D"/>
    <w:rsid w:val="009A5CC6"/>
    <w:rsid w:val="009A7642"/>
    <w:rsid w:val="009B04A9"/>
    <w:rsid w:val="009B0722"/>
    <w:rsid w:val="009B73E8"/>
    <w:rsid w:val="009B7687"/>
    <w:rsid w:val="009B7EB3"/>
    <w:rsid w:val="009C2F34"/>
    <w:rsid w:val="009C302F"/>
    <w:rsid w:val="009C446E"/>
    <w:rsid w:val="009C544C"/>
    <w:rsid w:val="009C7259"/>
    <w:rsid w:val="009D16B7"/>
    <w:rsid w:val="009D3EAC"/>
    <w:rsid w:val="009D5B9F"/>
    <w:rsid w:val="009E0043"/>
    <w:rsid w:val="009E2A84"/>
    <w:rsid w:val="009E549F"/>
    <w:rsid w:val="009F0D02"/>
    <w:rsid w:val="009F19CA"/>
    <w:rsid w:val="009F1E24"/>
    <w:rsid w:val="009F3A7F"/>
    <w:rsid w:val="009F4E4E"/>
    <w:rsid w:val="009F7642"/>
    <w:rsid w:val="009F7AE3"/>
    <w:rsid w:val="009F7CFB"/>
    <w:rsid w:val="009F7EB6"/>
    <w:rsid w:val="00A00422"/>
    <w:rsid w:val="00A0218D"/>
    <w:rsid w:val="00A077EE"/>
    <w:rsid w:val="00A11014"/>
    <w:rsid w:val="00A112B8"/>
    <w:rsid w:val="00A113D9"/>
    <w:rsid w:val="00A12F39"/>
    <w:rsid w:val="00A136FB"/>
    <w:rsid w:val="00A13EEB"/>
    <w:rsid w:val="00A14133"/>
    <w:rsid w:val="00A14CC4"/>
    <w:rsid w:val="00A1581D"/>
    <w:rsid w:val="00A172D8"/>
    <w:rsid w:val="00A20F5C"/>
    <w:rsid w:val="00A21308"/>
    <w:rsid w:val="00A213F1"/>
    <w:rsid w:val="00A22B1C"/>
    <w:rsid w:val="00A22C6B"/>
    <w:rsid w:val="00A25BE6"/>
    <w:rsid w:val="00A25E30"/>
    <w:rsid w:val="00A261B2"/>
    <w:rsid w:val="00A2777A"/>
    <w:rsid w:val="00A279B0"/>
    <w:rsid w:val="00A305A6"/>
    <w:rsid w:val="00A305EC"/>
    <w:rsid w:val="00A31EBD"/>
    <w:rsid w:val="00A33813"/>
    <w:rsid w:val="00A35049"/>
    <w:rsid w:val="00A37A7F"/>
    <w:rsid w:val="00A45017"/>
    <w:rsid w:val="00A450EF"/>
    <w:rsid w:val="00A46C84"/>
    <w:rsid w:val="00A473A8"/>
    <w:rsid w:val="00A50F31"/>
    <w:rsid w:val="00A51407"/>
    <w:rsid w:val="00A55583"/>
    <w:rsid w:val="00A5573E"/>
    <w:rsid w:val="00A61782"/>
    <w:rsid w:val="00A62E8D"/>
    <w:rsid w:val="00A6387D"/>
    <w:rsid w:val="00A6446B"/>
    <w:rsid w:val="00A654A0"/>
    <w:rsid w:val="00A666AB"/>
    <w:rsid w:val="00A66D0B"/>
    <w:rsid w:val="00A67185"/>
    <w:rsid w:val="00A67C6E"/>
    <w:rsid w:val="00A72544"/>
    <w:rsid w:val="00A75816"/>
    <w:rsid w:val="00A76201"/>
    <w:rsid w:val="00A81BB9"/>
    <w:rsid w:val="00A82A9A"/>
    <w:rsid w:val="00A84CF5"/>
    <w:rsid w:val="00A85AC6"/>
    <w:rsid w:val="00A85BA4"/>
    <w:rsid w:val="00A86FC4"/>
    <w:rsid w:val="00A875A2"/>
    <w:rsid w:val="00A87E46"/>
    <w:rsid w:val="00A90522"/>
    <w:rsid w:val="00A923E9"/>
    <w:rsid w:val="00AA18B6"/>
    <w:rsid w:val="00AA45D0"/>
    <w:rsid w:val="00AB3247"/>
    <w:rsid w:val="00AB37DB"/>
    <w:rsid w:val="00AB7518"/>
    <w:rsid w:val="00AC0EBA"/>
    <w:rsid w:val="00AC1DD5"/>
    <w:rsid w:val="00AC41C5"/>
    <w:rsid w:val="00AD0BDB"/>
    <w:rsid w:val="00AD0E80"/>
    <w:rsid w:val="00AD0EFD"/>
    <w:rsid w:val="00AD1F1D"/>
    <w:rsid w:val="00AD407E"/>
    <w:rsid w:val="00AD4F7A"/>
    <w:rsid w:val="00AD66E5"/>
    <w:rsid w:val="00AE1DF3"/>
    <w:rsid w:val="00AE2843"/>
    <w:rsid w:val="00AE39A2"/>
    <w:rsid w:val="00AE5246"/>
    <w:rsid w:val="00AE65B4"/>
    <w:rsid w:val="00AE6805"/>
    <w:rsid w:val="00AE680E"/>
    <w:rsid w:val="00AE6CA9"/>
    <w:rsid w:val="00AE7DBF"/>
    <w:rsid w:val="00AF19CC"/>
    <w:rsid w:val="00AF3C05"/>
    <w:rsid w:val="00AF604B"/>
    <w:rsid w:val="00AF60A0"/>
    <w:rsid w:val="00B000C3"/>
    <w:rsid w:val="00B003A0"/>
    <w:rsid w:val="00B03C92"/>
    <w:rsid w:val="00B06422"/>
    <w:rsid w:val="00B10867"/>
    <w:rsid w:val="00B109B5"/>
    <w:rsid w:val="00B12546"/>
    <w:rsid w:val="00B1365E"/>
    <w:rsid w:val="00B13DD6"/>
    <w:rsid w:val="00B17895"/>
    <w:rsid w:val="00B200FA"/>
    <w:rsid w:val="00B20EEC"/>
    <w:rsid w:val="00B2179E"/>
    <w:rsid w:val="00B21A83"/>
    <w:rsid w:val="00B24453"/>
    <w:rsid w:val="00B24808"/>
    <w:rsid w:val="00B30FD7"/>
    <w:rsid w:val="00B3146D"/>
    <w:rsid w:val="00B32A07"/>
    <w:rsid w:val="00B342C1"/>
    <w:rsid w:val="00B37035"/>
    <w:rsid w:val="00B425EA"/>
    <w:rsid w:val="00B4445E"/>
    <w:rsid w:val="00B460C2"/>
    <w:rsid w:val="00B479F1"/>
    <w:rsid w:val="00B47FFD"/>
    <w:rsid w:val="00B5005E"/>
    <w:rsid w:val="00B54727"/>
    <w:rsid w:val="00B61E59"/>
    <w:rsid w:val="00B62E14"/>
    <w:rsid w:val="00B633BA"/>
    <w:rsid w:val="00B63C87"/>
    <w:rsid w:val="00B63D6C"/>
    <w:rsid w:val="00B65996"/>
    <w:rsid w:val="00B65C37"/>
    <w:rsid w:val="00B66CED"/>
    <w:rsid w:val="00B66E6F"/>
    <w:rsid w:val="00B67F17"/>
    <w:rsid w:val="00B71A78"/>
    <w:rsid w:val="00B81E22"/>
    <w:rsid w:val="00B853F2"/>
    <w:rsid w:val="00B860D1"/>
    <w:rsid w:val="00B86518"/>
    <w:rsid w:val="00B86A25"/>
    <w:rsid w:val="00B87970"/>
    <w:rsid w:val="00B87CE8"/>
    <w:rsid w:val="00B87D09"/>
    <w:rsid w:val="00B927AF"/>
    <w:rsid w:val="00B92818"/>
    <w:rsid w:val="00B92ED2"/>
    <w:rsid w:val="00B9308C"/>
    <w:rsid w:val="00B93997"/>
    <w:rsid w:val="00B9406C"/>
    <w:rsid w:val="00B95C10"/>
    <w:rsid w:val="00BA11E1"/>
    <w:rsid w:val="00BA2FC4"/>
    <w:rsid w:val="00BB502D"/>
    <w:rsid w:val="00BB5910"/>
    <w:rsid w:val="00BB5BAF"/>
    <w:rsid w:val="00BB60B9"/>
    <w:rsid w:val="00BB6A63"/>
    <w:rsid w:val="00BC0584"/>
    <w:rsid w:val="00BD0968"/>
    <w:rsid w:val="00BD1890"/>
    <w:rsid w:val="00BD1BB2"/>
    <w:rsid w:val="00BD31BE"/>
    <w:rsid w:val="00BD7883"/>
    <w:rsid w:val="00BE0A86"/>
    <w:rsid w:val="00BE12B4"/>
    <w:rsid w:val="00BE2454"/>
    <w:rsid w:val="00BE3283"/>
    <w:rsid w:val="00BE4CC8"/>
    <w:rsid w:val="00BE5575"/>
    <w:rsid w:val="00BE6686"/>
    <w:rsid w:val="00BE774E"/>
    <w:rsid w:val="00BF248C"/>
    <w:rsid w:val="00BF29EA"/>
    <w:rsid w:val="00BF307F"/>
    <w:rsid w:val="00BF4055"/>
    <w:rsid w:val="00BF5714"/>
    <w:rsid w:val="00BF6669"/>
    <w:rsid w:val="00C04D6B"/>
    <w:rsid w:val="00C06462"/>
    <w:rsid w:val="00C118BD"/>
    <w:rsid w:val="00C11C3D"/>
    <w:rsid w:val="00C1338E"/>
    <w:rsid w:val="00C1408F"/>
    <w:rsid w:val="00C14171"/>
    <w:rsid w:val="00C15BC0"/>
    <w:rsid w:val="00C16920"/>
    <w:rsid w:val="00C22B3F"/>
    <w:rsid w:val="00C23BA1"/>
    <w:rsid w:val="00C246B5"/>
    <w:rsid w:val="00C24F00"/>
    <w:rsid w:val="00C25213"/>
    <w:rsid w:val="00C258E0"/>
    <w:rsid w:val="00C34DC5"/>
    <w:rsid w:val="00C37B98"/>
    <w:rsid w:val="00C40091"/>
    <w:rsid w:val="00C41717"/>
    <w:rsid w:val="00C41F90"/>
    <w:rsid w:val="00C42D2A"/>
    <w:rsid w:val="00C516E4"/>
    <w:rsid w:val="00C52F6A"/>
    <w:rsid w:val="00C558E9"/>
    <w:rsid w:val="00C55A9E"/>
    <w:rsid w:val="00C57E66"/>
    <w:rsid w:val="00C6078D"/>
    <w:rsid w:val="00C6404F"/>
    <w:rsid w:val="00C65063"/>
    <w:rsid w:val="00C664A9"/>
    <w:rsid w:val="00C67444"/>
    <w:rsid w:val="00C677B6"/>
    <w:rsid w:val="00C70BBA"/>
    <w:rsid w:val="00C73C1F"/>
    <w:rsid w:val="00C74040"/>
    <w:rsid w:val="00C743BA"/>
    <w:rsid w:val="00C756AB"/>
    <w:rsid w:val="00C77A8C"/>
    <w:rsid w:val="00C77BB8"/>
    <w:rsid w:val="00C802A9"/>
    <w:rsid w:val="00C81E68"/>
    <w:rsid w:val="00C842D0"/>
    <w:rsid w:val="00C8508E"/>
    <w:rsid w:val="00C866F0"/>
    <w:rsid w:val="00C879A5"/>
    <w:rsid w:val="00C90736"/>
    <w:rsid w:val="00C90F17"/>
    <w:rsid w:val="00C9116F"/>
    <w:rsid w:val="00C918AD"/>
    <w:rsid w:val="00C92067"/>
    <w:rsid w:val="00C93B12"/>
    <w:rsid w:val="00C947D5"/>
    <w:rsid w:val="00CA217F"/>
    <w:rsid w:val="00CA5296"/>
    <w:rsid w:val="00CB2361"/>
    <w:rsid w:val="00CB59A3"/>
    <w:rsid w:val="00CB60F0"/>
    <w:rsid w:val="00CB741B"/>
    <w:rsid w:val="00CC0670"/>
    <w:rsid w:val="00CC175C"/>
    <w:rsid w:val="00CC38A4"/>
    <w:rsid w:val="00CC5C3A"/>
    <w:rsid w:val="00CC6940"/>
    <w:rsid w:val="00CD0AFA"/>
    <w:rsid w:val="00CD144F"/>
    <w:rsid w:val="00CD4F1D"/>
    <w:rsid w:val="00CD6BE4"/>
    <w:rsid w:val="00CE112E"/>
    <w:rsid w:val="00CE1FC4"/>
    <w:rsid w:val="00CE31F9"/>
    <w:rsid w:val="00CE3791"/>
    <w:rsid w:val="00CE44A9"/>
    <w:rsid w:val="00CE51E7"/>
    <w:rsid w:val="00CE57A5"/>
    <w:rsid w:val="00CE5B11"/>
    <w:rsid w:val="00CE6182"/>
    <w:rsid w:val="00CE620E"/>
    <w:rsid w:val="00CE6415"/>
    <w:rsid w:val="00CE6A87"/>
    <w:rsid w:val="00CF40ED"/>
    <w:rsid w:val="00CF5186"/>
    <w:rsid w:val="00CF5687"/>
    <w:rsid w:val="00CF5921"/>
    <w:rsid w:val="00D018E6"/>
    <w:rsid w:val="00D0327D"/>
    <w:rsid w:val="00D0353C"/>
    <w:rsid w:val="00D07F23"/>
    <w:rsid w:val="00D102A3"/>
    <w:rsid w:val="00D1154C"/>
    <w:rsid w:val="00D128E3"/>
    <w:rsid w:val="00D137B8"/>
    <w:rsid w:val="00D176D4"/>
    <w:rsid w:val="00D20033"/>
    <w:rsid w:val="00D215E0"/>
    <w:rsid w:val="00D24089"/>
    <w:rsid w:val="00D27552"/>
    <w:rsid w:val="00D27BB1"/>
    <w:rsid w:val="00D316BB"/>
    <w:rsid w:val="00D31E9E"/>
    <w:rsid w:val="00D323AC"/>
    <w:rsid w:val="00D32DCF"/>
    <w:rsid w:val="00D36782"/>
    <w:rsid w:val="00D37B3F"/>
    <w:rsid w:val="00D37E67"/>
    <w:rsid w:val="00D42F42"/>
    <w:rsid w:val="00D46973"/>
    <w:rsid w:val="00D4765F"/>
    <w:rsid w:val="00D47C38"/>
    <w:rsid w:val="00D50DC0"/>
    <w:rsid w:val="00D54968"/>
    <w:rsid w:val="00D55DF0"/>
    <w:rsid w:val="00D562DE"/>
    <w:rsid w:val="00D60C13"/>
    <w:rsid w:val="00D62CE8"/>
    <w:rsid w:val="00D63D49"/>
    <w:rsid w:val="00D666D2"/>
    <w:rsid w:val="00D66A22"/>
    <w:rsid w:val="00D71835"/>
    <w:rsid w:val="00D73BCA"/>
    <w:rsid w:val="00D74A44"/>
    <w:rsid w:val="00D74AAA"/>
    <w:rsid w:val="00D74FD0"/>
    <w:rsid w:val="00D75CC2"/>
    <w:rsid w:val="00D76173"/>
    <w:rsid w:val="00D80CA6"/>
    <w:rsid w:val="00D817ED"/>
    <w:rsid w:val="00D833D4"/>
    <w:rsid w:val="00D84D72"/>
    <w:rsid w:val="00D86814"/>
    <w:rsid w:val="00D86BA0"/>
    <w:rsid w:val="00D87A65"/>
    <w:rsid w:val="00D87DD0"/>
    <w:rsid w:val="00D9487F"/>
    <w:rsid w:val="00D94ABC"/>
    <w:rsid w:val="00D96D61"/>
    <w:rsid w:val="00D96DB0"/>
    <w:rsid w:val="00DA50E9"/>
    <w:rsid w:val="00DA5799"/>
    <w:rsid w:val="00DA7A51"/>
    <w:rsid w:val="00DB0114"/>
    <w:rsid w:val="00DB01FD"/>
    <w:rsid w:val="00DB13AD"/>
    <w:rsid w:val="00DB235F"/>
    <w:rsid w:val="00DB267C"/>
    <w:rsid w:val="00DB4FB8"/>
    <w:rsid w:val="00DB596D"/>
    <w:rsid w:val="00DB79C0"/>
    <w:rsid w:val="00DC0107"/>
    <w:rsid w:val="00DC1CE9"/>
    <w:rsid w:val="00DC36BC"/>
    <w:rsid w:val="00DC4877"/>
    <w:rsid w:val="00DC7E84"/>
    <w:rsid w:val="00DD0ACA"/>
    <w:rsid w:val="00DD14F9"/>
    <w:rsid w:val="00DD2967"/>
    <w:rsid w:val="00DD3444"/>
    <w:rsid w:val="00DD661E"/>
    <w:rsid w:val="00DE122C"/>
    <w:rsid w:val="00DE3ED6"/>
    <w:rsid w:val="00DE6DE7"/>
    <w:rsid w:val="00DE7771"/>
    <w:rsid w:val="00DF1E8D"/>
    <w:rsid w:val="00DF231D"/>
    <w:rsid w:val="00DF78F9"/>
    <w:rsid w:val="00E011A9"/>
    <w:rsid w:val="00E03A2A"/>
    <w:rsid w:val="00E079A5"/>
    <w:rsid w:val="00E11043"/>
    <w:rsid w:val="00E1153A"/>
    <w:rsid w:val="00E116BF"/>
    <w:rsid w:val="00E150AD"/>
    <w:rsid w:val="00E17E9E"/>
    <w:rsid w:val="00E224F9"/>
    <w:rsid w:val="00E256B1"/>
    <w:rsid w:val="00E26C7E"/>
    <w:rsid w:val="00E319F7"/>
    <w:rsid w:val="00E31A9C"/>
    <w:rsid w:val="00E3233C"/>
    <w:rsid w:val="00E360A1"/>
    <w:rsid w:val="00E36454"/>
    <w:rsid w:val="00E36A59"/>
    <w:rsid w:val="00E3773D"/>
    <w:rsid w:val="00E403F6"/>
    <w:rsid w:val="00E40C19"/>
    <w:rsid w:val="00E40CDD"/>
    <w:rsid w:val="00E424B9"/>
    <w:rsid w:val="00E433F6"/>
    <w:rsid w:val="00E454C0"/>
    <w:rsid w:val="00E46923"/>
    <w:rsid w:val="00E478E7"/>
    <w:rsid w:val="00E506DD"/>
    <w:rsid w:val="00E51E44"/>
    <w:rsid w:val="00E54C04"/>
    <w:rsid w:val="00E5517F"/>
    <w:rsid w:val="00E56088"/>
    <w:rsid w:val="00E57973"/>
    <w:rsid w:val="00E57C7E"/>
    <w:rsid w:val="00E631B8"/>
    <w:rsid w:val="00E6360B"/>
    <w:rsid w:val="00E63B39"/>
    <w:rsid w:val="00E64F09"/>
    <w:rsid w:val="00E66D86"/>
    <w:rsid w:val="00E7457B"/>
    <w:rsid w:val="00E80EC7"/>
    <w:rsid w:val="00E81E34"/>
    <w:rsid w:val="00E844D7"/>
    <w:rsid w:val="00E85262"/>
    <w:rsid w:val="00E85775"/>
    <w:rsid w:val="00E86BEC"/>
    <w:rsid w:val="00E87475"/>
    <w:rsid w:val="00E90809"/>
    <w:rsid w:val="00E91C47"/>
    <w:rsid w:val="00E950BD"/>
    <w:rsid w:val="00E968A7"/>
    <w:rsid w:val="00EA1193"/>
    <w:rsid w:val="00EA1630"/>
    <w:rsid w:val="00EA208E"/>
    <w:rsid w:val="00EA4147"/>
    <w:rsid w:val="00EA56B3"/>
    <w:rsid w:val="00EA666F"/>
    <w:rsid w:val="00EB0C73"/>
    <w:rsid w:val="00EB1073"/>
    <w:rsid w:val="00EB17B5"/>
    <w:rsid w:val="00EB2BC4"/>
    <w:rsid w:val="00EB2ECC"/>
    <w:rsid w:val="00EC0B53"/>
    <w:rsid w:val="00EC2AED"/>
    <w:rsid w:val="00EC2B5F"/>
    <w:rsid w:val="00EC3A32"/>
    <w:rsid w:val="00EC3B73"/>
    <w:rsid w:val="00EC46C8"/>
    <w:rsid w:val="00EC55D3"/>
    <w:rsid w:val="00EC7259"/>
    <w:rsid w:val="00EC7C09"/>
    <w:rsid w:val="00EC7F15"/>
    <w:rsid w:val="00ED0CA1"/>
    <w:rsid w:val="00ED1C21"/>
    <w:rsid w:val="00ED3756"/>
    <w:rsid w:val="00ED38A7"/>
    <w:rsid w:val="00ED4441"/>
    <w:rsid w:val="00ED6D20"/>
    <w:rsid w:val="00ED7D33"/>
    <w:rsid w:val="00EE10A7"/>
    <w:rsid w:val="00EE1A40"/>
    <w:rsid w:val="00EE200B"/>
    <w:rsid w:val="00EE2021"/>
    <w:rsid w:val="00EE4009"/>
    <w:rsid w:val="00EE691F"/>
    <w:rsid w:val="00EE7ADE"/>
    <w:rsid w:val="00EF4CCE"/>
    <w:rsid w:val="00EF4DD9"/>
    <w:rsid w:val="00EF5B1C"/>
    <w:rsid w:val="00EF6BC8"/>
    <w:rsid w:val="00F005B3"/>
    <w:rsid w:val="00F01249"/>
    <w:rsid w:val="00F026D6"/>
    <w:rsid w:val="00F03E8B"/>
    <w:rsid w:val="00F04EBF"/>
    <w:rsid w:val="00F04F9B"/>
    <w:rsid w:val="00F075DF"/>
    <w:rsid w:val="00F10968"/>
    <w:rsid w:val="00F1182C"/>
    <w:rsid w:val="00F130F0"/>
    <w:rsid w:val="00F133D7"/>
    <w:rsid w:val="00F13C01"/>
    <w:rsid w:val="00F168E0"/>
    <w:rsid w:val="00F237FB"/>
    <w:rsid w:val="00F25C9F"/>
    <w:rsid w:val="00F25FC0"/>
    <w:rsid w:val="00F2634B"/>
    <w:rsid w:val="00F26731"/>
    <w:rsid w:val="00F267E3"/>
    <w:rsid w:val="00F32197"/>
    <w:rsid w:val="00F33702"/>
    <w:rsid w:val="00F36B78"/>
    <w:rsid w:val="00F418DA"/>
    <w:rsid w:val="00F425A3"/>
    <w:rsid w:val="00F47462"/>
    <w:rsid w:val="00F47D9F"/>
    <w:rsid w:val="00F47EEB"/>
    <w:rsid w:val="00F50E6F"/>
    <w:rsid w:val="00F50F24"/>
    <w:rsid w:val="00F535BC"/>
    <w:rsid w:val="00F57506"/>
    <w:rsid w:val="00F6147E"/>
    <w:rsid w:val="00F61C00"/>
    <w:rsid w:val="00F673D8"/>
    <w:rsid w:val="00F67B65"/>
    <w:rsid w:val="00F67F21"/>
    <w:rsid w:val="00F70910"/>
    <w:rsid w:val="00F70963"/>
    <w:rsid w:val="00F7161F"/>
    <w:rsid w:val="00F71789"/>
    <w:rsid w:val="00F71F0B"/>
    <w:rsid w:val="00F72078"/>
    <w:rsid w:val="00F76819"/>
    <w:rsid w:val="00F80922"/>
    <w:rsid w:val="00F80986"/>
    <w:rsid w:val="00F82310"/>
    <w:rsid w:val="00F824EC"/>
    <w:rsid w:val="00F82B4C"/>
    <w:rsid w:val="00F830A2"/>
    <w:rsid w:val="00F849E7"/>
    <w:rsid w:val="00F858B8"/>
    <w:rsid w:val="00F904E9"/>
    <w:rsid w:val="00F90C9A"/>
    <w:rsid w:val="00F9218E"/>
    <w:rsid w:val="00F92C1B"/>
    <w:rsid w:val="00F937EE"/>
    <w:rsid w:val="00F93BFA"/>
    <w:rsid w:val="00F954CA"/>
    <w:rsid w:val="00FA051F"/>
    <w:rsid w:val="00FA4244"/>
    <w:rsid w:val="00FA51F1"/>
    <w:rsid w:val="00FA75B7"/>
    <w:rsid w:val="00FB127E"/>
    <w:rsid w:val="00FB3ECF"/>
    <w:rsid w:val="00FC210F"/>
    <w:rsid w:val="00FC40E6"/>
    <w:rsid w:val="00FC4BE5"/>
    <w:rsid w:val="00FC7DE9"/>
    <w:rsid w:val="00FD07AD"/>
    <w:rsid w:val="00FD1078"/>
    <w:rsid w:val="00FD1B44"/>
    <w:rsid w:val="00FD1EC4"/>
    <w:rsid w:val="00FD3055"/>
    <w:rsid w:val="00FD496B"/>
    <w:rsid w:val="00FD52B6"/>
    <w:rsid w:val="00FD5415"/>
    <w:rsid w:val="00FD74E7"/>
    <w:rsid w:val="00FD7AA8"/>
    <w:rsid w:val="00FE196A"/>
    <w:rsid w:val="00FE2285"/>
    <w:rsid w:val="00FE2A8D"/>
    <w:rsid w:val="00FE789A"/>
    <w:rsid w:val="00FF004D"/>
    <w:rsid w:val="00FF08F2"/>
    <w:rsid w:val="00FF0CFE"/>
    <w:rsid w:val="00FF2AF5"/>
    <w:rsid w:val="00FF2BDC"/>
    <w:rsid w:val="00FF3B2A"/>
    <w:rsid w:val="00FF751F"/>
    <w:rsid w:val="00FF75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C9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D1E"/>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D1E"/>
    <w:rPr>
      <w:rFonts w:ascii="Times New Roman" w:hAnsi="Times New Roman"/>
      <w:szCs w:val="22"/>
    </w:rPr>
  </w:style>
  <w:style w:type="paragraph" w:styleId="FootnoteText">
    <w:name w:val="footnote text"/>
    <w:basedOn w:val="NoSpacing"/>
    <w:link w:val="FootnoteTextChar"/>
    <w:uiPriority w:val="99"/>
    <w:unhideWhenUsed/>
    <w:rsid w:val="00456CCB"/>
    <w:rPr>
      <w:sz w:val="20"/>
      <w:szCs w:val="24"/>
    </w:rPr>
  </w:style>
  <w:style w:type="character" w:customStyle="1" w:styleId="FootnoteTextChar">
    <w:name w:val="Footnote Text Char"/>
    <w:basedOn w:val="DefaultParagraphFont"/>
    <w:link w:val="FootnoteText"/>
    <w:uiPriority w:val="99"/>
    <w:rsid w:val="00456CCB"/>
    <w:rPr>
      <w:rFonts w:ascii="Times New Roman" w:hAnsi="Times New Roman"/>
      <w:sz w:val="20"/>
    </w:rPr>
  </w:style>
  <w:style w:type="character" w:styleId="FootnoteReference">
    <w:name w:val="footnote reference"/>
    <w:basedOn w:val="DefaultParagraphFont"/>
    <w:rsid w:val="00561176"/>
    <w:rPr>
      <w:rFonts w:ascii="Times New Roman" w:hAnsi="Times New Roman"/>
      <w:dstrike w:val="0"/>
      <w:color w:val="auto"/>
      <w:position w:val="0"/>
      <w:sz w:val="24"/>
      <w:szCs w:val="16"/>
      <w:vertAlign w:val="superscript"/>
    </w:rPr>
  </w:style>
  <w:style w:type="paragraph" w:styleId="ListParagraph">
    <w:name w:val="List Paragraph"/>
    <w:basedOn w:val="Normal"/>
    <w:uiPriority w:val="34"/>
    <w:qFormat/>
    <w:rsid w:val="0077295D"/>
    <w:pPr>
      <w:ind w:left="720"/>
      <w:contextualSpacing/>
    </w:pPr>
  </w:style>
  <w:style w:type="paragraph" w:styleId="Header">
    <w:name w:val="header"/>
    <w:basedOn w:val="Normal"/>
    <w:link w:val="HeaderChar"/>
    <w:uiPriority w:val="99"/>
    <w:semiHidden/>
    <w:unhideWhenUsed/>
    <w:rsid w:val="007469D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469DE"/>
    <w:rPr>
      <w:rFonts w:ascii="Times New Roman" w:hAnsi="Times New Roman"/>
      <w:szCs w:val="22"/>
    </w:rPr>
  </w:style>
  <w:style w:type="paragraph" w:styleId="Footer">
    <w:name w:val="footer"/>
    <w:basedOn w:val="Normal"/>
    <w:link w:val="FooterChar"/>
    <w:uiPriority w:val="99"/>
    <w:unhideWhenUsed/>
    <w:rsid w:val="007469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69DE"/>
    <w:rPr>
      <w:rFonts w:ascii="Times New Roman" w:hAnsi="Times New Roman"/>
      <w:szCs w:val="22"/>
    </w:rPr>
  </w:style>
  <w:style w:type="character" w:styleId="PageNumber">
    <w:name w:val="page number"/>
    <w:basedOn w:val="DefaultParagraphFont"/>
    <w:uiPriority w:val="99"/>
    <w:semiHidden/>
    <w:unhideWhenUsed/>
    <w:rsid w:val="007469DE"/>
  </w:style>
  <w:style w:type="character" w:styleId="Hyperlink">
    <w:name w:val="Hyperlink"/>
    <w:basedOn w:val="DefaultParagraphFont"/>
    <w:uiPriority w:val="99"/>
    <w:unhideWhenUsed/>
    <w:rsid w:val="00912DA3"/>
    <w:rPr>
      <w:color w:val="0000FF" w:themeColor="hyperlink"/>
      <w:u w:val="single"/>
    </w:rPr>
  </w:style>
  <w:style w:type="character" w:styleId="FollowedHyperlink">
    <w:name w:val="FollowedHyperlink"/>
    <w:basedOn w:val="DefaultParagraphFont"/>
    <w:uiPriority w:val="99"/>
    <w:semiHidden/>
    <w:unhideWhenUsed/>
    <w:rsid w:val="00935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9840">
      <w:bodyDiv w:val="1"/>
      <w:marLeft w:val="0"/>
      <w:marRight w:val="0"/>
      <w:marTop w:val="0"/>
      <w:marBottom w:val="0"/>
      <w:divBdr>
        <w:top w:val="none" w:sz="0" w:space="0" w:color="auto"/>
        <w:left w:val="none" w:sz="0" w:space="0" w:color="auto"/>
        <w:bottom w:val="none" w:sz="0" w:space="0" w:color="auto"/>
        <w:right w:val="none" w:sz="0" w:space="0" w:color="auto"/>
      </w:divBdr>
    </w:div>
    <w:div w:id="233664365">
      <w:bodyDiv w:val="1"/>
      <w:marLeft w:val="0"/>
      <w:marRight w:val="0"/>
      <w:marTop w:val="0"/>
      <w:marBottom w:val="0"/>
      <w:divBdr>
        <w:top w:val="none" w:sz="0" w:space="0" w:color="auto"/>
        <w:left w:val="none" w:sz="0" w:space="0" w:color="auto"/>
        <w:bottom w:val="none" w:sz="0" w:space="0" w:color="auto"/>
        <w:right w:val="none" w:sz="0" w:space="0" w:color="auto"/>
      </w:divBdr>
    </w:div>
    <w:div w:id="1149204150">
      <w:bodyDiv w:val="1"/>
      <w:marLeft w:val="0"/>
      <w:marRight w:val="0"/>
      <w:marTop w:val="0"/>
      <w:marBottom w:val="0"/>
      <w:divBdr>
        <w:top w:val="none" w:sz="0" w:space="0" w:color="auto"/>
        <w:left w:val="none" w:sz="0" w:space="0" w:color="auto"/>
        <w:bottom w:val="none" w:sz="0" w:space="0" w:color="auto"/>
        <w:right w:val="none" w:sz="0" w:space="0" w:color="auto"/>
      </w:divBdr>
    </w:div>
    <w:div w:id="1303971543">
      <w:bodyDiv w:val="1"/>
      <w:marLeft w:val="0"/>
      <w:marRight w:val="0"/>
      <w:marTop w:val="0"/>
      <w:marBottom w:val="0"/>
      <w:divBdr>
        <w:top w:val="none" w:sz="0" w:space="0" w:color="auto"/>
        <w:left w:val="none" w:sz="0" w:space="0" w:color="auto"/>
        <w:bottom w:val="none" w:sz="0" w:space="0" w:color="auto"/>
        <w:right w:val="none" w:sz="0" w:space="0" w:color="auto"/>
      </w:divBdr>
    </w:div>
    <w:div w:id="2051026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grading/pdf/AcademicResponsibilit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es.lib.uw.edu/c.php?g=341448&amp;p=282085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ed.com/talks/titus_kaphar_can_art_amend_history" TargetMode="External"/><Relationship Id="rId4" Type="http://schemas.openxmlformats.org/officeDocument/2006/relationships/webSettings" Target="webSettings.xml"/><Relationship Id="rId9" Type="http://schemas.openxmlformats.org/officeDocument/2006/relationships/hyperlink" Target="http://hr.uw.edu/ds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Baradel</dc:creator>
  <cp:keywords/>
  <cp:lastModifiedBy>Lacey Baradel</cp:lastModifiedBy>
  <cp:revision>10</cp:revision>
  <cp:lastPrinted>2019-01-07T21:00:00Z</cp:lastPrinted>
  <dcterms:created xsi:type="dcterms:W3CDTF">2019-02-12T02:20:00Z</dcterms:created>
  <dcterms:modified xsi:type="dcterms:W3CDTF">2019-02-12T02:58:00Z</dcterms:modified>
</cp:coreProperties>
</file>