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377F1" w14:textId="77777777" w:rsidR="009244B9" w:rsidRPr="00F14B84" w:rsidRDefault="009244B9" w:rsidP="009244B9">
      <w:pPr>
        <w:rPr>
          <w:sz w:val="22"/>
          <w:lang w:val="pt-BR"/>
        </w:rPr>
      </w:pPr>
      <w:r w:rsidRPr="00F14B84">
        <w:rPr>
          <w:sz w:val="22"/>
          <w:lang w:val="pt-BR"/>
        </w:rPr>
        <w:t xml:space="preserve">HSTEU 276 Final </w:t>
      </w:r>
      <w:proofErr w:type="spellStart"/>
      <w:r w:rsidRPr="00F14B84">
        <w:rPr>
          <w:sz w:val="22"/>
          <w:lang w:val="pt-BR"/>
        </w:rPr>
        <w:t>Exam</w:t>
      </w:r>
      <w:proofErr w:type="spellEnd"/>
      <w:r w:rsidRPr="00F14B84">
        <w:rPr>
          <w:sz w:val="22"/>
          <w:lang w:val="pt-BR"/>
        </w:rPr>
        <w:t xml:space="preserve"> </w:t>
      </w:r>
      <w:proofErr w:type="spellStart"/>
      <w:r w:rsidRPr="00F14B84">
        <w:rPr>
          <w:sz w:val="22"/>
          <w:lang w:val="pt-BR"/>
        </w:rPr>
        <w:t>handout</w:t>
      </w:r>
      <w:proofErr w:type="spellEnd"/>
    </w:p>
    <w:p w14:paraId="07BD39A9" w14:textId="77777777" w:rsidR="009244B9" w:rsidRPr="00F14B84" w:rsidRDefault="009244B9" w:rsidP="009244B9">
      <w:pPr>
        <w:rPr>
          <w:sz w:val="22"/>
          <w:lang w:val="pt-BR"/>
        </w:rPr>
      </w:pPr>
      <w:proofErr w:type="spellStart"/>
      <w:r>
        <w:rPr>
          <w:sz w:val="22"/>
          <w:lang w:val="pt-BR"/>
        </w:rPr>
        <w:t>Winter</w:t>
      </w:r>
      <w:proofErr w:type="spellEnd"/>
      <w:r>
        <w:rPr>
          <w:sz w:val="22"/>
          <w:lang w:val="pt-BR"/>
        </w:rPr>
        <w:t xml:space="preserve"> 2019</w:t>
      </w:r>
    </w:p>
    <w:p w14:paraId="0159CB76" w14:textId="77777777" w:rsidR="009244B9" w:rsidRPr="00F14B84" w:rsidRDefault="009244B9" w:rsidP="009244B9">
      <w:pPr>
        <w:rPr>
          <w:sz w:val="22"/>
          <w:lang w:val="pt-BR"/>
        </w:rPr>
      </w:pPr>
    </w:p>
    <w:p w14:paraId="6CDF10C8" w14:textId="77777777" w:rsidR="009244B9" w:rsidRPr="002F558D" w:rsidRDefault="009244B9" w:rsidP="009244B9">
      <w:pPr>
        <w:rPr>
          <w:sz w:val="22"/>
        </w:rPr>
      </w:pPr>
      <w:r w:rsidRPr="002F558D">
        <w:rPr>
          <w:sz w:val="22"/>
        </w:rPr>
        <w:t>Part II. Write a coherent, well-organized, analytic essay responding to ONE of the following topics. Your answer MUST include specific examples from at least one text from EACH of the groups A through E, and should draw extensively on lecture material to provide historical context for your arguments. 60 points.</w:t>
      </w:r>
    </w:p>
    <w:p w14:paraId="4493BB39" w14:textId="77777777" w:rsidR="009244B9" w:rsidRPr="002F558D" w:rsidRDefault="009244B9" w:rsidP="009244B9">
      <w:pPr>
        <w:rPr>
          <w:sz w:val="22"/>
        </w:rPr>
      </w:pPr>
    </w:p>
    <w:p w14:paraId="728254BE" w14:textId="77777777" w:rsidR="009244B9" w:rsidRPr="002F558D" w:rsidRDefault="009244B9" w:rsidP="009244B9">
      <w:pPr>
        <w:numPr>
          <w:ilvl w:val="0"/>
          <w:numId w:val="1"/>
        </w:numPr>
        <w:rPr>
          <w:sz w:val="22"/>
        </w:rPr>
      </w:pPr>
      <w:r w:rsidRPr="002F558D">
        <w:rPr>
          <w:sz w:val="22"/>
        </w:rPr>
        <w:t xml:space="preserve">What does it mean in Europe to be “postwar”? How </w:t>
      </w:r>
      <w:r>
        <w:rPr>
          <w:sz w:val="22"/>
        </w:rPr>
        <w:t>do the authors and filmmakers for our course demonstrate the</w:t>
      </w:r>
      <w:r w:rsidRPr="002F558D">
        <w:rPr>
          <w:sz w:val="22"/>
        </w:rPr>
        <w:t xml:space="preserve"> effects and memory of the Second World War </w:t>
      </w:r>
      <w:r>
        <w:rPr>
          <w:sz w:val="22"/>
        </w:rPr>
        <w:t xml:space="preserve">on </w:t>
      </w:r>
      <w:r w:rsidRPr="002F558D">
        <w:rPr>
          <w:sz w:val="22"/>
        </w:rPr>
        <w:t>European thought and policy after 1945? Should we think of post-1945 Europe as truly being “post” war at all?</w:t>
      </w:r>
    </w:p>
    <w:p w14:paraId="0CF9F177" w14:textId="77777777" w:rsidR="009244B9" w:rsidRPr="002F558D" w:rsidRDefault="009244B9" w:rsidP="009244B9">
      <w:pPr>
        <w:ind w:left="360"/>
        <w:rPr>
          <w:sz w:val="22"/>
        </w:rPr>
      </w:pPr>
    </w:p>
    <w:p w14:paraId="6BB12032" w14:textId="77777777" w:rsidR="009244B9" w:rsidRPr="002F558D" w:rsidRDefault="009244B9" w:rsidP="009244B9">
      <w:pPr>
        <w:numPr>
          <w:ilvl w:val="0"/>
          <w:numId w:val="1"/>
        </w:numPr>
        <w:rPr>
          <w:sz w:val="22"/>
        </w:rPr>
      </w:pPr>
      <w:r w:rsidRPr="002F558D">
        <w:rPr>
          <w:sz w:val="22"/>
        </w:rPr>
        <w:t>Who is European, and what is Europe? How have the authors and filmmakers for our course sought to define the boundaries of European identity and belonging? How do they understand what “Europe” means and stands for after 1945?</w:t>
      </w:r>
    </w:p>
    <w:p w14:paraId="052D0053" w14:textId="77777777" w:rsidR="009244B9" w:rsidRPr="002F558D" w:rsidRDefault="009244B9" w:rsidP="009244B9">
      <w:pPr>
        <w:rPr>
          <w:sz w:val="22"/>
        </w:rPr>
      </w:pPr>
    </w:p>
    <w:p w14:paraId="2A7221D5" w14:textId="77777777" w:rsidR="009244B9" w:rsidRPr="002F558D" w:rsidRDefault="009244B9" w:rsidP="009244B9">
      <w:pPr>
        <w:rPr>
          <w:rFonts w:ascii="Times" w:hAnsi="Times"/>
          <w:sz w:val="22"/>
        </w:rPr>
      </w:pPr>
    </w:p>
    <w:p w14:paraId="7788AC43" w14:textId="77777777" w:rsidR="009244B9" w:rsidRPr="002F558D" w:rsidRDefault="009244B9" w:rsidP="009244B9">
      <w:pPr>
        <w:rPr>
          <w:rFonts w:ascii="Times" w:hAnsi="Times"/>
          <w:sz w:val="22"/>
        </w:rPr>
      </w:pPr>
      <w:r w:rsidRPr="002F558D">
        <w:rPr>
          <w:rFonts w:ascii="Times" w:hAnsi="Times"/>
          <w:sz w:val="22"/>
        </w:rPr>
        <w:t xml:space="preserve">Group A: </w:t>
      </w:r>
      <w:proofErr w:type="spellStart"/>
      <w:r w:rsidRPr="002F558D">
        <w:rPr>
          <w:rFonts w:ascii="Times" w:hAnsi="Times"/>
          <w:sz w:val="22"/>
        </w:rPr>
        <w:t>Judt</w:t>
      </w:r>
      <w:proofErr w:type="spellEnd"/>
      <w:r w:rsidRPr="002F558D">
        <w:rPr>
          <w:rFonts w:ascii="Times" w:hAnsi="Times"/>
          <w:sz w:val="22"/>
        </w:rPr>
        <w:t>, Churchill, Levi, Beveridge, Myrdal</w:t>
      </w:r>
    </w:p>
    <w:p w14:paraId="514575E8" w14:textId="77777777" w:rsidR="009244B9" w:rsidRPr="002F558D" w:rsidRDefault="009244B9" w:rsidP="009244B9">
      <w:pPr>
        <w:rPr>
          <w:rFonts w:ascii="Times" w:hAnsi="Times"/>
          <w:sz w:val="22"/>
        </w:rPr>
      </w:pPr>
      <w:r w:rsidRPr="002F558D">
        <w:rPr>
          <w:rFonts w:ascii="Times" w:hAnsi="Times"/>
          <w:sz w:val="22"/>
        </w:rPr>
        <w:t>Group B: Fanon, Kramer, Paving Stones, Sands</w:t>
      </w:r>
    </w:p>
    <w:p w14:paraId="70C930F3" w14:textId="77777777" w:rsidR="009244B9" w:rsidRPr="002F558D" w:rsidRDefault="009244B9" w:rsidP="009244B9">
      <w:pPr>
        <w:rPr>
          <w:sz w:val="22"/>
          <w:szCs w:val="22"/>
        </w:rPr>
      </w:pPr>
      <w:bookmarkStart w:id="0" w:name="_GoBack"/>
      <w:bookmarkEnd w:id="0"/>
      <w:r w:rsidRPr="002F558D">
        <w:rPr>
          <w:rFonts w:ascii="Times" w:hAnsi="Times"/>
          <w:sz w:val="22"/>
        </w:rPr>
        <w:t xml:space="preserve">Group C: </w:t>
      </w:r>
      <w:proofErr w:type="spellStart"/>
      <w:r w:rsidRPr="002F558D">
        <w:rPr>
          <w:rFonts w:ascii="Times" w:hAnsi="Times"/>
          <w:sz w:val="22"/>
        </w:rPr>
        <w:t>Drakulic</w:t>
      </w:r>
      <w:proofErr w:type="spellEnd"/>
      <w:r w:rsidRPr="002F558D">
        <w:rPr>
          <w:rFonts w:ascii="Times" w:hAnsi="Times"/>
          <w:sz w:val="22"/>
        </w:rPr>
        <w:t xml:space="preserve">, </w:t>
      </w:r>
      <w:proofErr w:type="spellStart"/>
      <w:r w:rsidRPr="002F558D">
        <w:rPr>
          <w:rFonts w:ascii="Times" w:hAnsi="Times"/>
          <w:sz w:val="22"/>
        </w:rPr>
        <w:t>Kureis</w:t>
      </w:r>
      <w:r>
        <w:rPr>
          <w:rFonts w:ascii="Times" w:hAnsi="Times"/>
          <w:sz w:val="22"/>
        </w:rPr>
        <w:t>hi</w:t>
      </w:r>
      <w:proofErr w:type="spellEnd"/>
      <w:r>
        <w:rPr>
          <w:rFonts w:ascii="Times" w:hAnsi="Times"/>
          <w:sz w:val="22"/>
        </w:rPr>
        <w:t xml:space="preserve">, </w:t>
      </w:r>
      <w:proofErr w:type="spellStart"/>
      <w:r>
        <w:rPr>
          <w:rFonts w:ascii="Times" w:hAnsi="Times"/>
          <w:sz w:val="22"/>
        </w:rPr>
        <w:t>Buruma</w:t>
      </w:r>
      <w:proofErr w:type="spellEnd"/>
      <w:r>
        <w:rPr>
          <w:rFonts w:ascii="Times" w:hAnsi="Times"/>
          <w:sz w:val="22"/>
        </w:rPr>
        <w:t>, Friedman, Thatcher</w:t>
      </w:r>
      <w:r w:rsidRPr="002F558D">
        <w:rPr>
          <w:rFonts w:ascii="Times" w:hAnsi="Times"/>
          <w:sz w:val="22"/>
        </w:rPr>
        <w:t xml:space="preserve">, </w:t>
      </w:r>
      <w:r>
        <w:rPr>
          <w:sz w:val="22"/>
          <w:szCs w:val="22"/>
        </w:rPr>
        <w:t>Brexit readings</w:t>
      </w:r>
    </w:p>
    <w:p w14:paraId="7167DB27" w14:textId="77777777" w:rsidR="009244B9" w:rsidRDefault="009244B9" w:rsidP="009244B9">
      <w:pPr>
        <w:ind w:firstLine="720"/>
        <w:rPr>
          <w:sz w:val="22"/>
          <w:szCs w:val="22"/>
        </w:rPr>
      </w:pPr>
      <w:proofErr w:type="spellStart"/>
      <w:r w:rsidRPr="002F558D">
        <w:rPr>
          <w:sz w:val="22"/>
          <w:szCs w:val="22"/>
        </w:rPr>
        <w:t>Cărtărescu</w:t>
      </w:r>
      <w:proofErr w:type="spellEnd"/>
      <w:r>
        <w:rPr>
          <w:sz w:val="22"/>
          <w:szCs w:val="22"/>
        </w:rPr>
        <w:t xml:space="preserve">, </w:t>
      </w:r>
    </w:p>
    <w:p w14:paraId="384F5131" w14:textId="77777777" w:rsidR="009244B9" w:rsidRPr="002F558D" w:rsidRDefault="009244B9" w:rsidP="009244B9">
      <w:pPr>
        <w:ind w:left="720" w:hanging="720"/>
        <w:rPr>
          <w:sz w:val="22"/>
          <w:szCs w:val="22"/>
        </w:rPr>
      </w:pPr>
      <w:r w:rsidRPr="002F558D">
        <w:rPr>
          <w:sz w:val="22"/>
          <w:szCs w:val="22"/>
        </w:rPr>
        <w:t xml:space="preserve">Group D: Triumph of the Will, London Can Take </w:t>
      </w:r>
      <w:proofErr w:type="gramStart"/>
      <w:r w:rsidRPr="002F558D">
        <w:rPr>
          <w:sz w:val="22"/>
          <w:szCs w:val="22"/>
        </w:rPr>
        <w:t>It!,</w:t>
      </w:r>
      <w:proofErr w:type="gramEnd"/>
      <w:r w:rsidRPr="002F558D">
        <w:rPr>
          <w:sz w:val="22"/>
          <w:szCs w:val="22"/>
        </w:rPr>
        <w:t xml:space="preserve"> The Sorrow and the Pity, Germany Year Zero, One, Two, Three, Battle of Algiers, Hard Days’ Night, Seven Up</w:t>
      </w:r>
    </w:p>
    <w:p w14:paraId="55EA9F8A" w14:textId="77777777" w:rsidR="009244B9" w:rsidRPr="002F558D" w:rsidRDefault="009244B9" w:rsidP="009244B9">
      <w:pPr>
        <w:rPr>
          <w:sz w:val="22"/>
          <w:szCs w:val="22"/>
        </w:rPr>
      </w:pPr>
      <w:r w:rsidRPr="002F558D">
        <w:rPr>
          <w:sz w:val="22"/>
          <w:szCs w:val="22"/>
        </w:rPr>
        <w:t xml:space="preserve">Group E: Some Mother’s Son, Goodbye, Lenin, Dirty Pretty Things, No Man’s Land, </w:t>
      </w:r>
    </w:p>
    <w:p w14:paraId="24F749B3" w14:textId="77777777" w:rsidR="009244B9" w:rsidRPr="002F558D" w:rsidRDefault="009244B9" w:rsidP="009244B9">
      <w:pPr>
        <w:ind w:firstLine="720"/>
        <w:rPr>
          <w:sz w:val="22"/>
          <w:szCs w:val="22"/>
        </w:rPr>
      </w:pPr>
      <w:proofErr w:type="spellStart"/>
      <w:r w:rsidRPr="002F558D">
        <w:rPr>
          <w:sz w:val="22"/>
          <w:szCs w:val="22"/>
        </w:rPr>
        <w:t>Inglourious</w:t>
      </w:r>
      <w:proofErr w:type="spellEnd"/>
      <w:r w:rsidRPr="002F558D">
        <w:rPr>
          <w:sz w:val="22"/>
          <w:szCs w:val="22"/>
        </w:rPr>
        <w:t xml:space="preserve"> </w:t>
      </w:r>
      <w:proofErr w:type="spellStart"/>
      <w:r w:rsidRPr="002F558D">
        <w:rPr>
          <w:sz w:val="22"/>
          <w:szCs w:val="22"/>
        </w:rPr>
        <w:t>Basterds</w:t>
      </w:r>
      <w:proofErr w:type="spellEnd"/>
    </w:p>
    <w:p w14:paraId="3DD32654" w14:textId="77777777" w:rsidR="009244B9" w:rsidRDefault="009244B9" w:rsidP="009244B9"/>
    <w:p w14:paraId="6872373C" w14:textId="77777777" w:rsidR="00D65B43" w:rsidRDefault="009244B9"/>
    <w:sectPr w:rsidR="00D65B43" w:rsidSect="00944447">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0B028D"/>
    <w:multiLevelType w:val="hybridMultilevel"/>
    <w:tmpl w:val="839EAA90"/>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4B9"/>
    <w:rsid w:val="005122FE"/>
    <w:rsid w:val="00920F2D"/>
    <w:rsid w:val="00924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9842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44B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1101</Characters>
  <Application>Microsoft Macintosh Word</Application>
  <DocSecurity>0</DocSecurity>
  <Lines>9</Lines>
  <Paragraphs>2</Paragraphs>
  <ScaleCrop>false</ScaleCrop>
  <LinksUpToDate>false</LinksUpToDate>
  <CharactersWithSpaces>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Tobias L - GAR 09 001</dc:creator>
  <cp:keywords/>
  <dc:description/>
  <cp:lastModifiedBy>Johnson, Tobias L - GAR 09 001</cp:lastModifiedBy>
  <cp:revision>1</cp:revision>
  <dcterms:created xsi:type="dcterms:W3CDTF">2019-03-05T16:31:00Z</dcterms:created>
  <dcterms:modified xsi:type="dcterms:W3CDTF">2019-03-05T16:32:00Z</dcterms:modified>
</cp:coreProperties>
</file>