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FC720" w14:textId="6E10F704" w:rsidR="00385131" w:rsidRPr="00DA6C6C" w:rsidRDefault="00DA6C6C" w:rsidP="00A9188E">
      <w:pPr>
        <w:rPr>
          <w:rFonts w:ascii="Times New Roman" w:hAnsi="Times New Roman" w:cs="Times New Roman"/>
          <w:b/>
          <w:sz w:val="28"/>
          <w:szCs w:val="28"/>
        </w:rPr>
      </w:pPr>
      <w:r w:rsidRPr="00DA6C6C">
        <w:rPr>
          <w:rFonts w:ascii="Times New Roman" w:hAnsi="Times New Roman" w:cs="Times New Roman"/>
          <w:b/>
          <w:sz w:val="28"/>
          <w:szCs w:val="28"/>
        </w:rPr>
        <w:t>Course Calendar</w:t>
      </w:r>
    </w:p>
    <w:p w14:paraId="4BC12C70" w14:textId="54DD2D83" w:rsidR="005A26C6" w:rsidRDefault="00DA6C6C" w:rsidP="00A9188E">
      <w:pPr>
        <w:rPr>
          <w:rFonts w:ascii="Times New Roman" w:hAnsi="Times New Roman" w:cs="Times New Roman"/>
          <w:b/>
          <w:sz w:val="24"/>
          <w:szCs w:val="24"/>
        </w:rPr>
      </w:pPr>
      <w:r w:rsidRPr="00DA6C6C">
        <w:rPr>
          <w:rFonts w:ascii="Times New Roman" w:hAnsi="Times New Roman" w:cs="Times New Roman"/>
          <w:sz w:val="24"/>
          <w:szCs w:val="24"/>
        </w:rPr>
        <w:t xml:space="preserve">Based on the feedback you shared in the midterm evaluation, </w:t>
      </w:r>
      <w:proofErr w:type="gramStart"/>
      <w:r w:rsidRPr="00DA6C6C">
        <w:rPr>
          <w:rFonts w:ascii="Times New Roman" w:hAnsi="Times New Roman" w:cs="Times New Roman"/>
          <w:sz w:val="24"/>
          <w:szCs w:val="24"/>
        </w:rPr>
        <w:t>I</w:t>
      </w:r>
      <w:r w:rsidR="008C66CA">
        <w:rPr>
          <w:rFonts w:ascii="Times New Roman" w:hAnsi="Times New Roman" w:cs="Times New Roman"/>
          <w:sz w:val="24"/>
          <w:szCs w:val="24"/>
        </w:rPr>
        <w:t>’</w:t>
      </w:r>
      <w:r w:rsidR="007B1937">
        <w:rPr>
          <w:rFonts w:ascii="Times New Roman" w:hAnsi="Times New Roman" w:cs="Times New Roman"/>
          <w:sz w:val="24"/>
          <w:szCs w:val="24"/>
        </w:rPr>
        <w:t>v</w:t>
      </w:r>
      <w:r w:rsidR="008C66CA">
        <w:rPr>
          <w:rFonts w:ascii="Times New Roman" w:hAnsi="Times New Roman" w:cs="Times New Roman"/>
          <w:sz w:val="24"/>
          <w:szCs w:val="24"/>
        </w:rPr>
        <w:t>e</w:t>
      </w:r>
      <w:proofErr w:type="gramEnd"/>
      <w:r>
        <w:rPr>
          <w:rFonts w:ascii="Times New Roman" w:hAnsi="Times New Roman" w:cs="Times New Roman"/>
          <w:sz w:val="24"/>
          <w:szCs w:val="24"/>
        </w:rPr>
        <w:t xml:space="preserve"> </w:t>
      </w:r>
      <w:r w:rsidRPr="00DA6C6C">
        <w:rPr>
          <w:rFonts w:ascii="Times New Roman" w:hAnsi="Times New Roman" w:cs="Times New Roman"/>
          <w:sz w:val="24"/>
          <w:szCs w:val="24"/>
        </w:rPr>
        <w:t>drafted this calendar for the rest of the quarter. There may be some revision, as events unfold, but I will stick to this as closely as possible.</w:t>
      </w:r>
    </w:p>
    <w:p w14:paraId="6A3DB430" w14:textId="77777777" w:rsidR="00DA6C6C" w:rsidRPr="00DA6C6C" w:rsidRDefault="00DA6C6C" w:rsidP="00A9188E">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803"/>
        <w:gridCol w:w="1203"/>
        <w:gridCol w:w="3456"/>
        <w:gridCol w:w="3888"/>
      </w:tblGrid>
      <w:tr w:rsidR="00A9188E" w:rsidRPr="00DA6C6C" w14:paraId="68D36169" w14:textId="77777777" w:rsidTr="00A7160C">
        <w:trPr>
          <w:trHeight w:val="368"/>
        </w:trPr>
        <w:tc>
          <w:tcPr>
            <w:tcW w:w="0" w:type="auto"/>
            <w:shd w:val="clear" w:color="auto" w:fill="9CC2E5" w:themeFill="accent1" w:themeFillTint="99"/>
          </w:tcPr>
          <w:p w14:paraId="4CD2A1AC" w14:textId="77777777" w:rsidR="00A9188E" w:rsidRPr="00DA6C6C" w:rsidRDefault="00A9188E" w:rsidP="00A7160C">
            <w:pPr>
              <w:rPr>
                <w:rFonts w:ascii="Times New Roman" w:hAnsi="Times New Roman" w:cs="Times New Roman"/>
                <w:b/>
                <w:sz w:val="24"/>
                <w:szCs w:val="24"/>
              </w:rPr>
            </w:pPr>
            <w:r w:rsidRPr="00DA6C6C">
              <w:rPr>
                <w:rFonts w:ascii="Times New Roman" w:hAnsi="Times New Roman" w:cs="Times New Roman"/>
                <w:b/>
                <w:sz w:val="24"/>
                <w:szCs w:val="24"/>
              </w:rPr>
              <w:t>Week</w:t>
            </w:r>
          </w:p>
        </w:tc>
        <w:tc>
          <w:tcPr>
            <w:tcW w:w="0" w:type="auto"/>
            <w:shd w:val="clear" w:color="auto" w:fill="BFBFBF" w:themeFill="background1" w:themeFillShade="BF"/>
          </w:tcPr>
          <w:p w14:paraId="47912D48" w14:textId="77777777" w:rsidR="00A9188E" w:rsidRPr="00DA6C6C" w:rsidRDefault="00A9188E" w:rsidP="00A7160C">
            <w:pPr>
              <w:rPr>
                <w:rFonts w:ascii="Times New Roman" w:hAnsi="Times New Roman" w:cs="Times New Roman"/>
                <w:b/>
                <w:sz w:val="24"/>
                <w:szCs w:val="24"/>
              </w:rPr>
            </w:pPr>
            <w:r w:rsidRPr="00DA6C6C">
              <w:rPr>
                <w:rFonts w:ascii="Times New Roman" w:hAnsi="Times New Roman" w:cs="Times New Roman"/>
                <w:b/>
                <w:sz w:val="24"/>
                <w:szCs w:val="24"/>
              </w:rPr>
              <w:t>Date</w:t>
            </w:r>
          </w:p>
        </w:tc>
        <w:tc>
          <w:tcPr>
            <w:tcW w:w="3456" w:type="dxa"/>
            <w:shd w:val="clear" w:color="auto" w:fill="BFBFBF" w:themeFill="background1" w:themeFillShade="BF"/>
          </w:tcPr>
          <w:p w14:paraId="27830F48" w14:textId="77777777" w:rsidR="00A9188E" w:rsidRPr="00DA6C6C" w:rsidRDefault="00A9188E" w:rsidP="00A7160C">
            <w:pPr>
              <w:rPr>
                <w:rFonts w:ascii="Times New Roman" w:hAnsi="Times New Roman" w:cs="Times New Roman"/>
                <w:b/>
                <w:sz w:val="24"/>
                <w:szCs w:val="24"/>
              </w:rPr>
            </w:pPr>
            <w:r w:rsidRPr="00DA6C6C">
              <w:rPr>
                <w:rFonts w:ascii="Times New Roman" w:hAnsi="Times New Roman" w:cs="Times New Roman"/>
                <w:b/>
                <w:sz w:val="24"/>
                <w:szCs w:val="24"/>
              </w:rPr>
              <w:t>In Class Activities</w:t>
            </w:r>
          </w:p>
        </w:tc>
        <w:tc>
          <w:tcPr>
            <w:tcW w:w="3888" w:type="dxa"/>
            <w:shd w:val="clear" w:color="auto" w:fill="BFBFBF" w:themeFill="background1" w:themeFillShade="BF"/>
          </w:tcPr>
          <w:p w14:paraId="69EDF4C0" w14:textId="77777777" w:rsidR="00A9188E" w:rsidRPr="00DA6C6C" w:rsidRDefault="00A9188E" w:rsidP="00A7160C">
            <w:pPr>
              <w:rPr>
                <w:rFonts w:ascii="Times New Roman" w:hAnsi="Times New Roman" w:cs="Times New Roman"/>
                <w:b/>
                <w:sz w:val="24"/>
                <w:szCs w:val="24"/>
              </w:rPr>
            </w:pPr>
            <w:r w:rsidRPr="00DA6C6C">
              <w:rPr>
                <w:rFonts w:ascii="Times New Roman" w:hAnsi="Times New Roman" w:cs="Times New Roman"/>
                <w:b/>
                <w:sz w:val="24"/>
                <w:szCs w:val="24"/>
              </w:rPr>
              <w:t xml:space="preserve">Homework Assigned </w:t>
            </w:r>
            <w:r w:rsidRPr="00DA6C6C">
              <w:rPr>
                <w:rFonts w:ascii="Times New Roman" w:hAnsi="Times New Roman" w:cs="Times New Roman"/>
                <w:sz w:val="24"/>
                <w:szCs w:val="24"/>
              </w:rPr>
              <w:t>(due next class)</w:t>
            </w:r>
          </w:p>
        </w:tc>
      </w:tr>
      <w:tr w:rsidR="00A9188E" w:rsidRPr="00DA6C6C" w14:paraId="6538304D" w14:textId="77777777" w:rsidTr="00A7160C">
        <w:tc>
          <w:tcPr>
            <w:tcW w:w="0" w:type="auto"/>
            <w:vMerge w:val="restart"/>
            <w:shd w:val="clear" w:color="auto" w:fill="9CC2E5" w:themeFill="accent1" w:themeFillTint="99"/>
          </w:tcPr>
          <w:p w14:paraId="104CD60F" w14:textId="45298E2E" w:rsidR="00A9188E" w:rsidRPr="00DA6C6C" w:rsidRDefault="00DA6C6C" w:rsidP="00A7160C">
            <w:pPr>
              <w:rPr>
                <w:rFonts w:ascii="Times New Roman" w:hAnsi="Times New Roman" w:cs="Times New Roman"/>
                <w:sz w:val="24"/>
                <w:szCs w:val="24"/>
              </w:rPr>
            </w:pPr>
            <w:r>
              <w:rPr>
                <w:rFonts w:ascii="Times New Roman" w:hAnsi="Times New Roman" w:cs="Times New Roman"/>
                <w:sz w:val="24"/>
                <w:szCs w:val="24"/>
              </w:rPr>
              <w:t>5</w:t>
            </w:r>
          </w:p>
        </w:tc>
        <w:tc>
          <w:tcPr>
            <w:tcW w:w="0" w:type="auto"/>
          </w:tcPr>
          <w:p w14:paraId="6EBCB9EA" w14:textId="176FCBFA" w:rsidR="00A9188E" w:rsidRPr="00DA6C6C" w:rsidRDefault="00DA6C6C" w:rsidP="00A7160C">
            <w:pPr>
              <w:rPr>
                <w:rFonts w:ascii="Times New Roman" w:hAnsi="Times New Roman" w:cs="Times New Roman"/>
                <w:sz w:val="24"/>
                <w:szCs w:val="24"/>
              </w:rPr>
            </w:pPr>
            <w:r>
              <w:rPr>
                <w:rFonts w:ascii="Times New Roman" w:hAnsi="Times New Roman" w:cs="Times New Roman"/>
                <w:sz w:val="24"/>
                <w:szCs w:val="24"/>
              </w:rPr>
              <w:t>M</w:t>
            </w:r>
            <w:r w:rsidR="008C66CA">
              <w:rPr>
                <w:rFonts w:ascii="Times New Roman" w:hAnsi="Times New Roman" w:cs="Times New Roman"/>
                <w:sz w:val="24"/>
                <w:szCs w:val="24"/>
              </w:rPr>
              <w:t xml:space="preserve"> </w:t>
            </w:r>
            <w:r>
              <w:rPr>
                <w:rFonts w:ascii="Times New Roman" w:hAnsi="Times New Roman" w:cs="Times New Roman"/>
                <w:sz w:val="24"/>
                <w:szCs w:val="24"/>
              </w:rPr>
              <w:t>4/27</w:t>
            </w:r>
          </w:p>
        </w:tc>
        <w:tc>
          <w:tcPr>
            <w:tcW w:w="3456" w:type="dxa"/>
          </w:tcPr>
          <w:p w14:paraId="0B7A56C0" w14:textId="77777777" w:rsidR="005A26C6" w:rsidRDefault="00A22398" w:rsidP="000144A8">
            <w:pPr>
              <w:rPr>
                <w:rFonts w:ascii="Times New Roman" w:hAnsi="Times New Roman" w:cs="Times New Roman"/>
                <w:sz w:val="24"/>
                <w:szCs w:val="24"/>
              </w:rPr>
            </w:pPr>
            <w:r>
              <w:rPr>
                <w:rFonts w:ascii="Times New Roman" w:hAnsi="Times New Roman" w:cs="Times New Roman"/>
                <w:sz w:val="24"/>
                <w:szCs w:val="24"/>
              </w:rPr>
              <w:t xml:space="preserve">“Brain dump” </w:t>
            </w:r>
            <w:proofErr w:type="spellStart"/>
            <w:r>
              <w:rPr>
                <w:rFonts w:ascii="Times New Roman" w:hAnsi="Times New Roman" w:cs="Times New Roman"/>
                <w:sz w:val="24"/>
                <w:szCs w:val="24"/>
              </w:rPr>
              <w:t>freewrite</w:t>
            </w:r>
            <w:proofErr w:type="spellEnd"/>
            <w:r>
              <w:rPr>
                <w:rFonts w:ascii="Times New Roman" w:hAnsi="Times New Roman" w:cs="Times New Roman"/>
                <w:sz w:val="24"/>
                <w:szCs w:val="24"/>
              </w:rPr>
              <w:t xml:space="preserve"> on what you know about food insecurity.</w:t>
            </w:r>
          </w:p>
          <w:p w14:paraId="59353640" w14:textId="0C95969D" w:rsidR="00A22398" w:rsidRPr="00DA6C6C" w:rsidRDefault="00A22398" w:rsidP="000144A8">
            <w:pPr>
              <w:rPr>
                <w:rFonts w:ascii="Times New Roman" w:hAnsi="Times New Roman" w:cs="Times New Roman"/>
                <w:sz w:val="24"/>
                <w:szCs w:val="24"/>
              </w:rPr>
            </w:pPr>
            <w:r>
              <w:rPr>
                <w:rFonts w:ascii="Times New Roman" w:hAnsi="Times New Roman" w:cs="Times New Roman"/>
                <w:sz w:val="24"/>
                <w:szCs w:val="24"/>
              </w:rPr>
              <w:t>Research food insecurity to identify cases you may wish to compare. Begin research and paper proposal worksheet.</w:t>
            </w:r>
          </w:p>
        </w:tc>
        <w:tc>
          <w:tcPr>
            <w:tcW w:w="3888" w:type="dxa"/>
          </w:tcPr>
          <w:p w14:paraId="696F12FC" w14:textId="491FA636" w:rsidR="008172EC" w:rsidRPr="00DA6C6C" w:rsidRDefault="00B205F4" w:rsidP="00A7160C">
            <w:pPr>
              <w:rPr>
                <w:rFonts w:ascii="Times New Roman" w:hAnsi="Times New Roman" w:cs="Times New Roman"/>
                <w:sz w:val="24"/>
                <w:szCs w:val="24"/>
              </w:rPr>
            </w:pPr>
            <w:r>
              <w:rPr>
                <w:rFonts w:ascii="Times New Roman" w:hAnsi="Times New Roman" w:cs="Times New Roman"/>
                <w:sz w:val="24"/>
                <w:szCs w:val="24"/>
              </w:rPr>
              <w:t>Complete research and paper proposal worksheet and submit via the discussion board by 10 a.m. Wednesday, April 29th</w:t>
            </w:r>
          </w:p>
        </w:tc>
      </w:tr>
      <w:tr w:rsidR="00A9188E" w:rsidRPr="00DA6C6C" w14:paraId="6C7C5760" w14:textId="77777777" w:rsidTr="00A7160C">
        <w:tc>
          <w:tcPr>
            <w:tcW w:w="0" w:type="auto"/>
            <w:vMerge/>
            <w:shd w:val="clear" w:color="auto" w:fill="9CC2E5" w:themeFill="accent1" w:themeFillTint="99"/>
          </w:tcPr>
          <w:p w14:paraId="37A1E33F" w14:textId="77777777" w:rsidR="00A9188E" w:rsidRPr="00DA6C6C" w:rsidRDefault="00A9188E" w:rsidP="00A7160C">
            <w:pPr>
              <w:rPr>
                <w:rFonts w:ascii="Times New Roman" w:hAnsi="Times New Roman" w:cs="Times New Roman"/>
                <w:sz w:val="24"/>
                <w:szCs w:val="24"/>
              </w:rPr>
            </w:pPr>
          </w:p>
        </w:tc>
        <w:tc>
          <w:tcPr>
            <w:tcW w:w="0" w:type="auto"/>
          </w:tcPr>
          <w:p w14:paraId="5897C998" w14:textId="4A72869A" w:rsidR="00A9188E" w:rsidRPr="00DA6C6C" w:rsidRDefault="00DA6C6C" w:rsidP="00A7160C">
            <w:pPr>
              <w:rPr>
                <w:rFonts w:ascii="Times New Roman" w:hAnsi="Times New Roman" w:cs="Times New Roman"/>
                <w:sz w:val="24"/>
                <w:szCs w:val="24"/>
              </w:rPr>
            </w:pPr>
            <w:r>
              <w:rPr>
                <w:rFonts w:ascii="Times New Roman" w:hAnsi="Times New Roman" w:cs="Times New Roman"/>
                <w:sz w:val="24"/>
                <w:szCs w:val="24"/>
              </w:rPr>
              <w:t>W</w:t>
            </w:r>
            <w:r w:rsidR="008C66CA">
              <w:rPr>
                <w:rFonts w:ascii="Times New Roman" w:hAnsi="Times New Roman" w:cs="Times New Roman"/>
                <w:sz w:val="24"/>
                <w:szCs w:val="24"/>
              </w:rPr>
              <w:t xml:space="preserve"> </w:t>
            </w:r>
            <w:r w:rsidR="00343E9E" w:rsidRPr="00DA6C6C">
              <w:rPr>
                <w:rFonts w:ascii="Times New Roman" w:hAnsi="Times New Roman" w:cs="Times New Roman"/>
                <w:sz w:val="24"/>
                <w:szCs w:val="24"/>
              </w:rPr>
              <w:t>4/2</w:t>
            </w:r>
            <w:r>
              <w:rPr>
                <w:rFonts w:ascii="Times New Roman" w:hAnsi="Times New Roman" w:cs="Times New Roman"/>
                <w:sz w:val="24"/>
                <w:szCs w:val="24"/>
              </w:rPr>
              <w:t>9</w:t>
            </w:r>
          </w:p>
        </w:tc>
        <w:tc>
          <w:tcPr>
            <w:tcW w:w="3456" w:type="dxa"/>
          </w:tcPr>
          <w:p w14:paraId="55A9686E" w14:textId="30064D74" w:rsidR="00083440" w:rsidRPr="00DA6C6C" w:rsidRDefault="00B205F4" w:rsidP="00A7160C">
            <w:pPr>
              <w:rPr>
                <w:rFonts w:ascii="Times New Roman" w:hAnsi="Times New Roman" w:cs="Times New Roman"/>
                <w:sz w:val="24"/>
                <w:szCs w:val="24"/>
              </w:rPr>
            </w:pPr>
            <w:r>
              <w:rPr>
                <w:rFonts w:ascii="Times New Roman" w:hAnsi="Times New Roman" w:cs="Times New Roman"/>
                <w:sz w:val="24"/>
                <w:szCs w:val="24"/>
              </w:rPr>
              <w:t>(whole clas</w:t>
            </w:r>
            <w:r w:rsidR="00A22398">
              <w:rPr>
                <w:rFonts w:ascii="Times New Roman" w:hAnsi="Times New Roman" w:cs="Times New Roman"/>
                <w:sz w:val="24"/>
                <w:szCs w:val="24"/>
              </w:rPr>
              <w:t>s</w:t>
            </w:r>
            <w:r>
              <w:rPr>
                <w:rFonts w:ascii="Times New Roman" w:hAnsi="Times New Roman" w:cs="Times New Roman"/>
                <w:sz w:val="24"/>
                <w:szCs w:val="24"/>
              </w:rPr>
              <w:t>) Discussion of Sample Proposal; Feedback on Individual Proposals in Partners; Criteria Generation</w:t>
            </w:r>
          </w:p>
        </w:tc>
        <w:tc>
          <w:tcPr>
            <w:tcW w:w="3888" w:type="dxa"/>
          </w:tcPr>
          <w:p w14:paraId="5F183986" w14:textId="53E4C66A" w:rsidR="00A9188E" w:rsidRPr="00DA6C6C" w:rsidRDefault="00A22398" w:rsidP="00A7160C">
            <w:pPr>
              <w:rPr>
                <w:rFonts w:ascii="Times New Roman" w:hAnsi="Times New Roman" w:cs="Times New Roman"/>
                <w:sz w:val="24"/>
                <w:szCs w:val="24"/>
              </w:rPr>
            </w:pPr>
            <w:r>
              <w:rPr>
                <w:rFonts w:ascii="Times New Roman" w:hAnsi="Times New Roman" w:cs="Times New Roman"/>
                <w:sz w:val="24"/>
                <w:szCs w:val="24"/>
              </w:rPr>
              <w:t>Complete any additional research and draft full paper proposal or produce a “half-draft.” Post proposal or half-draft to the discussion board by 12 noon Sunday, May 3</w:t>
            </w:r>
            <w:r w:rsidRPr="00A22398">
              <w:rPr>
                <w:rFonts w:ascii="Times New Roman" w:hAnsi="Times New Roman" w:cs="Times New Roman"/>
                <w:sz w:val="24"/>
                <w:szCs w:val="24"/>
                <w:vertAlign w:val="superscript"/>
              </w:rPr>
              <w:t>rd</w:t>
            </w:r>
            <w:r>
              <w:rPr>
                <w:rFonts w:ascii="Times New Roman" w:hAnsi="Times New Roman" w:cs="Times New Roman"/>
                <w:sz w:val="24"/>
                <w:szCs w:val="24"/>
              </w:rPr>
              <w:t>.</w:t>
            </w:r>
          </w:p>
          <w:p w14:paraId="3F63A34B" w14:textId="77777777" w:rsidR="00A9188E" w:rsidRPr="00DA6C6C" w:rsidRDefault="00A9188E" w:rsidP="00A7160C">
            <w:pPr>
              <w:rPr>
                <w:rFonts w:ascii="Times New Roman" w:hAnsi="Times New Roman" w:cs="Times New Roman"/>
                <w:sz w:val="24"/>
                <w:szCs w:val="24"/>
              </w:rPr>
            </w:pPr>
          </w:p>
        </w:tc>
      </w:tr>
      <w:tr w:rsidR="00A9188E" w:rsidRPr="00DA6C6C" w14:paraId="4523DA11" w14:textId="77777777" w:rsidTr="00A7160C">
        <w:tc>
          <w:tcPr>
            <w:tcW w:w="0" w:type="auto"/>
            <w:vMerge w:val="restart"/>
            <w:shd w:val="clear" w:color="auto" w:fill="9CC2E5" w:themeFill="accent1" w:themeFillTint="99"/>
          </w:tcPr>
          <w:p w14:paraId="7930E3A0" w14:textId="4CBC199C" w:rsidR="00A9188E" w:rsidRPr="00DA6C6C" w:rsidRDefault="00DA6C6C" w:rsidP="00A7160C">
            <w:pPr>
              <w:rPr>
                <w:rFonts w:ascii="Times New Roman" w:hAnsi="Times New Roman" w:cs="Times New Roman"/>
                <w:sz w:val="24"/>
                <w:szCs w:val="24"/>
              </w:rPr>
            </w:pPr>
            <w:r>
              <w:rPr>
                <w:rFonts w:ascii="Times New Roman" w:hAnsi="Times New Roman" w:cs="Times New Roman"/>
                <w:sz w:val="24"/>
                <w:szCs w:val="24"/>
              </w:rPr>
              <w:t>6</w:t>
            </w:r>
          </w:p>
        </w:tc>
        <w:tc>
          <w:tcPr>
            <w:tcW w:w="0" w:type="auto"/>
          </w:tcPr>
          <w:p w14:paraId="639964BD" w14:textId="45A9D414" w:rsidR="00A9188E" w:rsidRPr="00DA6C6C" w:rsidRDefault="00DA6C6C" w:rsidP="00A7160C">
            <w:pPr>
              <w:rPr>
                <w:rFonts w:ascii="Times New Roman" w:hAnsi="Times New Roman" w:cs="Times New Roman"/>
                <w:sz w:val="24"/>
                <w:szCs w:val="24"/>
              </w:rPr>
            </w:pPr>
            <w:r>
              <w:rPr>
                <w:rFonts w:ascii="Times New Roman" w:hAnsi="Times New Roman" w:cs="Times New Roman"/>
                <w:sz w:val="24"/>
                <w:szCs w:val="24"/>
              </w:rPr>
              <w:t>M 5/4</w:t>
            </w:r>
          </w:p>
        </w:tc>
        <w:tc>
          <w:tcPr>
            <w:tcW w:w="3456" w:type="dxa"/>
          </w:tcPr>
          <w:p w14:paraId="0EBA8AFE" w14:textId="65914793" w:rsidR="006C107A" w:rsidRPr="00DA6C6C" w:rsidRDefault="00A22398" w:rsidP="00A7160C">
            <w:pPr>
              <w:rPr>
                <w:rFonts w:ascii="Times New Roman" w:hAnsi="Times New Roman" w:cs="Times New Roman"/>
                <w:sz w:val="24"/>
                <w:szCs w:val="24"/>
              </w:rPr>
            </w:pPr>
            <w:r>
              <w:rPr>
                <w:rFonts w:ascii="Times New Roman" w:hAnsi="Times New Roman" w:cs="Times New Roman"/>
                <w:sz w:val="24"/>
                <w:szCs w:val="24"/>
              </w:rPr>
              <w:t>Individual Feedback on Group Members’ proposals or half-drafts. Plan to Zoom meet with your group to share the most important feedback orally from 2-2:</w:t>
            </w:r>
            <w:r w:rsidR="00993623">
              <w:rPr>
                <w:rFonts w:ascii="Times New Roman" w:hAnsi="Times New Roman" w:cs="Times New Roman"/>
                <w:sz w:val="24"/>
                <w:szCs w:val="24"/>
              </w:rPr>
              <w:t>20.</w:t>
            </w:r>
          </w:p>
        </w:tc>
        <w:tc>
          <w:tcPr>
            <w:tcW w:w="3888" w:type="dxa"/>
          </w:tcPr>
          <w:p w14:paraId="2572EE11" w14:textId="732821F9" w:rsidR="00A9188E" w:rsidRPr="00DA6C6C" w:rsidRDefault="00B205F4" w:rsidP="00A7160C">
            <w:pPr>
              <w:rPr>
                <w:rFonts w:ascii="Times New Roman" w:hAnsi="Times New Roman" w:cs="Times New Roman"/>
                <w:sz w:val="24"/>
                <w:szCs w:val="24"/>
              </w:rPr>
            </w:pPr>
            <w:r>
              <w:rPr>
                <w:rFonts w:ascii="Times New Roman" w:hAnsi="Times New Roman" w:cs="Times New Roman"/>
                <w:sz w:val="24"/>
                <w:szCs w:val="24"/>
              </w:rPr>
              <w:t>Please post your rough draft to the discussion board by 6 p.m. on Tuesday, May 5</w:t>
            </w:r>
            <w:r w:rsidRPr="00B205F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7B1937">
              <w:rPr>
                <w:rFonts w:ascii="Times New Roman" w:hAnsi="Times New Roman" w:cs="Times New Roman"/>
                <w:sz w:val="24"/>
                <w:szCs w:val="24"/>
              </w:rPr>
              <w:t>Peer Reviews of Group Members due one hour before your conference begins</w:t>
            </w:r>
          </w:p>
        </w:tc>
      </w:tr>
      <w:tr w:rsidR="00A9188E" w:rsidRPr="00DA6C6C" w14:paraId="0D0F40A0" w14:textId="77777777" w:rsidTr="00A7160C">
        <w:tc>
          <w:tcPr>
            <w:tcW w:w="0" w:type="auto"/>
            <w:vMerge/>
            <w:shd w:val="clear" w:color="auto" w:fill="9CC2E5" w:themeFill="accent1" w:themeFillTint="99"/>
          </w:tcPr>
          <w:p w14:paraId="0B719A7E" w14:textId="77777777" w:rsidR="00A9188E" w:rsidRPr="00DA6C6C" w:rsidRDefault="00A9188E" w:rsidP="00A7160C">
            <w:pPr>
              <w:rPr>
                <w:rFonts w:ascii="Times New Roman" w:hAnsi="Times New Roman" w:cs="Times New Roman"/>
                <w:sz w:val="24"/>
                <w:szCs w:val="24"/>
              </w:rPr>
            </w:pPr>
          </w:p>
        </w:tc>
        <w:tc>
          <w:tcPr>
            <w:tcW w:w="0" w:type="auto"/>
          </w:tcPr>
          <w:p w14:paraId="20407EDC" w14:textId="48E18389" w:rsidR="00A9188E" w:rsidRPr="00DA6C6C" w:rsidRDefault="00DA6C6C" w:rsidP="00A7160C">
            <w:pPr>
              <w:rPr>
                <w:rFonts w:ascii="Times New Roman" w:hAnsi="Times New Roman" w:cs="Times New Roman"/>
                <w:sz w:val="24"/>
                <w:szCs w:val="24"/>
              </w:rPr>
            </w:pPr>
            <w:r>
              <w:rPr>
                <w:rFonts w:ascii="Times New Roman" w:hAnsi="Times New Roman" w:cs="Times New Roman"/>
                <w:sz w:val="24"/>
                <w:szCs w:val="24"/>
              </w:rPr>
              <w:t>W 5/6</w:t>
            </w:r>
            <w:r w:rsidR="00F351E2">
              <w:rPr>
                <w:rFonts w:ascii="Times New Roman" w:hAnsi="Times New Roman" w:cs="Times New Roman"/>
                <w:sz w:val="24"/>
                <w:szCs w:val="24"/>
              </w:rPr>
              <w:t xml:space="preserve"> &amp; Th 5/7</w:t>
            </w:r>
          </w:p>
        </w:tc>
        <w:tc>
          <w:tcPr>
            <w:tcW w:w="3456" w:type="dxa"/>
          </w:tcPr>
          <w:p w14:paraId="364AAA5F" w14:textId="5A10756C" w:rsidR="005A26C6" w:rsidRPr="00DA6C6C" w:rsidRDefault="007B1937" w:rsidP="00A7160C">
            <w:pPr>
              <w:rPr>
                <w:rFonts w:ascii="Times New Roman" w:hAnsi="Times New Roman" w:cs="Times New Roman"/>
                <w:sz w:val="24"/>
                <w:szCs w:val="24"/>
              </w:rPr>
            </w:pPr>
            <w:r>
              <w:rPr>
                <w:rFonts w:ascii="Times New Roman" w:hAnsi="Times New Roman" w:cs="Times New Roman"/>
                <w:sz w:val="24"/>
                <w:szCs w:val="24"/>
              </w:rPr>
              <w:t>Group Conferences for Food Security</w:t>
            </w:r>
            <w:r w:rsidR="00CE1479">
              <w:rPr>
                <w:rFonts w:ascii="Times New Roman" w:hAnsi="Times New Roman" w:cs="Times New Roman"/>
                <w:sz w:val="24"/>
                <w:szCs w:val="24"/>
              </w:rPr>
              <w:t>: A Comparative Analysis</w:t>
            </w:r>
          </w:p>
        </w:tc>
        <w:tc>
          <w:tcPr>
            <w:tcW w:w="3888" w:type="dxa"/>
          </w:tcPr>
          <w:p w14:paraId="723FFAE9" w14:textId="77777777" w:rsidR="00A9188E" w:rsidRDefault="007B1937" w:rsidP="00A7160C">
            <w:pPr>
              <w:rPr>
                <w:rFonts w:ascii="Times New Roman" w:hAnsi="Times New Roman" w:cs="Times New Roman"/>
                <w:sz w:val="24"/>
                <w:szCs w:val="24"/>
              </w:rPr>
            </w:pPr>
            <w:r>
              <w:rPr>
                <w:rFonts w:ascii="Times New Roman" w:hAnsi="Times New Roman" w:cs="Times New Roman"/>
                <w:sz w:val="24"/>
                <w:szCs w:val="24"/>
              </w:rPr>
              <w:t>Revise Draft for Submission by 12 noon Sunday, May 10</w:t>
            </w:r>
            <w:r w:rsidRPr="00983C25">
              <w:rPr>
                <w:rFonts w:ascii="Times New Roman" w:hAnsi="Times New Roman" w:cs="Times New Roman"/>
                <w:sz w:val="24"/>
                <w:szCs w:val="24"/>
                <w:vertAlign w:val="superscript"/>
              </w:rPr>
              <w:t>th</w:t>
            </w:r>
          </w:p>
          <w:p w14:paraId="6976C923" w14:textId="760C3AB7" w:rsidR="00983C25" w:rsidRPr="00DA6C6C" w:rsidRDefault="00983C25" w:rsidP="00A7160C">
            <w:pPr>
              <w:rPr>
                <w:rFonts w:ascii="Times New Roman" w:hAnsi="Times New Roman" w:cs="Times New Roman"/>
                <w:sz w:val="24"/>
                <w:szCs w:val="24"/>
              </w:rPr>
            </w:pPr>
            <w:r>
              <w:rPr>
                <w:rFonts w:ascii="Times New Roman" w:hAnsi="Times New Roman" w:cs="Times New Roman"/>
                <w:sz w:val="24"/>
                <w:szCs w:val="24"/>
              </w:rPr>
              <w:t>Read article on Food Sovereignty</w:t>
            </w:r>
          </w:p>
        </w:tc>
      </w:tr>
      <w:tr w:rsidR="00A9188E" w:rsidRPr="00DA6C6C" w14:paraId="0D84E9C2" w14:textId="77777777" w:rsidTr="00A7160C">
        <w:tc>
          <w:tcPr>
            <w:tcW w:w="0" w:type="auto"/>
            <w:vMerge w:val="restart"/>
            <w:shd w:val="clear" w:color="auto" w:fill="9CC2E5" w:themeFill="accent1" w:themeFillTint="99"/>
          </w:tcPr>
          <w:p w14:paraId="1D2EE5BC" w14:textId="1E717619" w:rsidR="00A9188E" w:rsidRPr="00DA6C6C" w:rsidRDefault="00DA6C6C" w:rsidP="00A7160C">
            <w:pPr>
              <w:rPr>
                <w:rFonts w:ascii="Times New Roman" w:hAnsi="Times New Roman" w:cs="Times New Roman"/>
                <w:sz w:val="24"/>
                <w:szCs w:val="24"/>
              </w:rPr>
            </w:pPr>
            <w:r>
              <w:rPr>
                <w:rFonts w:ascii="Times New Roman" w:hAnsi="Times New Roman" w:cs="Times New Roman"/>
                <w:sz w:val="24"/>
                <w:szCs w:val="24"/>
              </w:rPr>
              <w:t>7</w:t>
            </w:r>
          </w:p>
        </w:tc>
        <w:tc>
          <w:tcPr>
            <w:tcW w:w="0" w:type="auto"/>
          </w:tcPr>
          <w:p w14:paraId="2B302C33" w14:textId="568D601D" w:rsidR="00A9188E" w:rsidRPr="00DA6C6C" w:rsidRDefault="00DA6C6C" w:rsidP="00A7160C">
            <w:pPr>
              <w:rPr>
                <w:rFonts w:ascii="Times New Roman" w:hAnsi="Times New Roman" w:cs="Times New Roman"/>
                <w:sz w:val="24"/>
                <w:szCs w:val="24"/>
              </w:rPr>
            </w:pPr>
            <w:r>
              <w:rPr>
                <w:rFonts w:ascii="Times New Roman" w:hAnsi="Times New Roman" w:cs="Times New Roman"/>
                <w:sz w:val="24"/>
                <w:szCs w:val="24"/>
              </w:rPr>
              <w:t>M 5/11</w:t>
            </w:r>
          </w:p>
        </w:tc>
        <w:tc>
          <w:tcPr>
            <w:tcW w:w="3456" w:type="dxa"/>
          </w:tcPr>
          <w:p w14:paraId="721C5E44" w14:textId="01C65F7B" w:rsidR="00A9188E" w:rsidRPr="00CE1479" w:rsidRDefault="00CE1479" w:rsidP="00A7160C">
            <w:pPr>
              <w:rPr>
                <w:rFonts w:ascii="Times New Roman" w:hAnsi="Times New Roman" w:cs="Times New Roman"/>
                <w:iCs/>
                <w:sz w:val="24"/>
                <w:szCs w:val="24"/>
              </w:rPr>
            </w:pPr>
            <w:r>
              <w:rPr>
                <w:rFonts w:ascii="Times New Roman" w:hAnsi="Times New Roman" w:cs="Times New Roman"/>
                <w:iCs/>
                <w:sz w:val="24"/>
                <w:szCs w:val="24"/>
              </w:rPr>
              <w:t>Introducing Food Sovereignty: Two Cases</w:t>
            </w:r>
          </w:p>
        </w:tc>
        <w:tc>
          <w:tcPr>
            <w:tcW w:w="3888" w:type="dxa"/>
          </w:tcPr>
          <w:p w14:paraId="0CC72474" w14:textId="77777777" w:rsidR="00CE1479" w:rsidRDefault="00CE1479" w:rsidP="00A7160C">
            <w:pPr>
              <w:rPr>
                <w:rFonts w:ascii="Times New Roman" w:hAnsi="Times New Roman" w:cs="Times New Roman"/>
                <w:sz w:val="24"/>
                <w:szCs w:val="24"/>
              </w:rPr>
            </w:pPr>
            <w:r>
              <w:rPr>
                <w:rFonts w:ascii="Times New Roman" w:hAnsi="Times New Roman" w:cs="Times New Roman"/>
                <w:sz w:val="24"/>
                <w:szCs w:val="24"/>
              </w:rPr>
              <w:t>Explore the Arcades Project, your “genre” for the Food Sovereignty Writing Project</w:t>
            </w:r>
          </w:p>
          <w:p w14:paraId="45594A51" w14:textId="48663EDF" w:rsidR="00CE1479" w:rsidRPr="00DA6C6C" w:rsidRDefault="00CE1479" w:rsidP="00A7160C">
            <w:pPr>
              <w:rPr>
                <w:rFonts w:ascii="Times New Roman" w:hAnsi="Times New Roman" w:cs="Times New Roman"/>
                <w:sz w:val="24"/>
                <w:szCs w:val="24"/>
              </w:rPr>
            </w:pPr>
            <w:r>
              <w:rPr>
                <w:rFonts w:ascii="Times New Roman" w:hAnsi="Times New Roman" w:cs="Times New Roman"/>
                <w:sz w:val="24"/>
                <w:szCs w:val="24"/>
              </w:rPr>
              <w:t xml:space="preserve">Draft </w:t>
            </w:r>
            <w:proofErr w:type="spellStart"/>
            <w:proofErr w:type="gramStart"/>
            <w:r>
              <w:rPr>
                <w:rFonts w:ascii="Times New Roman" w:hAnsi="Times New Roman" w:cs="Times New Roman"/>
                <w:sz w:val="24"/>
                <w:szCs w:val="24"/>
              </w:rPr>
              <w:t>two”keywords</w:t>
            </w:r>
            <w:proofErr w:type="spellEnd"/>
            <w:proofErr w:type="gramEnd"/>
            <w:r>
              <w:rPr>
                <w:rFonts w:ascii="Times New Roman" w:hAnsi="Times New Roman" w:cs="Times New Roman"/>
                <w:sz w:val="24"/>
                <w:szCs w:val="24"/>
              </w:rPr>
              <w:t>” and briefly illustrate each keyword with two examples of the phenomenon</w:t>
            </w:r>
          </w:p>
        </w:tc>
      </w:tr>
      <w:tr w:rsidR="00A9188E" w:rsidRPr="00DA6C6C" w14:paraId="70E40B61" w14:textId="77777777" w:rsidTr="00A7160C">
        <w:tc>
          <w:tcPr>
            <w:tcW w:w="0" w:type="auto"/>
            <w:vMerge/>
            <w:shd w:val="clear" w:color="auto" w:fill="9CC2E5" w:themeFill="accent1" w:themeFillTint="99"/>
          </w:tcPr>
          <w:p w14:paraId="3F087345" w14:textId="77777777" w:rsidR="00A9188E" w:rsidRPr="00DA6C6C" w:rsidRDefault="00A9188E" w:rsidP="00A7160C">
            <w:pPr>
              <w:rPr>
                <w:rFonts w:ascii="Times New Roman" w:hAnsi="Times New Roman" w:cs="Times New Roman"/>
                <w:sz w:val="24"/>
                <w:szCs w:val="24"/>
              </w:rPr>
            </w:pPr>
          </w:p>
        </w:tc>
        <w:tc>
          <w:tcPr>
            <w:tcW w:w="0" w:type="auto"/>
          </w:tcPr>
          <w:p w14:paraId="423AF5F5" w14:textId="524060EE" w:rsidR="00A9188E" w:rsidRPr="00DA6C6C" w:rsidRDefault="00DA6C6C" w:rsidP="00A7160C">
            <w:pPr>
              <w:rPr>
                <w:rFonts w:ascii="Times New Roman" w:hAnsi="Times New Roman" w:cs="Times New Roman"/>
                <w:sz w:val="24"/>
                <w:szCs w:val="24"/>
              </w:rPr>
            </w:pPr>
            <w:r>
              <w:rPr>
                <w:rFonts w:ascii="Times New Roman" w:hAnsi="Times New Roman" w:cs="Times New Roman"/>
                <w:sz w:val="24"/>
                <w:szCs w:val="24"/>
              </w:rPr>
              <w:t xml:space="preserve">W </w:t>
            </w:r>
            <w:r w:rsidR="00B02CFA" w:rsidRPr="00DA6C6C">
              <w:rPr>
                <w:rFonts w:ascii="Times New Roman" w:hAnsi="Times New Roman" w:cs="Times New Roman"/>
                <w:sz w:val="24"/>
                <w:szCs w:val="24"/>
              </w:rPr>
              <w:t>5/</w:t>
            </w:r>
            <w:r>
              <w:rPr>
                <w:rFonts w:ascii="Times New Roman" w:hAnsi="Times New Roman" w:cs="Times New Roman"/>
                <w:sz w:val="24"/>
                <w:szCs w:val="24"/>
              </w:rPr>
              <w:t>13</w:t>
            </w:r>
          </w:p>
        </w:tc>
        <w:tc>
          <w:tcPr>
            <w:tcW w:w="3456" w:type="dxa"/>
          </w:tcPr>
          <w:p w14:paraId="2A18B8E0" w14:textId="00B2BCE0" w:rsidR="00A9188E" w:rsidRPr="00DA6C6C" w:rsidRDefault="00A44B43" w:rsidP="008C66CA">
            <w:pPr>
              <w:rPr>
                <w:rFonts w:ascii="Times New Roman" w:hAnsi="Times New Roman" w:cs="Times New Roman"/>
                <w:sz w:val="24"/>
                <w:szCs w:val="24"/>
              </w:rPr>
            </w:pPr>
            <w:r>
              <w:rPr>
                <w:rFonts w:ascii="Times New Roman" w:hAnsi="Times New Roman" w:cs="Times New Roman"/>
                <w:sz w:val="24"/>
                <w:szCs w:val="24"/>
              </w:rPr>
              <w:t>20-minute Planning Conferences</w:t>
            </w:r>
          </w:p>
        </w:tc>
        <w:tc>
          <w:tcPr>
            <w:tcW w:w="3888" w:type="dxa"/>
          </w:tcPr>
          <w:p w14:paraId="11792DF0" w14:textId="440F42ED" w:rsidR="00A9188E" w:rsidRPr="00DA6C6C" w:rsidRDefault="00A44B43" w:rsidP="00A7160C">
            <w:pPr>
              <w:rPr>
                <w:rFonts w:ascii="Times New Roman" w:hAnsi="Times New Roman" w:cs="Times New Roman"/>
                <w:sz w:val="24"/>
                <w:szCs w:val="24"/>
              </w:rPr>
            </w:pPr>
            <w:r>
              <w:rPr>
                <w:rFonts w:ascii="Times New Roman" w:hAnsi="Times New Roman" w:cs="Times New Roman"/>
                <w:sz w:val="24"/>
                <w:szCs w:val="24"/>
              </w:rPr>
              <w:t>Compose, sort, and arrange your group’s archive, or draft. Post as a google doc that anyone with a link can edit on the discussion board by 12 noon Sunday, May 17</w:t>
            </w:r>
            <w:r w:rsidRPr="00A44B43">
              <w:rPr>
                <w:rFonts w:ascii="Times New Roman" w:hAnsi="Times New Roman" w:cs="Times New Roman"/>
                <w:sz w:val="24"/>
                <w:szCs w:val="24"/>
                <w:vertAlign w:val="superscript"/>
              </w:rPr>
              <w:t>th</w:t>
            </w:r>
            <w:r>
              <w:rPr>
                <w:rFonts w:ascii="Times New Roman" w:hAnsi="Times New Roman" w:cs="Times New Roman"/>
                <w:sz w:val="24"/>
                <w:szCs w:val="24"/>
              </w:rPr>
              <w:t>.</w:t>
            </w:r>
          </w:p>
        </w:tc>
      </w:tr>
      <w:tr w:rsidR="008C66CA" w:rsidRPr="00DA6C6C" w14:paraId="0D67D6D9" w14:textId="77777777" w:rsidTr="00A7160C">
        <w:tc>
          <w:tcPr>
            <w:tcW w:w="0" w:type="auto"/>
            <w:vMerge w:val="restart"/>
            <w:shd w:val="clear" w:color="auto" w:fill="9CC2E5" w:themeFill="accent1" w:themeFillTint="99"/>
          </w:tcPr>
          <w:p w14:paraId="7795751B" w14:textId="19744A82" w:rsidR="008C66CA" w:rsidRPr="00DA6C6C" w:rsidRDefault="008C66CA" w:rsidP="00A7160C">
            <w:pPr>
              <w:rPr>
                <w:rFonts w:ascii="Times New Roman" w:hAnsi="Times New Roman" w:cs="Times New Roman"/>
                <w:sz w:val="24"/>
                <w:szCs w:val="24"/>
              </w:rPr>
            </w:pPr>
            <w:r>
              <w:rPr>
                <w:rFonts w:ascii="Times New Roman" w:hAnsi="Times New Roman" w:cs="Times New Roman"/>
                <w:sz w:val="24"/>
                <w:szCs w:val="24"/>
              </w:rPr>
              <w:t>8</w:t>
            </w:r>
          </w:p>
        </w:tc>
        <w:tc>
          <w:tcPr>
            <w:tcW w:w="0" w:type="auto"/>
          </w:tcPr>
          <w:p w14:paraId="3BBA8A2A" w14:textId="1E794CB9" w:rsidR="008C66CA" w:rsidRPr="00DA6C6C" w:rsidRDefault="008C66CA" w:rsidP="00A7160C">
            <w:pPr>
              <w:rPr>
                <w:rFonts w:ascii="Times New Roman" w:hAnsi="Times New Roman" w:cs="Times New Roman"/>
                <w:sz w:val="24"/>
                <w:szCs w:val="24"/>
              </w:rPr>
            </w:pPr>
            <w:r>
              <w:rPr>
                <w:rFonts w:ascii="Times New Roman" w:hAnsi="Times New Roman" w:cs="Times New Roman"/>
                <w:sz w:val="24"/>
                <w:szCs w:val="24"/>
              </w:rPr>
              <w:t>M 5/18</w:t>
            </w:r>
          </w:p>
        </w:tc>
        <w:tc>
          <w:tcPr>
            <w:tcW w:w="3456" w:type="dxa"/>
          </w:tcPr>
          <w:p w14:paraId="7E5342BF" w14:textId="744C7C0A" w:rsidR="008C66CA" w:rsidRPr="00DA6C6C" w:rsidRDefault="00A44B43" w:rsidP="00A7160C">
            <w:pPr>
              <w:rPr>
                <w:rFonts w:ascii="Times New Roman" w:hAnsi="Times New Roman" w:cs="Times New Roman"/>
                <w:sz w:val="24"/>
                <w:szCs w:val="24"/>
              </w:rPr>
            </w:pPr>
            <w:r>
              <w:rPr>
                <w:rFonts w:ascii="Times New Roman" w:hAnsi="Times New Roman" w:cs="Times New Roman"/>
                <w:sz w:val="24"/>
                <w:szCs w:val="24"/>
              </w:rPr>
              <w:t>In-class group peer review. You will need to block off from 1:30-2:20 to meet with your group via Zoom (someone in the group will need to set up the meeting)</w:t>
            </w:r>
          </w:p>
        </w:tc>
        <w:tc>
          <w:tcPr>
            <w:tcW w:w="3888" w:type="dxa"/>
          </w:tcPr>
          <w:p w14:paraId="5B34A341" w14:textId="2D50B9EB" w:rsidR="008C66CA" w:rsidRPr="00DA6C6C" w:rsidRDefault="00983C25" w:rsidP="00A7160C">
            <w:pPr>
              <w:rPr>
                <w:rFonts w:ascii="Times New Roman" w:hAnsi="Times New Roman" w:cs="Times New Roman"/>
                <w:sz w:val="24"/>
                <w:szCs w:val="24"/>
              </w:rPr>
            </w:pPr>
            <w:r>
              <w:rPr>
                <w:rFonts w:ascii="Times New Roman" w:hAnsi="Times New Roman" w:cs="Times New Roman"/>
                <w:sz w:val="24"/>
                <w:szCs w:val="24"/>
              </w:rPr>
              <w:t xml:space="preserve">Complete further contributions &amp; revisions and submit final draft via Canvas Assignments </w:t>
            </w:r>
            <w:r>
              <w:rPr>
                <w:rFonts w:ascii="Times New Roman" w:hAnsi="Times New Roman" w:cs="Times New Roman"/>
                <w:i/>
                <w:iCs/>
                <w:sz w:val="24"/>
                <w:szCs w:val="24"/>
              </w:rPr>
              <w:t>and via discussion board</w:t>
            </w:r>
            <w:r>
              <w:rPr>
                <w:rFonts w:ascii="Times New Roman" w:hAnsi="Times New Roman" w:cs="Times New Roman"/>
                <w:sz w:val="24"/>
                <w:szCs w:val="24"/>
              </w:rPr>
              <w:t xml:space="preserve"> by midnight, Wednesday, May 20th</w:t>
            </w:r>
          </w:p>
        </w:tc>
      </w:tr>
      <w:tr w:rsidR="008C66CA" w:rsidRPr="00DA6C6C" w14:paraId="4461A0AA" w14:textId="77777777" w:rsidTr="00A7160C">
        <w:tc>
          <w:tcPr>
            <w:tcW w:w="0" w:type="auto"/>
            <w:vMerge/>
            <w:shd w:val="clear" w:color="auto" w:fill="9CC2E5" w:themeFill="accent1" w:themeFillTint="99"/>
          </w:tcPr>
          <w:p w14:paraId="3188EFF7" w14:textId="77777777" w:rsidR="008C66CA" w:rsidRDefault="008C66CA" w:rsidP="00A7160C">
            <w:pPr>
              <w:rPr>
                <w:rFonts w:ascii="Times New Roman" w:hAnsi="Times New Roman" w:cs="Times New Roman"/>
                <w:sz w:val="24"/>
                <w:szCs w:val="24"/>
              </w:rPr>
            </w:pPr>
          </w:p>
        </w:tc>
        <w:tc>
          <w:tcPr>
            <w:tcW w:w="0" w:type="auto"/>
          </w:tcPr>
          <w:p w14:paraId="6D6A93DF" w14:textId="20BF0DA4" w:rsidR="008C66CA" w:rsidRDefault="008C66CA" w:rsidP="00A7160C">
            <w:pPr>
              <w:rPr>
                <w:rFonts w:ascii="Times New Roman" w:hAnsi="Times New Roman" w:cs="Times New Roman"/>
                <w:sz w:val="24"/>
                <w:szCs w:val="24"/>
              </w:rPr>
            </w:pPr>
            <w:r>
              <w:rPr>
                <w:rFonts w:ascii="Times New Roman" w:hAnsi="Times New Roman" w:cs="Times New Roman"/>
                <w:sz w:val="24"/>
                <w:szCs w:val="24"/>
              </w:rPr>
              <w:t>W 5/20</w:t>
            </w:r>
          </w:p>
        </w:tc>
        <w:tc>
          <w:tcPr>
            <w:tcW w:w="3456" w:type="dxa"/>
          </w:tcPr>
          <w:p w14:paraId="42DDE11B" w14:textId="28FA51B2" w:rsidR="008C66CA" w:rsidRDefault="00B205F4" w:rsidP="00A7160C">
            <w:pPr>
              <w:rPr>
                <w:rFonts w:ascii="Times New Roman" w:hAnsi="Times New Roman" w:cs="Times New Roman"/>
                <w:sz w:val="24"/>
                <w:szCs w:val="24"/>
              </w:rPr>
            </w:pPr>
            <w:r>
              <w:rPr>
                <w:rFonts w:ascii="Times New Roman" w:hAnsi="Times New Roman" w:cs="Times New Roman"/>
                <w:sz w:val="24"/>
                <w:szCs w:val="24"/>
              </w:rPr>
              <w:t xml:space="preserve">(whole class) </w:t>
            </w:r>
            <w:r w:rsidR="00CE1479">
              <w:rPr>
                <w:rFonts w:ascii="Times New Roman" w:hAnsi="Times New Roman" w:cs="Times New Roman"/>
                <w:sz w:val="24"/>
                <w:szCs w:val="24"/>
              </w:rPr>
              <w:t>Introducing the Science of Food</w:t>
            </w:r>
            <w:r>
              <w:rPr>
                <w:rFonts w:ascii="Times New Roman" w:hAnsi="Times New Roman" w:cs="Times New Roman"/>
                <w:sz w:val="24"/>
                <w:szCs w:val="24"/>
              </w:rPr>
              <w:t>,</w:t>
            </w:r>
          </w:p>
          <w:p w14:paraId="2CB7B43F" w14:textId="3D8DAAB8" w:rsidR="002B243E" w:rsidRPr="00DA6C6C" w:rsidRDefault="002B243E" w:rsidP="00A7160C">
            <w:pPr>
              <w:rPr>
                <w:rFonts w:ascii="Times New Roman" w:hAnsi="Times New Roman" w:cs="Times New Roman"/>
                <w:sz w:val="24"/>
                <w:szCs w:val="24"/>
              </w:rPr>
            </w:pPr>
            <w:r>
              <w:rPr>
                <w:rFonts w:ascii="Times New Roman" w:hAnsi="Times New Roman" w:cs="Times New Roman"/>
                <w:sz w:val="24"/>
                <w:szCs w:val="24"/>
              </w:rPr>
              <w:t>Criteria Generation</w:t>
            </w:r>
          </w:p>
        </w:tc>
        <w:tc>
          <w:tcPr>
            <w:tcW w:w="3888" w:type="dxa"/>
          </w:tcPr>
          <w:p w14:paraId="1E8A8D76" w14:textId="230E7E2B" w:rsidR="008C66CA" w:rsidRPr="00DA6C6C" w:rsidRDefault="00CE1479" w:rsidP="00A7160C">
            <w:pPr>
              <w:rPr>
                <w:rFonts w:ascii="Times New Roman" w:hAnsi="Times New Roman" w:cs="Times New Roman"/>
                <w:sz w:val="24"/>
                <w:szCs w:val="24"/>
              </w:rPr>
            </w:pPr>
            <w:r>
              <w:rPr>
                <w:rFonts w:ascii="Times New Roman" w:hAnsi="Times New Roman" w:cs="Times New Roman"/>
                <w:sz w:val="24"/>
                <w:szCs w:val="24"/>
              </w:rPr>
              <w:t>Readings TBD; Research one example of food science that interests you and post the source(s) and a substantial paragraph about what your learned and why it interested you on the discussion board</w:t>
            </w:r>
            <w:r w:rsidR="00983C25">
              <w:rPr>
                <w:rFonts w:ascii="Times New Roman" w:hAnsi="Times New Roman" w:cs="Times New Roman"/>
                <w:sz w:val="24"/>
                <w:szCs w:val="24"/>
              </w:rPr>
              <w:t xml:space="preserve"> by 12 noon Sunday, May 24</w:t>
            </w:r>
            <w:r w:rsidR="00983C25" w:rsidRPr="00983C25">
              <w:rPr>
                <w:rFonts w:ascii="Times New Roman" w:hAnsi="Times New Roman" w:cs="Times New Roman"/>
                <w:sz w:val="24"/>
                <w:szCs w:val="24"/>
                <w:vertAlign w:val="superscript"/>
              </w:rPr>
              <w:t>th</w:t>
            </w:r>
            <w:r w:rsidR="00983C25">
              <w:rPr>
                <w:rFonts w:ascii="Times New Roman" w:hAnsi="Times New Roman" w:cs="Times New Roman"/>
                <w:sz w:val="24"/>
                <w:szCs w:val="24"/>
              </w:rPr>
              <w:t>.</w:t>
            </w:r>
          </w:p>
        </w:tc>
      </w:tr>
      <w:tr w:rsidR="00DA6C6C" w:rsidRPr="00DA6C6C" w14:paraId="375D136C" w14:textId="77777777" w:rsidTr="008C66CA">
        <w:trPr>
          <w:trHeight w:val="368"/>
        </w:trPr>
        <w:tc>
          <w:tcPr>
            <w:tcW w:w="0" w:type="auto"/>
            <w:shd w:val="clear" w:color="auto" w:fill="9CC2E5" w:themeFill="accent1" w:themeFillTint="99"/>
          </w:tcPr>
          <w:p w14:paraId="5BF9F3D5" w14:textId="5C7B0B97" w:rsidR="00DA6C6C" w:rsidRDefault="00DA6C6C" w:rsidP="00A7160C">
            <w:pPr>
              <w:rPr>
                <w:rFonts w:ascii="Times New Roman" w:hAnsi="Times New Roman" w:cs="Times New Roman"/>
                <w:sz w:val="24"/>
                <w:szCs w:val="24"/>
              </w:rPr>
            </w:pPr>
            <w:r>
              <w:rPr>
                <w:rFonts w:ascii="Times New Roman" w:hAnsi="Times New Roman" w:cs="Times New Roman"/>
                <w:sz w:val="24"/>
                <w:szCs w:val="24"/>
              </w:rPr>
              <w:t>9</w:t>
            </w:r>
          </w:p>
        </w:tc>
        <w:tc>
          <w:tcPr>
            <w:tcW w:w="0" w:type="auto"/>
          </w:tcPr>
          <w:p w14:paraId="1F0C0A46" w14:textId="60F5116B" w:rsidR="00DA6C6C" w:rsidRDefault="00DA6C6C" w:rsidP="00A7160C">
            <w:pPr>
              <w:rPr>
                <w:rFonts w:ascii="Times New Roman" w:hAnsi="Times New Roman" w:cs="Times New Roman"/>
                <w:sz w:val="24"/>
                <w:szCs w:val="24"/>
              </w:rPr>
            </w:pPr>
            <w:r>
              <w:rPr>
                <w:rFonts w:ascii="Times New Roman" w:hAnsi="Times New Roman" w:cs="Times New Roman"/>
                <w:sz w:val="24"/>
                <w:szCs w:val="24"/>
              </w:rPr>
              <w:t>M 5/25</w:t>
            </w:r>
          </w:p>
        </w:tc>
        <w:tc>
          <w:tcPr>
            <w:tcW w:w="3456" w:type="dxa"/>
          </w:tcPr>
          <w:p w14:paraId="2BF2D561" w14:textId="7196A3BB" w:rsidR="00DA6C6C" w:rsidRPr="00DA6C6C" w:rsidRDefault="00DA6C6C" w:rsidP="00A7160C">
            <w:pPr>
              <w:rPr>
                <w:rFonts w:ascii="Times New Roman" w:hAnsi="Times New Roman" w:cs="Times New Roman"/>
                <w:sz w:val="24"/>
                <w:szCs w:val="24"/>
              </w:rPr>
            </w:pPr>
            <w:r>
              <w:rPr>
                <w:rFonts w:ascii="Times New Roman" w:hAnsi="Times New Roman" w:cs="Times New Roman"/>
                <w:sz w:val="24"/>
                <w:szCs w:val="24"/>
              </w:rPr>
              <w:t>Memorial Day Holiday: no class</w:t>
            </w:r>
          </w:p>
        </w:tc>
        <w:tc>
          <w:tcPr>
            <w:tcW w:w="3888" w:type="dxa"/>
          </w:tcPr>
          <w:p w14:paraId="1DF0BBB0" w14:textId="0089DB34" w:rsidR="00DA6C6C" w:rsidRPr="00DA6C6C" w:rsidRDefault="00983C25" w:rsidP="00A7160C">
            <w:pPr>
              <w:rPr>
                <w:rFonts w:ascii="Times New Roman" w:hAnsi="Times New Roman" w:cs="Times New Roman"/>
                <w:sz w:val="24"/>
                <w:szCs w:val="24"/>
              </w:rPr>
            </w:pPr>
            <w:r>
              <w:rPr>
                <w:rFonts w:ascii="Times New Roman" w:hAnsi="Times New Roman" w:cs="Times New Roman"/>
                <w:sz w:val="24"/>
                <w:szCs w:val="24"/>
              </w:rPr>
              <w:t>Read the discussion board posts and reply to at least two of them that interest you, intersect with your own interests, or that you know something about by 10 a.m. Wednesday.</w:t>
            </w:r>
          </w:p>
        </w:tc>
      </w:tr>
      <w:tr w:rsidR="00DA6C6C" w:rsidRPr="00DA6C6C" w14:paraId="4D2D8818" w14:textId="77777777" w:rsidTr="00A7160C">
        <w:tc>
          <w:tcPr>
            <w:tcW w:w="0" w:type="auto"/>
            <w:shd w:val="clear" w:color="auto" w:fill="9CC2E5" w:themeFill="accent1" w:themeFillTint="99"/>
          </w:tcPr>
          <w:p w14:paraId="2CF65D0D" w14:textId="77777777" w:rsidR="00DA6C6C" w:rsidRDefault="00DA6C6C" w:rsidP="00A7160C">
            <w:pPr>
              <w:rPr>
                <w:rFonts w:ascii="Times New Roman" w:hAnsi="Times New Roman" w:cs="Times New Roman"/>
                <w:sz w:val="24"/>
                <w:szCs w:val="24"/>
              </w:rPr>
            </w:pPr>
          </w:p>
        </w:tc>
        <w:tc>
          <w:tcPr>
            <w:tcW w:w="0" w:type="auto"/>
          </w:tcPr>
          <w:p w14:paraId="025C8768" w14:textId="405848FB" w:rsidR="00DA6C6C" w:rsidRDefault="00DA6C6C" w:rsidP="00A7160C">
            <w:pPr>
              <w:rPr>
                <w:rFonts w:ascii="Times New Roman" w:hAnsi="Times New Roman" w:cs="Times New Roman"/>
                <w:sz w:val="24"/>
                <w:szCs w:val="24"/>
              </w:rPr>
            </w:pPr>
            <w:r>
              <w:rPr>
                <w:rFonts w:ascii="Times New Roman" w:hAnsi="Times New Roman" w:cs="Times New Roman"/>
                <w:sz w:val="24"/>
                <w:szCs w:val="24"/>
              </w:rPr>
              <w:t>W 5/27</w:t>
            </w:r>
          </w:p>
        </w:tc>
        <w:tc>
          <w:tcPr>
            <w:tcW w:w="3456" w:type="dxa"/>
          </w:tcPr>
          <w:p w14:paraId="32C33F6E" w14:textId="7A76721A" w:rsidR="00DA6C6C" w:rsidRPr="00DA6C6C" w:rsidRDefault="00A22398" w:rsidP="00A7160C">
            <w:pPr>
              <w:rPr>
                <w:rFonts w:ascii="Times New Roman" w:hAnsi="Times New Roman" w:cs="Times New Roman"/>
                <w:sz w:val="24"/>
                <w:szCs w:val="24"/>
              </w:rPr>
            </w:pPr>
            <w:r>
              <w:rPr>
                <w:rFonts w:ascii="Times New Roman" w:hAnsi="Times New Roman" w:cs="Times New Roman"/>
                <w:sz w:val="24"/>
                <w:szCs w:val="24"/>
              </w:rPr>
              <w:t xml:space="preserve">(whole class) </w:t>
            </w:r>
            <w:r w:rsidR="002B243E">
              <w:rPr>
                <w:rFonts w:ascii="Times New Roman" w:hAnsi="Times New Roman" w:cs="Times New Roman"/>
                <w:sz w:val="24"/>
                <w:szCs w:val="24"/>
              </w:rPr>
              <w:t>Research in teams. Draft individual proposal in group google doc. Quick feedback on proposals.</w:t>
            </w:r>
          </w:p>
        </w:tc>
        <w:tc>
          <w:tcPr>
            <w:tcW w:w="3888" w:type="dxa"/>
          </w:tcPr>
          <w:p w14:paraId="07651D9B" w14:textId="5568B4AC" w:rsidR="00DA6C6C" w:rsidRPr="00DA6C6C" w:rsidRDefault="002B243E" w:rsidP="00A7160C">
            <w:pPr>
              <w:rPr>
                <w:rFonts w:ascii="Times New Roman" w:hAnsi="Times New Roman" w:cs="Times New Roman"/>
                <w:sz w:val="24"/>
                <w:szCs w:val="24"/>
              </w:rPr>
            </w:pPr>
            <w:r>
              <w:rPr>
                <w:rFonts w:ascii="Times New Roman" w:hAnsi="Times New Roman" w:cs="Times New Roman"/>
                <w:sz w:val="24"/>
                <w:szCs w:val="24"/>
              </w:rPr>
              <w:t xml:space="preserve">Draft Proposal or Half-draft (whichever you find more helpful or find yourself most read to do at this stage). Post full-text (NOT as an </w:t>
            </w:r>
            <w:proofErr w:type="gramStart"/>
            <w:r>
              <w:rPr>
                <w:rFonts w:ascii="Times New Roman" w:hAnsi="Times New Roman" w:cs="Times New Roman"/>
                <w:sz w:val="24"/>
                <w:szCs w:val="24"/>
              </w:rPr>
              <w:t>attachment)  to</w:t>
            </w:r>
            <w:proofErr w:type="gramEnd"/>
            <w:r>
              <w:rPr>
                <w:rFonts w:ascii="Times New Roman" w:hAnsi="Times New Roman" w:cs="Times New Roman"/>
                <w:sz w:val="24"/>
                <w:szCs w:val="24"/>
              </w:rPr>
              <w:t xml:space="preserve"> the discussion board by Sunday, May 31.</w:t>
            </w:r>
          </w:p>
        </w:tc>
      </w:tr>
      <w:tr w:rsidR="00DA6C6C" w:rsidRPr="00DA6C6C" w14:paraId="2CDD7ED8" w14:textId="77777777" w:rsidTr="00A7160C">
        <w:tc>
          <w:tcPr>
            <w:tcW w:w="0" w:type="auto"/>
            <w:shd w:val="clear" w:color="auto" w:fill="9CC2E5" w:themeFill="accent1" w:themeFillTint="99"/>
          </w:tcPr>
          <w:p w14:paraId="4D92E879" w14:textId="61DC3980" w:rsidR="00DA6C6C" w:rsidRDefault="00DA6C6C" w:rsidP="00A7160C">
            <w:pPr>
              <w:rPr>
                <w:rFonts w:ascii="Times New Roman" w:hAnsi="Times New Roman" w:cs="Times New Roman"/>
                <w:sz w:val="24"/>
                <w:szCs w:val="24"/>
              </w:rPr>
            </w:pPr>
            <w:r>
              <w:rPr>
                <w:rFonts w:ascii="Times New Roman" w:hAnsi="Times New Roman" w:cs="Times New Roman"/>
                <w:sz w:val="24"/>
                <w:szCs w:val="24"/>
              </w:rPr>
              <w:t>10</w:t>
            </w:r>
          </w:p>
        </w:tc>
        <w:tc>
          <w:tcPr>
            <w:tcW w:w="0" w:type="auto"/>
          </w:tcPr>
          <w:p w14:paraId="17ED55A2" w14:textId="05D38B3B" w:rsidR="00DA6C6C" w:rsidRDefault="00DA6C6C" w:rsidP="00A7160C">
            <w:pPr>
              <w:rPr>
                <w:rFonts w:ascii="Times New Roman" w:hAnsi="Times New Roman" w:cs="Times New Roman"/>
                <w:sz w:val="24"/>
                <w:szCs w:val="24"/>
              </w:rPr>
            </w:pPr>
            <w:r>
              <w:rPr>
                <w:rFonts w:ascii="Times New Roman" w:hAnsi="Times New Roman" w:cs="Times New Roman"/>
                <w:sz w:val="24"/>
                <w:szCs w:val="24"/>
              </w:rPr>
              <w:t>M 6/1</w:t>
            </w:r>
          </w:p>
        </w:tc>
        <w:tc>
          <w:tcPr>
            <w:tcW w:w="3456" w:type="dxa"/>
          </w:tcPr>
          <w:p w14:paraId="06FADC01" w14:textId="4F12E040" w:rsidR="00DA6C6C" w:rsidRPr="00DA6C6C" w:rsidRDefault="00B205F4" w:rsidP="00A7160C">
            <w:pPr>
              <w:rPr>
                <w:rFonts w:ascii="Times New Roman" w:hAnsi="Times New Roman" w:cs="Times New Roman"/>
                <w:sz w:val="24"/>
                <w:szCs w:val="24"/>
              </w:rPr>
            </w:pPr>
            <w:r>
              <w:rPr>
                <w:rFonts w:ascii="Times New Roman" w:hAnsi="Times New Roman" w:cs="Times New Roman"/>
                <w:sz w:val="24"/>
                <w:szCs w:val="24"/>
              </w:rPr>
              <w:t>Provide feedback on group members’ proposals or half-drafts. Plan to Zoom meet with your group from 2-2:20 and share your most important/useful observations and suggestions.</w:t>
            </w:r>
          </w:p>
        </w:tc>
        <w:tc>
          <w:tcPr>
            <w:tcW w:w="3888" w:type="dxa"/>
          </w:tcPr>
          <w:p w14:paraId="60D6D606" w14:textId="4978CC78" w:rsidR="00DA6C6C" w:rsidRPr="00DA6C6C" w:rsidRDefault="002B243E" w:rsidP="00A7160C">
            <w:pPr>
              <w:rPr>
                <w:rFonts w:ascii="Times New Roman" w:hAnsi="Times New Roman" w:cs="Times New Roman"/>
                <w:sz w:val="24"/>
                <w:szCs w:val="24"/>
              </w:rPr>
            </w:pPr>
            <w:r>
              <w:rPr>
                <w:rFonts w:ascii="Times New Roman" w:hAnsi="Times New Roman" w:cs="Times New Roman"/>
                <w:sz w:val="24"/>
                <w:szCs w:val="24"/>
              </w:rPr>
              <w:t>Post your rough draft to the discussion board by</w:t>
            </w:r>
            <w:r w:rsidR="009A0966">
              <w:rPr>
                <w:rFonts w:ascii="Times New Roman" w:hAnsi="Times New Roman" w:cs="Times New Roman"/>
                <w:sz w:val="24"/>
                <w:szCs w:val="24"/>
              </w:rPr>
              <w:t xml:space="preserve"> 6 </w:t>
            </w:r>
            <w:proofErr w:type="spellStart"/>
            <w:r w:rsidR="009A0966">
              <w:rPr>
                <w:rFonts w:ascii="Times New Roman" w:hAnsi="Times New Roman" w:cs="Times New Roman"/>
                <w:sz w:val="24"/>
                <w:szCs w:val="24"/>
              </w:rPr>
              <w:t>p.m</w:t>
            </w:r>
            <w:proofErr w:type="spellEnd"/>
            <w:r w:rsidR="009A0966">
              <w:rPr>
                <w:rFonts w:ascii="Times New Roman" w:hAnsi="Times New Roman" w:cs="Times New Roman"/>
                <w:sz w:val="24"/>
                <w:szCs w:val="24"/>
              </w:rPr>
              <w:t xml:space="preserve"> Tuesday, June 2nd.</w:t>
            </w:r>
            <w:r>
              <w:rPr>
                <w:rFonts w:ascii="Times New Roman" w:hAnsi="Times New Roman" w:cs="Times New Roman"/>
                <w:sz w:val="24"/>
                <w:szCs w:val="24"/>
              </w:rPr>
              <w:t xml:space="preserve"> Peer review your group members’ drafts and post one hour before your conference</w:t>
            </w:r>
          </w:p>
        </w:tc>
      </w:tr>
      <w:tr w:rsidR="00983C25" w:rsidRPr="00DA6C6C" w14:paraId="7D87B89E" w14:textId="77777777" w:rsidTr="00A7160C">
        <w:tc>
          <w:tcPr>
            <w:tcW w:w="0" w:type="auto"/>
            <w:shd w:val="clear" w:color="auto" w:fill="9CC2E5" w:themeFill="accent1" w:themeFillTint="99"/>
          </w:tcPr>
          <w:p w14:paraId="17C30B8E" w14:textId="77777777" w:rsidR="00983C25" w:rsidRDefault="00983C25" w:rsidP="00983C25">
            <w:pPr>
              <w:rPr>
                <w:rFonts w:ascii="Times New Roman" w:hAnsi="Times New Roman" w:cs="Times New Roman"/>
                <w:sz w:val="24"/>
                <w:szCs w:val="24"/>
              </w:rPr>
            </w:pPr>
          </w:p>
        </w:tc>
        <w:tc>
          <w:tcPr>
            <w:tcW w:w="0" w:type="auto"/>
          </w:tcPr>
          <w:p w14:paraId="309EF232" w14:textId="0A0A5E99" w:rsidR="00983C25" w:rsidRDefault="00983C25" w:rsidP="00983C25">
            <w:pPr>
              <w:rPr>
                <w:rFonts w:ascii="Times New Roman" w:hAnsi="Times New Roman" w:cs="Times New Roman"/>
                <w:sz w:val="24"/>
                <w:szCs w:val="24"/>
              </w:rPr>
            </w:pPr>
            <w:r>
              <w:rPr>
                <w:rFonts w:ascii="Times New Roman" w:hAnsi="Times New Roman" w:cs="Times New Roman"/>
                <w:sz w:val="24"/>
                <w:szCs w:val="24"/>
              </w:rPr>
              <w:t>W 6/3</w:t>
            </w:r>
            <w:r w:rsidR="002B243E">
              <w:rPr>
                <w:rFonts w:ascii="Times New Roman" w:hAnsi="Times New Roman" w:cs="Times New Roman"/>
                <w:sz w:val="24"/>
                <w:szCs w:val="24"/>
              </w:rPr>
              <w:t xml:space="preserve"> &amp; Th 6</w:t>
            </w:r>
            <w:r w:rsidR="009A0966">
              <w:rPr>
                <w:rFonts w:ascii="Times New Roman" w:hAnsi="Times New Roman" w:cs="Times New Roman"/>
                <w:sz w:val="24"/>
                <w:szCs w:val="24"/>
              </w:rPr>
              <w:t>/</w:t>
            </w:r>
            <w:r w:rsidR="002B243E">
              <w:rPr>
                <w:rFonts w:ascii="Times New Roman" w:hAnsi="Times New Roman" w:cs="Times New Roman"/>
                <w:sz w:val="24"/>
                <w:szCs w:val="24"/>
              </w:rPr>
              <w:t>4</w:t>
            </w:r>
          </w:p>
        </w:tc>
        <w:tc>
          <w:tcPr>
            <w:tcW w:w="3456" w:type="dxa"/>
          </w:tcPr>
          <w:p w14:paraId="5CBE3710" w14:textId="452DA56E" w:rsidR="00983C25" w:rsidRPr="00DA6C6C" w:rsidRDefault="00983C25" w:rsidP="00983C25">
            <w:pPr>
              <w:rPr>
                <w:rFonts w:ascii="Times New Roman" w:hAnsi="Times New Roman" w:cs="Times New Roman"/>
                <w:sz w:val="24"/>
                <w:szCs w:val="24"/>
              </w:rPr>
            </w:pPr>
            <w:r>
              <w:rPr>
                <w:rFonts w:ascii="Times New Roman" w:hAnsi="Times New Roman" w:cs="Times New Roman"/>
                <w:sz w:val="24"/>
                <w:szCs w:val="24"/>
              </w:rPr>
              <w:t>Group Conferences for Science of Food Paper</w:t>
            </w:r>
          </w:p>
        </w:tc>
        <w:tc>
          <w:tcPr>
            <w:tcW w:w="3888" w:type="dxa"/>
          </w:tcPr>
          <w:p w14:paraId="576F7412" w14:textId="77777777" w:rsidR="00983C25" w:rsidRDefault="00983C25" w:rsidP="00983C25">
            <w:pPr>
              <w:rPr>
                <w:rFonts w:ascii="Times New Roman" w:hAnsi="Times New Roman" w:cs="Times New Roman"/>
                <w:sz w:val="24"/>
                <w:szCs w:val="24"/>
              </w:rPr>
            </w:pPr>
            <w:r>
              <w:rPr>
                <w:rFonts w:ascii="Times New Roman" w:hAnsi="Times New Roman" w:cs="Times New Roman"/>
                <w:sz w:val="24"/>
                <w:szCs w:val="24"/>
              </w:rPr>
              <w:t>Finalize revisions</w:t>
            </w:r>
          </w:p>
          <w:p w14:paraId="085344EC" w14:textId="5C86311C" w:rsidR="00983C25" w:rsidRPr="00DA6C6C" w:rsidRDefault="00983C25" w:rsidP="00983C25">
            <w:pPr>
              <w:rPr>
                <w:rFonts w:ascii="Times New Roman" w:hAnsi="Times New Roman" w:cs="Times New Roman"/>
                <w:sz w:val="24"/>
                <w:szCs w:val="24"/>
              </w:rPr>
            </w:pPr>
          </w:p>
        </w:tc>
      </w:tr>
      <w:tr w:rsidR="00983C25" w:rsidRPr="00DA6C6C" w14:paraId="1D015FD6" w14:textId="77777777" w:rsidTr="00A7160C">
        <w:tc>
          <w:tcPr>
            <w:tcW w:w="0" w:type="auto"/>
            <w:shd w:val="clear" w:color="auto" w:fill="9CC2E5" w:themeFill="accent1" w:themeFillTint="99"/>
          </w:tcPr>
          <w:p w14:paraId="0D17A7DD" w14:textId="77777777" w:rsidR="00983C25" w:rsidRDefault="00983C25" w:rsidP="00983C25">
            <w:pPr>
              <w:rPr>
                <w:rFonts w:ascii="Times New Roman" w:hAnsi="Times New Roman" w:cs="Times New Roman"/>
                <w:sz w:val="24"/>
                <w:szCs w:val="24"/>
              </w:rPr>
            </w:pPr>
          </w:p>
        </w:tc>
        <w:tc>
          <w:tcPr>
            <w:tcW w:w="0" w:type="auto"/>
          </w:tcPr>
          <w:p w14:paraId="5F8F9317" w14:textId="391568C3" w:rsidR="00983C25" w:rsidRDefault="009A0966" w:rsidP="00983C25">
            <w:pPr>
              <w:rPr>
                <w:rFonts w:ascii="Times New Roman" w:hAnsi="Times New Roman" w:cs="Times New Roman"/>
                <w:sz w:val="24"/>
                <w:szCs w:val="24"/>
              </w:rPr>
            </w:pPr>
            <w:r>
              <w:rPr>
                <w:rFonts w:ascii="Times New Roman" w:hAnsi="Times New Roman" w:cs="Times New Roman"/>
                <w:sz w:val="24"/>
                <w:szCs w:val="24"/>
              </w:rPr>
              <w:t>M 6/8</w:t>
            </w:r>
          </w:p>
        </w:tc>
        <w:tc>
          <w:tcPr>
            <w:tcW w:w="3456" w:type="dxa"/>
          </w:tcPr>
          <w:p w14:paraId="220AAFFA" w14:textId="6846E520" w:rsidR="00983C25" w:rsidRPr="00DA6C6C" w:rsidRDefault="00983C25" w:rsidP="00983C25">
            <w:pPr>
              <w:rPr>
                <w:rFonts w:ascii="Times New Roman" w:hAnsi="Times New Roman" w:cs="Times New Roman"/>
                <w:sz w:val="24"/>
                <w:szCs w:val="24"/>
              </w:rPr>
            </w:pPr>
            <w:r>
              <w:rPr>
                <w:rFonts w:ascii="Times New Roman" w:hAnsi="Times New Roman" w:cs="Times New Roman"/>
                <w:sz w:val="24"/>
                <w:szCs w:val="24"/>
              </w:rPr>
              <w:t>Submit Science of Food Paper to Canvas Assignments (by midnight)</w:t>
            </w:r>
          </w:p>
        </w:tc>
        <w:tc>
          <w:tcPr>
            <w:tcW w:w="3888" w:type="dxa"/>
          </w:tcPr>
          <w:p w14:paraId="0F0DBC66" w14:textId="77777777" w:rsidR="00983C25" w:rsidRPr="00DA6C6C" w:rsidRDefault="00983C25" w:rsidP="00983C25">
            <w:pPr>
              <w:rPr>
                <w:rFonts w:ascii="Times New Roman" w:hAnsi="Times New Roman" w:cs="Times New Roman"/>
                <w:sz w:val="24"/>
                <w:szCs w:val="24"/>
              </w:rPr>
            </w:pPr>
          </w:p>
        </w:tc>
      </w:tr>
    </w:tbl>
    <w:p w14:paraId="63A9FB53" w14:textId="77777777" w:rsidR="00A9188E" w:rsidRPr="00DA6C6C" w:rsidRDefault="00A9188E" w:rsidP="00A9188E">
      <w:pPr>
        <w:spacing w:after="200" w:line="276" w:lineRule="auto"/>
        <w:rPr>
          <w:rFonts w:ascii="Times New Roman" w:hAnsi="Times New Roman" w:cs="Times New Roman"/>
          <w:sz w:val="24"/>
          <w:szCs w:val="24"/>
        </w:rPr>
      </w:pPr>
    </w:p>
    <w:p w14:paraId="0B1B9DB6" w14:textId="77777777" w:rsidR="00A37E87" w:rsidRPr="00DA6C6C" w:rsidRDefault="00A37E87" w:rsidP="00A6335B">
      <w:pPr>
        <w:rPr>
          <w:rFonts w:ascii="Times New Roman" w:hAnsi="Times New Roman" w:cs="Times New Roman"/>
          <w:b/>
          <w:sz w:val="24"/>
          <w:szCs w:val="24"/>
        </w:rPr>
      </w:pPr>
    </w:p>
    <w:sectPr w:rsidR="00A37E87" w:rsidRPr="00DA6C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6A4EB" w14:textId="77777777" w:rsidR="0069426B" w:rsidRDefault="0069426B" w:rsidP="004D0708">
      <w:pPr>
        <w:spacing w:after="0" w:line="240" w:lineRule="auto"/>
      </w:pPr>
      <w:r>
        <w:separator/>
      </w:r>
    </w:p>
  </w:endnote>
  <w:endnote w:type="continuationSeparator" w:id="0">
    <w:p w14:paraId="7DE506D5" w14:textId="77777777" w:rsidR="0069426B" w:rsidRDefault="0069426B" w:rsidP="004D0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ECAAC" w14:textId="77777777" w:rsidR="0069426B" w:rsidRDefault="0069426B" w:rsidP="004D0708">
      <w:pPr>
        <w:spacing w:after="0" w:line="240" w:lineRule="auto"/>
      </w:pPr>
      <w:r>
        <w:separator/>
      </w:r>
    </w:p>
  </w:footnote>
  <w:footnote w:type="continuationSeparator" w:id="0">
    <w:p w14:paraId="7B238DFC" w14:textId="77777777" w:rsidR="0069426B" w:rsidRDefault="0069426B" w:rsidP="004D0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250E5" w14:textId="0503EB9C" w:rsidR="004D0708" w:rsidRDefault="004D0708">
    <w:pPr>
      <w:pStyle w:val="Header"/>
    </w:pPr>
    <w:r>
      <w:t xml:space="preserve">ENGL </w:t>
    </w:r>
    <w:r w:rsidR="00DA6C6C">
      <w:t xml:space="preserve">299 </w:t>
    </w:r>
    <w:r>
      <w:t xml:space="preserve">linked to </w:t>
    </w:r>
    <w:r w:rsidR="00DA6C6C">
      <w:t>NUTR</w:t>
    </w:r>
    <w:r>
      <w:t xml:space="preserve"> </w:t>
    </w:r>
    <w:r w:rsidR="00DA6C6C">
      <w:t>200</w:t>
    </w:r>
    <w:r>
      <w:ptab w:relativeTo="margin" w:alignment="center" w:leader="none"/>
    </w:r>
    <w:r>
      <w:ptab w:relativeTo="margin" w:alignment="right" w:leader="none"/>
    </w:r>
    <w:r>
      <w:t>Matthews SP 20</w:t>
    </w:r>
    <w:r w:rsidR="00DA6C6C">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2B0F"/>
    <w:multiLevelType w:val="hybridMultilevel"/>
    <w:tmpl w:val="83B09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24DA4"/>
    <w:multiLevelType w:val="hybridMultilevel"/>
    <w:tmpl w:val="F97CC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7762BB"/>
    <w:multiLevelType w:val="hybridMultilevel"/>
    <w:tmpl w:val="9F9CB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10A60"/>
    <w:multiLevelType w:val="hybridMultilevel"/>
    <w:tmpl w:val="1F404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D82AB8"/>
    <w:multiLevelType w:val="hybridMultilevel"/>
    <w:tmpl w:val="D812DD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140DBA"/>
    <w:multiLevelType w:val="hybridMultilevel"/>
    <w:tmpl w:val="1C9AA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894BA9"/>
    <w:multiLevelType w:val="hybridMultilevel"/>
    <w:tmpl w:val="54F25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DC229C"/>
    <w:multiLevelType w:val="hybridMultilevel"/>
    <w:tmpl w:val="96409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C76864"/>
    <w:multiLevelType w:val="hybridMultilevel"/>
    <w:tmpl w:val="EAC8B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1C609C"/>
    <w:multiLevelType w:val="hybridMultilevel"/>
    <w:tmpl w:val="A6F69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7"/>
  </w:num>
  <w:num w:numId="6">
    <w:abstractNumId w:val="8"/>
  </w:num>
  <w:num w:numId="7">
    <w:abstractNumId w:val="5"/>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708"/>
    <w:rsid w:val="00012010"/>
    <w:rsid w:val="000144A8"/>
    <w:rsid w:val="00083440"/>
    <w:rsid w:val="000D193E"/>
    <w:rsid w:val="001A699E"/>
    <w:rsid w:val="001E271B"/>
    <w:rsid w:val="00204C62"/>
    <w:rsid w:val="00205ABF"/>
    <w:rsid w:val="00217EFC"/>
    <w:rsid w:val="00244D0A"/>
    <w:rsid w:val="00273400"/>
    <w:rsid w:val="002B243E"/>
    <w:rsid w:val="002B2F9D"/>
    <w:rsid w:val="00343E9E"/>
    <w:rsid w:val="00385131"/>
    <w:rsid w:val="00476FF8"/>
    <w:rsid w:val="004D0708"/>
    <w:rsid w:val="00536560"/>
    <w:rsid w:val="0056204C"/>
    <w:rsid w:val="005973B0"/>
    <w:rsid w:val="005A26C6"/>
    <w:rsid w:val="005A41FF"/>
    <w:rsid w:val="0069426B"/>
    <w:rsid w:val="006C107A"/>
    <w:rsid w:val="00711BE8"/>
    <w:rsid w:val="00771371"/>
    <w:rsid w:val="007959DF"/>
    <w:rsid w:val="007B1937"/>
    <w:rsid w:val="008172EC"/>
    <w:rsid w:val="00847053"/>
    <w:rsid w:val="00861FC4"/>
    <w:rsid w:val="008C66CA"/>
    <w:rsid w:val="00983C25"/>
    <w:rsid w:val="00993623"/>
    <w:rsid w:val="009A0966"/>
    <w:rsid w:val="009F1C85"/>
    <w:rsid w:val="00A017C0"/>
    <w:rsid w:val="00A22398"/>
    <w:rsid w:val="00A37E87"/>
    <w:rsid w:val="00A44B43"/>
    <w:rsid w:val="00A6335B"/>
    <w:rsid w:val="00A9188E"/>
    <w:rsid w:val="00AD0E7E"/>
    <w:rsid w:val="00AD4E2D"/>
    <w:rsid w:val="00B02CFA"/>
    <w:rsid w:val="00B205F4"/>
    <w:rsid w:val="00BD6D52"/>
    <w:rsid w:val="00CE1479"/>
    <w:rsid w:val="00CF2C0F"/>
    <w:rsid w:val="00DA6C6C"/>
    <w:rsid w:val="00DC73BE"/>
    <w:rsid w:val="00E20663"/>
    <w:rsid w:val="00E222C3"/>
    <w:rsid w:val="00E42CD6"/>
    <w:rsid w:val="00ED4975"/>
    <w:rsid w:val="00F351E2"/>
    <w:rsid w:val="00F85398"/>
    <w:rsid w:val="00FC5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1CB33"/>
  <w15:chartTrackingRefBased/>
  <w15:docId w15:val="{42AC7040-519E-4D5D-AF09-C5287A0B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708"/>
  </w:style>
  <w:style w:type="paragraph" w:styleId="Footer">
    <w:name w:val="footer"/>
    <w:basedOn w:val="Normal"/>
    <w:link w:val="FooterChar"/>
    <w:uiPriority w:val="99"/>
    <w:unhideWhenUsed/>
    <w:rsid w:val="004D0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708"/>
  </w:style>
  <w:style w:type="paragraph" w:styleId="ListParagraph">
    <w:name w:val="List Paragraph"/>
    <w:basedOn w:val="Normal"/>
    <w:uiPriority w:val="34"/>
    <w:qFormat/>
    <w:rsid w:val="00861FC4"/>
    <w:pPr>
      <w:ind w:left="720"/>
      <w:contextualSpacing/>
    </w:pPr>
  </w:style>
  <w:style w:type="table" w:styleId="TableGrid">
    <w:name w:val="Table Grid"/>
    <w:basedOn w:val="TableNormal"/>
    <w:uiPriority w:val="59"/>
    <w:rsid w:val="00A91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matthews</dc:creator>
  <cp:keywords/>
  <dc:description/>
  <cp:lastModifiedBy>Carrie R. Matthews</cp:lastModifiedBy>
  <cp:revision>6</cp:revision>
  <dcterms:created xsi:type="dcterms:W3CDTF">2020-04-27T17:46:00Z</dcterms:created>
  <dcterms:modified xsi:type="dcterms:W3CDTF">2020-04-27T19:18:00Z</dcterms:modified>
</cp:coreProperties>
</file>