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E228" w14:textId="3BE4A2D3" w:rsidR="00F24480" w:rsidRPr="00287925" w:rsidRDefault="00F24480" w:rsidP="00F24480">
      <w:pPr>
        <w:pStyle w:val="NormalWeb"/>
        <w:shd w:val="clear" w:color="auto" w:fill="FFFFFF"/>
        <w:spacing w:before="0" w:beforeAutospacing="0" w:after="0" w:afterAutospacing="0"/>
        <w:ind w:left="720"/>
        <w:rPr>
          <w:color w:val="2D3B45"/>
        </w:rPr>
      </w:pPr>
    </w:p>
    <w:p w14:paraId="4D5C1527" w14:textId="0022EAF5" w:rsidR="008871F9" w:rsidRPr="00287925" w:rsidRDefault="00F24480" w:rsidP="00F24480">
      <w:pPr>
        <w:pStyle w:val="NormalWeb"/>
        <w:numPr>
          <w:ilvl w:val="0"/>
          <w:numId w:val="1"/>
        </w:numPr>
        <w:shd w:val="clear" w:color="auto" w:fill="FFFFFF"/>
        <w:spacing w:before="180" w:beforeAutospacing="0" w:after="180" w:afterAutospacing="0"/>
        <w:rPr>
          <w:color w:val="2D3B45"/>
        </w:rPr>
      </w:pPr>
      <w:r w:rsidRPr="00287925">
        <w:rPr>
          <w:color w:val="2D3B45"/>
        </w:rPr>
        <w:t xml:space="preserve">Read the highlighted sections of Fanon, ‘Trials and Tribulations of National Consciousness’. This article, another chapter from his book </w:t>
      </w:r>
      <w:r w:rsidRPr="00287925">
        <w:rPr>
          <w:i/>
          <w:color w:val="2D3B45"/>
        </w:rPr>
        <w:t>The Wretched of the Earth</w:t>
      </w:r>
      <w:r w:rsidRPr="00287925">
        <w:rPr>
          <w:iCs/>
          <w:color w:val="2D3B45"/>
        </w:rPr>
        <w:t xml:space="preserve">, is a counterpart to Fanon’s chapter ‘On Violence’. In ‘Trials and Tribulations’, Fanon now addresses the aftermath of decolonization movements. He identifies some of the social, economic, and political hazards of post-independent African nations, in which a state of neo-colonialism, rather than socio-political transformation, arises. </w:t>
      </w:r>
      <w:r w:rsidR="006A46A4" w:rsidRPr="00287925">
        <w:rPr>
          <w:iCs/>
          <w:color w:val="2D3B45"/>
        </w:rPr>
        <w:t>Fanon’s account goes on to identify progressive paths to post-independence, that he sees developing in Algeria</w:t>
      </w:r>
      <w:r w:rsidR="008871F9" w:rsidRPr="00287925">
        <w:rPr>
          <w:iCs/>
          <w:color w:val="2D3B45"/>
        </w:rPr>
        <w:t xml:space="preserve"> and </w:t>
      </w:r>
      <w:r w:rsidR="000F2002" w:rsidRPr="00287925">
        <w:rPr>
          <w:iCs/>
          <w:color w:val="2D3B45"/>
        </w:rPr>
        <w:t xml:space="preserve">to which he is a programmatic contributor. </w:t>
      </w:r>
      <w:proofErr w:type="gramStart"/>
      <w:r w:rsidR="006A46A4" w:rsidRPr="00287925">
        <w:rPr>
          <w:iCs/>
          <w:color w:val="2D3B45"/>
        </w:rPr>
        <w:t>It’s</w:t>
      </w:r>
      <w:proofErr w:type="gramEnd"/>
      <w:r w:rsidR="006A46A4" w:rsidRPr="00287925">
        <w:rPr>
          <w:iCs/>
          <w:color w:val="2D3B45"/>
        </w:rPr>
        <w:t xml:space="preserve"> important to acknowledge that </w:t>
      </w:r>
      <w:r w:rsidR="00EB37EA" w:rsidRPr="00287925">
        <w:rPr>
          <w:iCs/>
          <w:color w:val="2D3B45"/>
        </w:rPr>
        <w:t xml:space="preserve">while </w:t>
      </w:r>
      <w:r w:rsidR="006A46A4" w:rsidRPr="00287925">
        <w:rPr>
          <w:iCs/>
          <w:color w:val="2D3B45"/>
        </w:rPr>
        <w:t xml:space="preserve">Fanon’s critique of neo-colonialism is </w:t>
      </w:r>
      <w:r w:rsidR="00EB37EA" w:rsidRPr="00287925">
        <w:rPr>
          <w:iCs/>
          <w:color w:val="2D3B45"/>
        </w:rPr>
        <w:t xml:space="preserve">extensive, it is </w:t>
      </w:r>
      <w:r w:rsidR="006A46A4" w:rsidRPr="00287925">
        <w:rPr>
          <w:iCs/>
          <w:color w:val="2D3B45"/>
        </w:rPr>
        <w:t>by no means fatalistic, but allows for the</w:t>
      </w:r>
      <w:r w:rsidR="008871F9" w:rsidRPr="00287925">
        <w:rPr>
          <w:iCs/>
          <w:color w:val="2D3B45"/>
        </w:rPr>
        <w:t xml:space="preserve"> </w:t>
      </w:r>
      <w:r w:rsidR="000F2002" w:rsidRPr="00287925">
        <w:rPr>
          <w:iCs/>
          <w:color w:val="2D3B45"/>
        </w:rPr>
        <w:t xml:space="preserve">possibility of real decolonial transformation of humanity. </w:t>
      </w:r>
    </w:p>
    <w:p w14:paraId="10DB27E1" w14:textId="7BA0EE47" w:rsidR="006A46A4" w:rsidRPr="00287925" w:rsidRDefault="006A46A4" w:rsidP="008871F9">
      <w:pPr>
        <w:pStyle w:val="NormalWeb"/>
        <w:shd w:val="clear" w:color="auto" w:fill="FFFFFF"/>
        <w:spacing w:before="180" w:beforeAutospacing="0" w:after="180" w:afterAutospacing="0"/>
        <w:ind w:left="720"/>
        <w:rPr>
          <w:color w:val="2D3B45"/>
        </w:rPr>
      </w:pPr>
      <w:r w:rsidRPr="00287925">
        <w:rPr>
          <w:iCs/>
          <w:color w:val="2D3B45"/>
        </w:rPr>
        <w:t>This distinguishes his approach from</w:t>
      </w:r>
      <w:r w:rsidR="00EB37EA" w:rsidRPr="00287925">
        <w:rPr>
          <w:iCs/>
          <w:color w:val="2D3B45"/>
        </w:rPr>
        <w:t xml:space="preserve"> those that </w:t>
      </w:r>
      <w:r w:rsidRPr="00287925">
        <w:rPr>
          <w:iCs/>
          <w:color w:val="2D3B45"/>
        </w:rPr>
        <w:t>take a fatalistic perspective</w:t>
      </w:r>
      <w:r w:rsidR="00EB37EA" w:rsidRPr="00287925">
        <w:rPr>
          <w:iCs/>
          <w:color w:val="2D3B45"/>
        </w:rPr>
        <w:t xml:space="preserve"> </w:t>
      </w:r>
      <w:r w:rsidRPr="00287925">
        <w:rPr>
          <w:iCs/>
          <w:color w:val="2D3B45"/>
        </w:rPr>
        <w:t>which</w:t>
      </w:r>
      <w:r w:rsidR="00EB37EA" w:rsidRPr="00287925">
        <w:rPr>
          <w:iCs/>
          <w:color w:val="2D3B45"/>
        </w:rPr>
        <w:t xml:space="preserve"> considers African countries and societies ‘doomed’ to political-economic failure/tyranny/tribalism/primordial savagery/etc. Such approaches circulate widely in 2</w:t>
      </w:r>
      <w:r w:rsidR="008871F9" w:rsidRPr="00287925">
        <w:rPr>
          <w:iCs/>
          <w:color w:val="2D3B45"/>
        </w:rPr>
        <w:t>0</w:t>
      </w:r>
      <w:r w:rsidR="008871F9" w:rsidRPr="00287925">
        <w:rPr>
          <w:iCs/>
          <w:color w:val="2D3B45"/>
          <w:vertAlign w:val="superscript"/>
        </w:rPr>
        <w:t>th</w:t>
      </w:r>
      <w:r w:rsidR="008871F9" w:rsidRPr="00287925">
        <w:rPr>
          <w:iCs/>
          <w:color w:val="2D3B45"/>
        </w:rPr>
        <w:t xml:space="preserve"> and 21</w:t>
      </w:r>
      <w:r w:rsidR="00EB37EA" w:rsidRPr="00287925">
        <w:rPr>
          <w:iCs/>
          <w:color w:val="2D3B45"/>
          <w:vertAlign w:val="superscript"/>
        </w:rPr>
        <w:t>st</w:t>
      </w:r>
      <w:r w:rsidR="00EB37EA" w:rsidRPr="00287925">
        <w:rPr>
          <w:iCs/>
          <w:color w:val="2D3B45"/>
        </w:rPr>
        <w:t>-century US media, demonizing African politicians</w:t>
      </w:r>
      <w:r w:rsidR="008871F9" w:rsidRPr="00287925">
        <w:rPr>
          <w:iCs/>
          <w:color w:val="2D3B45"/>
        </w:rPr>
        <w:t xml:space="preserve"> such as Robert Mugabe, Idi Amin, </w:t>
      </w:r>
      <w:r w:rsidR="00EB37EA" w:rsidRPr="00287925">
        <w:rPr>
          <w:iCs/>
          <w:color w:val="2D3B45"/>
        </w:rPr>
        <w:t>seeing in them</w:t>
      </w:r>
      <w:r w:rsidR="008871F9" w:rsidRPr="00287925">
        <w:rPr>
          <w:iCs/>
          <w:color w:val="2D3B45"/>
        </w:rPr>
        <w:t>—and in independent states more broadly--</w:t>
      </w:r>
      <w:r w:rsidR="00EB37EA" w:rsidRPr="00287925">
        <w:rPr>
          <w:iCs/>
          <w:color w:val="2D3B45"/>
        </w:rPr>
        <w:t xml:space="preserve"> the </w:t>
      </w:r>
      <w:r w:rsidR="000F2002" w:rsidRPr="00287925">
        <w:rPr>
          <w:iCs/>
          <w:color w:val="2D3B45"/>
        </w:rPr>
        <w:t>confirmation of</w:t>
      </w:r>
      <w:r w:rsidR="00EB37EA" w:rsidRPr="00287925">
        <w:rPr>
          <w:iCs/>
          <w:color w:val="2D3B45"/>
        </w:rPr>
        <w:t xml:space="preserve"> an ‘essential’</w:t>
      </w:r>
      <w:r w:rsidR="000F2002" w:rsidRPr="00287925">
        <w:rPr>
          <w:iCs/>
          <w:color w:val="2D3B45"/>
        </w:rPr>
        <w:t>, metaphysical,</w:t>
      </w:r>
      <w:r w:rsidR="00EB37EA" w:rsidRPr="00287925">
        <w:rPr>
          <w:iCs/>
          <w:color w:val="2D3B45"/>
        </w:rPr>
        <w:t xml:space="preserve"> negativity. (</w:t>
      </w:r>
      <w:proofErr w:type="spellStart"/>
      <w:r w:rsidR="00EB37EA" w:rsidRPr="00287925">
        <w:rPr>
          <w:iCs/>
          <w:color w:val="2D3B45"/>
        </w:rPr>
        <w:t>Ie</w:t>
      </w:r>
      <w:proofErr w:type="spellEnd"/>
      <w:r w:rsidR="00EB37EA" w:rsidRPr="00287925">
        <w:rPr>
          <w:iCs/>
          <w:color w:val="2D3B45"/>
        </w:rPr>
        <w:t>, such approaches conform to and confirm the racist, colonial Manicheanism that Fanon identifies in ‘On Violence’</w:t>
      </w:r>
      <w:r w:rsidR="008871F9" w:rsidRPr="00287925">
        <w:rPr>
          <w:iCs/>
          <w:color w:val="2D3B45"/>
        </w:rPr>
        <w:t>). As the remainder of our class mostly focuses on critical literary representations of neo-colonialism in various post-independent states, I have highlighted Fanon’s critique passages more than his positive, programmatic passages in this chapter.</w:t>
      </w:r>
    </w:p>
    <w:p w14:paraId="06B9CCBF" w14:textId="0738E078" w:rsidR="00F24480" w:rsidRPr="00287925" w:rsidRDefault="008871F9" w:rsidP="006A46A4">
      <w:pPr>
        <w:pStyle w:val="NormalWeb"/>
        <w:shd w:val="clear" w:color="auto" w:fill="FFFFFF"/>
        <w:spacing w:before="180" w:beforeAutospacing="0" w:after="180" w:afterAutospacing="0"/>
        <w:ind w:left="720"/>
        <w:rPr>
          <w:color w:val="2D3B45"/>
        </w:rPr>
      </w:pPr>
      <w:r w:rsidRPr="00287925">
        <w:rPr>
          <w:iCs/>
          <w:color w:val="2D3B45"/>
        </w:rPr>
        <w:t>For further understanding, s</w:t>
      </w:r>
      <w:r w:rsidR="00F24480" w:rsidRPr="00287925">
        <w:rPr>
          <w:iCs/>
          <w:color w:val="2D3B45"/>
        </w:rPr>
        <w:t xml:space="preserve">ee the short </w:t>
      </w:r>
      <w:r w:rsidR="006A46A4" w:rsidRPr="00287925">
        <w:rPr>
          <w:iCs/>
          <w:color w:val="2D3B45"/>
        </w:rPr>
        <w:t>piece defining</w:t>
      </w:r>
      <w:r w:rsidR="00F24480" w:rsidRPr="00287925">
        <w:rPr>
          <w:iCs/>
          <w:color w:val="2D3B45"/>
        </w:rPr>
        <w:t xml:space="preserve"> ‘Neo-colonialism’ in the ‘Course Files’ folder</w:t>
      </w:r>
      <w:r w:rsidR="006A46A4" w:rsidRPr="00287925">
        <w:rPr>
          <w:iCs/>
          <w:color w:val="2D3B45"/>
        </w:rPr>
        <w:t xml:space="preserve"> for a summary of the phenomenon (optional not required reading). See also Nkrumah’s speech/article, ‘Neo-colonialism’, for an analysis which complements Fanon’s. Nkrumah focuses on the international factors in neo-colonialism</w:t>
      </w:r>
      <w:proofErr w:type="gramStart"/>
      <w:r w:rsidR="006A46A4" w:rsidRPr="00287925">
        <w:rPr>
          <w:iCs/>
          <w:color w:val="2D3B45"/>
        </w:rPr>
        <w:t>, in particular, the</w:t>
      </w:r>
      <w:proofErr w:type="gramEnd"/>
      <w:r w:rsidR="006A46A4" w:rsidRPr="00287925">
        <w:rPr>
          <w:iCs/>
          <w:color w:val="2D3B45"/>
        </w:rPr>
        <w:t xml:space="preserve"> role of the United States in attempting direct and indirect control across the African continent (also optional, not required, reading). </w:t>
      </w:r>
    </w:p>
    <w:p w14:paraId="73D69822" w14:textId="48D19643" w:rsidR="00F24480" w:rsidRPr="00287925" w:rsidRDefault="008871F9" w:rsidP="008871F9">
      <w:pPr>
        <w:pStyle w:val="NormalWeb"/>
        <w:shd w:val="clear" w:color="auto" w:fill="FFFFFF"/>
        <w:spacing w:before="180" w:beforeAutospacing="0" w:after="180" w:afterAutospacing="0"/>
        <w:ind w:left="720"/>
        <w:rPr>
          <w:color w:val="2D3B45"/>
        </w:rPr>
      </w:pPr>
      <w:r w:rsidRPr="00287925">
        <w:rPr>
          <w:color w:val="2D3B45"/>
        </w:rPr>
        <w:t xml:space="preserve">As you read the Fanon chapter, pay </w:t>
      </w:r>
      <w:proofErr w:type="gramStart"/>
      <w:r w:rsidRPr="00287925">
        <w:rPr>
          <w:color w:val="2D3B45"/>
        </w:rPr>
        <w:t>particular attention</w:t>
      </w:r>
      <w:proofErr w:type="gramEnd"/>
      <w:r w:rsidRPr="00287925">
        <w:rPr>
          <w:color w:val="2D3B45"/>
        </w:rPr>
        <w:t xml:space="preserve"> to these topics:</w:t>
      </w:r>
    </w:p>
    <w:p w14:paraId="55E424BB" w14:textId="65AD2A68" w:rsidR="008871F9" w:rsidRPr="00287925" w:rsidRDefault="008871F9" w:rsidP="008871F9">
      <w:pPr>
        <w:pStyle w:val="NormalWeb"/>
        <w:shd w:val="clear" w:color="auto" w:fill="FFFFFF"/>
        <w:spacing w:before="180" w:beforeAutospacing="0" w:after="180" w:afterAutospacing="0"/>
        <w:ind w:left="720"/>
        <w:rPr>
          <w:color w:val="2D3B45"/>
        </w:rPr>
      </w:pPr>
      <w:r w:rsidRPr="00287925">
        <w:rPr>
          <w:color w:val="2D3B45"/>
        </w:rPr>
        <w:t xml:space="preserve">–the economics of </w:t>
      </w:r>
      <w:r w:rsidR="00694FB2" w:rsidRPr="00287925">
        <w:rPr>
          <w:color w:val="2D3B45"/>
        </w:rPr>
        <w:t>neo-colonialism</w:t>
      </w:r>
      <w:r w:rsidRPr="00287925">
        <w:rPr>
          <w:color w:val="2D3B45"/>
        </w:rPr>
        <w:t>, in which the decolonized state continues to be part of the structure of global capitalism</w:t>
      </w:r>
      <w:r w:rsidR="0017444A">
        <w:rPr>
          <w:color w:val="2D3B45"/>
        </w:rPr>
        <w:t>.</w:t>
      </w:r>
    </w:p>
    <w:p w14:paraId="09DFD93F" w14:textId="00F48EF1" w:rsidR="00694FB2" w:rsidRPr="00287925" w:rsidRDefault="000F2002" w:rsidP="000F2002">
      <w:pPr>
        <w:pStyle w:val="NormalWeb"/>
        <w:shd w:val="clear" w:color="auto" w:fill="FFFFFF"/>
        <w:spacing w:before="180" w:beforeAutospacing="0" w:after="180" w:afterAutospacing="0"/>
        <w:ind w:left="720"/>
        <w:rPr>
          <w:color w:val="2D3B45"/>
        </w:rPr>
      </w:pPr>
      <w:bookmarkStart w:id="0" w:name="_Hlk39240185"/>
      <w:r w:rsidRPr="00287925">
        <w:rPr>
          <w:color w:val="2D3B45"/>
        </w:rPr>
        <w:t xml:space="preserve">--the emergence of a </w:t>
      </w:r>
      <w:r w:rsidR="00694FB2" w:rsidRPr="00287925">
        <w:rPr>
          <w:color w:val="2D3B45"/>
        </w:rPr>
        <w:t xml:space="preserve">class of </w:t>
      </w:r>
      <w:r w:rsidRPr="00287925">
        <w:rPr>
          <w:color w:val="2D3B45"/>
        </w:rPr>
        <w:t xml:space="preserve">African </w:t>
      </w:r>
      <w:proofErr w:type="gramStart"/>
      <w:r w:rsidR="00694FB2" w:rsidRPr="00287925">
        <w:rPr>
          <w:color w:val="2D3B45"/>
        </w:rPr>
        <w:t>bourgeoisie</w:t>
      </w:r>
      <w:r w:rsidRPr="00287925">
        <w:rPr>
          <w:color w:val="2D3B45"/>
        </w:rPr>
        <w:t xml:space="preserve">, </w:t>
      </w:r>
      <w:r w:rsidR="00694FB2" w:rsidRPr="00287925">
        <w:rPr>
          <w:color w:val="2D3B45"/>
        </w:rPr>
        <w:t xml:space="preserve"> </w:t>
      </w:r>
      <w:r w:rsidRPr="00287925">
        <w:rPr>
          <w:color w:val="2D3B45"/>
        </w:rPr>
        <w:t>which</w:t>
      </w:r>
      <w:proofErr w:type="gramEnd"/>
      <w:r w:rsidRPr="00287925">
        <w:rPr>
          <w:color w:val="2D3B45"/>
        </w:rPr>
        <w:t xml:space="preserve"> Fanon casts as </w:t>
      </w:r>
      <w:r w:rsidR="00694FB2" w:rsidRPr="00287925">
        <w:rPr>
          <w:color w:val="2D3B45"/>
        </w:rPr>
        <w:t>mediators not creators of capital</w:t>
      </w:r>
      <w:r w:rsidRPr="00287925">
        <w:rPr>
          <w:color w:val="2D3B45"/>
        </w:rPr>
        <w:t>.</w:t>
      </w:r>
    </w:p>
    <w:p w14:paraId="248247B0" w14:textId="4C013723" w:rsidR="00694FB2" w:rsidRPr="00287925" w:rsidRDefault="000F2002" w:rsidP="000F2002">
      <w:pPr>
        <w:pStyle w:val="NormalWeb"/>
        <w:shd w:val="clear" w:color="auto" w:fill="FFFFFF"/>
        <w:spacing w:before="180" w:beforeAutospacing="0" w:after="180" w:afterAutospacing="0"/>
        <w:ind w:left="720"/>
        <w:rPr>
          <w:color w:val="2D3B45"/>
        </w:rPr>
      </w:pPr>
      <w:r w:rsidRPr="00287925">
        <w:rPr>
          <w:color w:val="2D3B45"/>
        </w:rPr>
        <w:t>--the growth of a</w:t>
      </w:r>
      <w:r w:rsidR="0017444A">
        <w:rPr>
          <w:color w:val="2D3B45"/>
        </w:rPr>
        <w:t xml:space="preserve"> </w:t>
      </w:r>
      <w:r w:rsidR="00694FB2" w:rsidRPr="00287925">
        <w:rPr>
          <w:color w:val="2D3B45"/>
        </w:rPr>
        <w:t>militarized and centralized state,</w:t>
      </w:r>
      <w:r w:rsidRPr="00287925">
        <w:rPr>
          <w:color w:val="2D3B45"/>
        </w:rPr>
        <w:t xml:space="preserve"> that </w:t>
      </w:r>
      <w:r w:rsidR="00694FB2" w:rsidRPr="00287925">
        <w:rPr>
          <w:color w:val="2D3B45"/>
        </w:rPr>
        <w:t>treats</w:t>
      </w:r>
      <w:r w:rsidRPr="00287925">
        <w:rPr>
          <w:color w:val="2D3B45"/>
        </w:rPr>
        <w:t xml:space="preserve"> its </w:t>
      </w:r>
      <w:proofErr w:type="gramStart"/>
      <w:r w:rsidRPr="00287925">
        <w:rPr>
          <w:color w:val="2D3B45"/>
        </w:rPr>
        <w:t xml:space="preserve">own </w:t>
      </w:r>
      <w:r w:rsidR="00694FB2" w:rsidRPr="00287925">
        <w:rPr>
          <w:color w:val="2D3B45"/>
        </w:rPr>
        <w:t xml:space="preserve"> population</w:t>
      </w:r>
      <w:proofErr w:type="gramEnd"/>
      <w:r w:rsidR="00694FB2" w:rsidRPr="00287925">
        <w:rPr>
          <w:color w:val="2D3B45"/>
        </w:rPr>
        <w:t xml:space="preserve"> as a social and political threat</w:t>
      </w:r>
      <w:r w:rsidR="006C7C77" w:rsidRPr="00287925">
        <w:rPr>
          <w:color w:val="2D3B45"/>
        </w:rPr>
        <w:t xml:space="preserve">. At </w:t>
      </w:r>
      <w:proofErr w:type="gramStart"/>
      <w:r w:rsidR="006C7C77" w:rsidRPr="00287925">
        <w:rPr>
          <w:color w:val="2D3B45"/>
        </w:rPr>
        <w:t>times</w:t>
      </w:r>
      <w:proofErr w:type="gramEnd"/>
      <w:r w:rsidR="006C7C77" w:rsidRPr="00287925">
        <w:rPr>
          <w:color w:val="2D3B45"/>
        </w:rPr>
        <w:t xml:space="preserve"> the state is </w:t>
      </w:r>
      <w:r w:rsidR="00694FB2" w:rsidRPr="00287925">
        <w:rPr>
          <w:color w:val="2D3B45"/>
        </w:rPr>
        <w:t>organized through ethnic group</w:t>
      </w:r>
      <w:r w:rsidR="006C7C77" w:rsidRPr="00287925">
        <w:rPr>
          <w:color w:val="2D3B45"/>
        </w:rPr>
        <w:t>s and loyalties</w:t>
      </w:r>
      <w:r w:rsidR="00694FB2" w:rsidRPr="00287925">
        <w:rPr>
          <w:color w:val="2D3B45"/>
        </w:rPr>
        <w:t xml:space="preserve"> (</w:t>
      </w:r>
      <w:r w:rsidR="006C7C77" w:rsidRPr="00287925">
        <w:rPr>
          <w:color w:val="2D3B45"/>
        </w:rPr>
        <w:t xml:space="preserve">a </w:t>
      </w:r>
      <w:r w:rsidR="00694FB2" w:rsidRPr="00287925">
        <w:rPr>
          <w:color w:val="2D3B45"/>
        </w:rPr>
        <w:t>left over from colonialism)</w:t>
      </w:r>
      <w:r w:rsidRPr="00287925">
        <w:rPr>
          <w:color w:val="2D3B45"/>
        </w:rPr>
        <w:t>.</w:t>
      </w:r>
    </w:p>
    <w:p w14:paraId="7CB473F4" w14:textId="2CAD2507" w:rsidR="00694FB2" w:rsidRPr="00287925" w:rsidRDefault="000F2002" w:rsidP="000F2002">
      <w:pPr>
        <w:pStyle w:val="NormalWeb"/>
        <w:shd w:val="clear" w:color="auto" w:fill="FFFFFF"/>
        <w:spacing w:before="180" w:beforeAutospacing="0" w:after="180" w:afterAutospacing="0"/>
        <w:ind w:left="720"/>
        <w:rPr>
          <w:color w:val="2D3B45"/>
        </w:rPr>
      </w:pPr>
      <w:r w:rsidRPr="00287925">
        <w:rPr>
          <w:color w:val="2D3B45"/>
        </w:rPr>
        <w:t xml:space="preserve">--the use and abuse of nationalist rhetoric, by </w:t>
      </w:r>
      <w:r w:rsidR="006C7C77" w:rsidRPr="00287925">
        <w:rPr>
          <w:color w:val="2D3B45"/>
        </w:rPr>
        <w:t>the ruling class</w:t>
      </w:r>
      <w:r w:rsidRPr="00287925">
        <w:rPr>
          <w:color w:val="2D3B45"/>
        </w:rPr>
        <w:t xml:space="preserve">, that deploys liberationist discourse, celebrating </w:t>
      </w:r>
      <w:r w:rsidR="00694FB2" w:rsidRPr="00287925">
        <w:rPr>
          <w:color w:val="2D3B45"/>
        </w:rPr>
        <w:t>nation-building, national unity, nationalism</w:t>
      </w:r>
      <w:r w:rsidRPr="00287925">
        <w:rPr>
          <w:color w:val="2D3B45"/>
        </w:rPr>
        <w:t xml:space="preserve">, </w:t>
      </w:r>
      <w:proofErr w:type="spellStart"/>
      <w:r w:rsidRPr="00287925">
        <w:rPr>
          <w:color w:val="2D3B45"/>
        </w:rPr>
        <w:t>etc</w:t>
      </w:r>
      <w:proofErr w:type="spellEnd"/>
      <w:r w:rsidRPr="00287925">
        <w:rPr>
          <w:color w:val="2D3B45"/>
        </w:rPr>
        <w:t xml:space="preserve">, </w:t>
      </w:r>
      <w:r w:rsidR="006C7C77" w:rsidRPr="00287925">
        <w:rPr>
          <w:color w:val="2D3B45"/>
        </w:rPr>
        <w:t xml:space="preserve">and </w:t>
      </w:r>
      <w:r w:rsidRPr="00287925">
        <w:rPr>
          <w:color w:val="2D3B45"/>
        </w:rPr>
        <w:t>exploits these</w:t>
      </w:r>
      <w:r w:rsidR="00694FB2" w:rsidRPr="00287925">
        <w:rPr>
          <w:color w:val="2D3B45"/>
        </w:rPr>
        <w:t xml:space="preserve"> as buzzword</w:t>
      </w:r>
      <w:r w:rsidRPr="00287925">
        <w:rPr>
          <w:color w:val="2D3B45"/>
        </w:rPr>
        <w:t xml:space="preserve">s. For Fanon, </w:t>
      </w:r>
      <w:r w:rsidR="006C7C77" w:rsidRPr="00287925">
        <w:rPr>
          <w:color w:val="2D3B45"/>
        </w:rPr>
        <w:t xml:space="preserve">the use of </w:t>
      </w:r>
      <w:r w:rsidRPr="00287925">
        <w:rPr>
          <w:color w:val="2D3B45"/>
        </w:rPr>
        <w:t>these terms</w:t>
      </w:r>
      <w:r w:rsidR="006C7C77" w:rsidRPr="00287925">
        <w:rPr>
          <w:color w:val="2D3B45"/>
        </w:rPr>
        <w:t xml:space="preserve"> as empty abstractions </w:t>
      </w:r>
      <w:r w:rsidR="0017444A">
        <w:rPr>
          <w:color w:val="2D3B45"/>
        </w:rPr>
        <w:t>reflects</w:t>
      </w:r>
      <w:r w:rsidR="006C7C77" w:rsidRPr="00287925">
        <w:rPr>
          <w:color w:val="2D3B45"/>
        </w:rPr>
        <w:t xml:space="preserve"> a failure of national consciousness to transform itself into social and political consciousness. The concept of the </w:t>
      </w:r>
      <w:r w:rsidR="00102272" w:rsidRPr="00287925">
        <w:rPr>
          <w:color w:val="2D3B45"/>
        </w:rPr>
        <w:t>nation</w:t>
      </w:r>
      <w:r w:rsidR="006C7C77" w:rsidRPr="00287925">
        <w:rPr>
          <w:color w:val="2D3B45"/>
        </w:rPr>
        <w:t xml:space="preserve"> and of </w:t>
      </w:r>
      <w:r w:rsidR="00102272" w:rsidRPr="00287925">
        <w:rPr>
          <w:color w:val="2D3B45"/>
        </w:rPr>
        <w:t>nationalism was</w:t>
      </w:r>
      <w:r w:rsidR="006C7C77" w:rsidRPr="00287925">
        <w:rPr>
          <w:color w:val="2D3B45"/>
        </w:rPr>
        <w:t>, for him,</w:t>
      </w:r>
      <w:r w:rsidR="00102272" w:rsidRPr="00287925">
        <w:rPr>
          <w:color w:val="2D3B45"/>
        </w:rPr>
        <w:t xml:space="preserve"> supposed to be a means to a progressive humanistic and socialist end, rather than being an </w:t>
      </w:r>
      <w:proofErr w:type="gramStart"/>
      <w:r w:rsidR="00102272" w:rsidRPr="00287925">
        <w:rPr>
          <w:color w:val="2D3B45"/>
        </w:rPr>
        <w:t>end in itself</w:t>
      </w:r>
      <w:proofErr w:type="gramEnd"/>
      <w:r w:rsidR="006C7C77" w:rsidRPr="00287925">
        <w:rPr>
          <w:color w:val="2D3B45"/>
        </w:rPr>
        <w:t>.</w:t>
      </w:r>
    </w:p>
    <w:p w14:paraId="4A9E8BFD" w14:textId="4759605C" w:rsidR="00332FFC" w:rsidRPr="00287925" w:rsidRDefault="006C7C77" w:rsidP="006C7C77">
      <w:pPr>
        <w:pStyle w:val="NormalWeb"/>
        <w:shd w:val="clear" w:color="auto" w:fill="FFFFFF"/>
        <w:spacing w:before="180" w:beforeAutospacing="0" w:after="180" w:afterAutospacing="0"/>
        <w:ind w:left="720"/>
        <w:rPr>
          <w:color w:val="2D3B45"/>
        </w:rPr>
      </w:pPr>
      <w:r w:rsidRPr="00287925">
        <w:rPr>
          <w:color w:val="2D3B45"/>
        </w:rPr>
        <w:lastRenderedPageBreak/>
        <w:t>--the operations of s</w:t>
      </w:r>
      <w:r w:rsidR="00332FFC" w:rsidRPr="00287925">
        <w:rPr>
          <w:color w:val="2D3B45"/>
        </w:rPr>
        <w:t>ymbols</w:t>
      </w:r>
      <w:r w:rsidRPr="00287925">
        <w:rPr>
          <w:color w:val="2D3B45"/>
        </w:rPr>
        <w:t xml:space="preserve">, pageantry, </w:t>
      </w:r>
      <w:r w:rsidR="00332FFC" w:rsidRPr="00287925">
        <w:rPr>
          <w:color w:val="2D3B45"/>
        </w:rPr>
        <w:t xml:space="preserve">spectacles of </w:t>
      </w:r>
      <w:r w:rsidRPr="00287925">
        <w:rPr>
          <w:color w:val="2D3B45"/>
        </w:rPr>
        <w:t xml:space="preserve">national </w:t>
      </w:r>
      <w:r w:rsidR="00332FFC" w:rsidRPr="00287925">
        <w:rPr>
          <w:color w:val="2D3B45"/>
        </w:rPr>
        <w:t xml:space="preserve">independence, </w:t>
      </w:r>
      <w:r w:rsidRPr="00287925">
        <w:rPr>
          <w:color w:val="2D3B45"/>
        </w:rPr>
        <w:t xml:space="preserve">and the place of </w:t>
      </w:r>
      <w:r w:rsidR="00424B79" w:rsidRPr="00287925">
        <w:rPr>
          <w:color w:val="2D3B45"/>
        </w:rPr>
        <w:t xml:space="preserve">anti-colonial </w:t>
      </w:r>
      <w:r w:rsidRPr="00287925">
        <w:rPr>
          <w:color w:val="2D3B45"/>
        </w:rPr>
        <w:t xml:space="preserve">heroic </w:t>
      </w:r>
      <w:r w:rsidR="00424B79" w:rsidRPr="00287925">
        <w:rPr>
          <w:color w:val="2D3B45"/>
        </w:rPr>
        <w:t>history</w:t>
      </w:r>
      <w:r w:rsidRPr="00287925">
        <w:rPr>
          <w:color w:val="2D3B45"/>
        </w:rPr>
        <w:t xml:space="preserve">, </w:t>
      </w:r>
      <w:r w:rsidR="00D14538" w:rsidRPr="00287925">
        <w:rPr>
          <w:color w:val="2D3B45"/>
        </w:rPr>
        <w:t xml:space="preserve">precolonial national culture and heritage, </w:t>
      </w:r>
      <w:r w:rsidRPr="00287925">
        <w:rPr>
          <w:color w:val="2D3B45"/>
        </w:rPr>
        <w:t xml:space="preserve">in these operations. </w:t>
      </w:r>
    </w:p>
    <w:p w14:paraId="3D551524" w14:textId="11AA0021" w:rsidR="00694FB2" w:rsidRPr="00287925" w:rsidRDefault="006C7C77" w:rsidP="006C7C77">
      <w:pPr>
        <w:pStyle w:val="NormalWeb"/>
        <w:shd w:val="clear" w:color="auto" w:fill="FFFFFF"/>
        <w:spacing w:before="180" w:beforeAutospacing="0" w:after="180" w:afterAutospacing="0"/>
        <w:ind w:left="720"/>
        <w:rPr>
          <w:color w:val="2D3B45"/>
        </w:rPr>
      </w:pPr>
      <w:r w:rsidRPr="00287925">
        <w:rPr>
          <w:color w:val="2D3B45"/>
        </w:rPr>
        <w:t>--the attitudes and</w:t>
      </w:r>
      <w:r w:rsidR="00862C49" w:rsidRPr="00287925">
        <w:rPr>
          <w:color w:val="2D3B45"/>
        </w:rPr>
        <w:t xml:space="preserve"> </w:t>
      </w:r>
      <w:proofErr w:type="spellStart"/>
      <w:r w:rsidR="00862C49" w:rsidRPr="00287925">
        <w:rPr>
          <w:color w:val="2D3B45"/>
        </w:rPr>
        <w:t>behaviour</w:t>
      </w:r>
      <w:proofErr w:type="spellEnd"/>
      <w:r w:rsidRPr="00287925">
        <w:rPr>
          <w:color w:val="2D3B45"/>
        </w:rPr>
        <w:t xml:space="preserve"> of ‘the people’, under this new/old dispensation, whose frustration and alienation can take form in the </w:t>
      </w:r>
      <w:r w:rsidR="00694FB2" w:rsidRPr="00287925">
        <w:rPr>
          <w:color w:val="2D3B45"/>
        </w:rPr>
        <w:t>growth of inter-ethnic hostilities and competition</w:t>
      </w:r>
      <w:r w:rsidRPr="00287925">
        <w:rPr>
          <w:color w:val="2D3B45"/>
        </w:rPr>
        <w:t>, and the</w:t>
      </w:r>
      <w:r w:rsidR="00694FB2" w:rsidRPr="00287925">
        <w:rPr>
          <w:color w:val="2D3B45"/>
        </w:rPr>
        <w:t xml:space="preserve"> growth of xenophobia (directed against migrant labor from other African countries)</w:t>
      </w:r>
    </w:p>
    <w:p w14:paraId="03B73364" w14:textId="3D7368D3" w:rsidR="00862C49" w:rsidRPr="00287925" w:rsidRDefault="00862C49" w:rsidP="00862C49">
      <w:pPr>
        <w:pStyle w:val="NormalWeb"/>
        <w:shd w:val="clear" w:color="auto" w:fill="FFFFFF"/>
        <w:spacing w:before="180" w:beforeAutospacing="0" w:after="180" w:afterAutospacing="0"/>
        <w:ind w:left="720"/>
        <w:rPr>
          <w:color w:val="2D3B45"/>
        </w:rPr>
      </w:pPr>
      <w:r w:rsidRPr="00287925">
        <w:rPr>
          <w:color w:val="2D3B45"/>
        </w:rPr>
        <w:t>--the c</w:t>
      </w:r>
      <w:r w:rsidR="00A107F2" w:rsidRPr="00287925">
        <w:rPr>
          <w:color w:val="2D3B45"/>
        </w:rPr>
        <w:t>ognitive</w:t>
      </w:r>
      <w:r w:rsidRPr="00287925">
        <w:rPr>
          <w:color w:val="2D3B45"/>
        </w:rPr>
        <w:t xml:space="preserve"> d</w:t>
      </w:r>
      <w:r w:rsidR="00A107F2" w:rsidRPr="00287925">
        <w:rPr>
          <w:color w:val="2D3B45"/>
        </w:rPr>
        <w:t>issonance</w:t>
      </w:r>
      <w:r w:rsidRPr="00287925">
        <w:rPr>
          <w:color w:val="2D3B45"/>
        </w:rPr>
        <w:t xml:space="preserve"> of living in neo-colonial conditions, which can scramble perceptions, challenge understanding and upset </w:t>
      </w:r>
      <w:proofErr w:type="gramStart"/>
      <w:r w:rsidRPr="00287925">
        <w:rPr>
          <w:color w:val="2D3B45"/>
        </w:rPr>
        <w:t>emotions;</w:t>
      </w:r>
      <w:proofErr w:type="gramEnd"/>
      <w:r w:rsidRPr="00287925">
        <w:rPr>
          <w:color w:val="2D3B45"/>
        </w:rPr>
        <w:t xml:space="preserve"> social fragmentation of the body politic and its impact on the psyche, the material body, etc.</w:t>
      </w:r>
    </w:p>
    <w:p w14:paraId="6D18BF1D" w14:textId="59F80A59" w:rsidR="00A107F2" w:rsidRPr="00287925" w:rsidRDefault="00862C49" w:rsidP="00862C49">
      <w:pPr>
        <w:pStyle w:val="NormalWeb"/>
        <w:shd w:val="clear" w:color="auto" w:fill="FFFFFF"/>
        <w:spacing w:before="180" w:beforeAutospacing="0" w:after="180" w:afterAutospacing="0"/>
        <w:ind w:left="720"/>
        <w:rPr>
          <w:color w:val="2D3B45"/>
        </w:rPr>
      </w:pPr>
      <w:r w:rsidRPr="00287925">
        <w:rPr>
          <w:color w:val="2D3B45"/>
        </w:rPr>
        <w:t>--Fanon’s a</w:t>
      </w:r>
      <w:r w:rsidR="00BE2476" w:rsidRPr="00287925">
        <w:rPr>
          <w:color w:val="2D3B45"/>
        </w:rPr>
        <w:t>dvoca</w:t>
      </w:r>
      <w:r w:rsidRPr="00287925">
        <w:rPr>
          <w:color w:val="2D3B45"/>
        </w:rPr>
        <w:t xml:space="preserve">cy of </w:t>
      </w:r>
      <w:r w:rsidR="00BE2476" w:rsidRPr="00287925">
        <w:rPr>
          <w:color w:val="2D3B45"/>
        </w:rPr>
        <w:t>decentralization of gov</w:t>
      </w:r>
      <w:r w:rsidRPr="00287925">
        <w:rPr>
          <w:color w:val="2D3B45"/>
        </w:rPr>
        <w:t>ernment and the</w:t>
      </w:r>
      <w:r w:rsidR="00BE2476" w:rsidRPr="00287925">
        <w:rPr>
          <w:color w:val="2D3B45"/>
        </w:rPr>
        <w:t xml:space="preserve"> growth of local co-operative industries</w:t>
      </w:r>
      <w:r w:rsidR="00BF607C" w:rsidRPr="00287925">
        <w:rPr>
          <w:color w:val="2D3B45"/>
        </w:rPr>
        <w:t xml:space="preserve"> [links to </w:t>
      </w:r>
      <w:proofErr w:type="spellStart"/>
      <w:r w:rsidRPr="00287925">
        <w:rPr>
          <w:color w:val="2D3B45"/>
        </w:rPr>
        <w:t>Mda’s</w:t>
      </w:r>
      <w:proofErr w:type="spellEnd"/>
      <w:r w:rsidRPr="00287925">
        <w:rPr>
          <w:color w:val="2D3B45"/>
        </w:rPr>
        <w:t xml:space="preserve"> novel </w:t>
      </w:r>
      <w:r w:rsidR="00BF607C" w:rsidRPr="00287925">
        <w:rPr>
          <w:i/>
          <w:iCs/>
          <w:color w:val="2D3B45"/>
        </w:rPr>
        <w:t>The Heart of Redness</w:t>
      </w:r>
      <w:r w:rsidR="00BF607C" w:rsidRPr="00287925">
        <w:rPr>
          <w:color w:val="2D3B45"/>
        </w:rPr>
        <w:t>]</w:t>
      </w:r>
    </w:p>
    <w:p w14:paraId="4CF33A9F" w14:textId="77777777" w:rsidR="00BF607C" w:rsidRPr="00287925" w:rsidRDefault="00BF607C" w:rsidP="00694FB2">
      <w:pPr>
        <w:pStyle w:val="NormalWeb"/>
        <w:shd w:val="clear" w:color="auto" w:fill="FFFFFF"/>
        <w:spacing w:before="180" w:beforeAutospacing="0" w:after="180" w:afterAutospacing="0"/>
        <w:rPr>
          <w:color w:val="2D3B45"/>
        </w:rPr>
      </w:pPr>
    </w:p>
    <w:p w14:paraId="23ABE825" w14:textId="77777777" w:rsidR="000C75F5" w:rsidRPr="00287925" w:rsidRDefault="000C75F5" w:rsidP="000C75F5">
      <w:pPr>
        <w:pStyle w:val="NormalWeb"/>
        <w:numPr>
          <w:ilvl w:val="0"/>
          <w:numId w:val="1"/>
        </w:numPr>
        <w:shd w:val="clear" w:color="auto" w:fill="FFFFFF"/>
        <w:spacing w:before="180" w:beforeAutospacing="0" w:after="180" w:afterAutospacing="0"/>
        <w:rPr>
          <w:color w:val="2D3B45"/>
        </w:rPr>
      </w:pPr>
      <w:r w:rsidRPr="00287925">
        <w:rPr>
          <w:color w:val="2D3B45"/>
        </w:rPr>
        <w:t>Watch/listen to these celebrations of national independence, to get some cultural and ideological context for the theoretical and literary readings:</w:t>
      </w:r>
    </w:p>
    <w:p w14:paraId="14F5A424" w14:textId="20FE704E" w:rsidR="000C75F5" w:rsidRPr="00287925" w:rsidRDefault="000C75F5" w:rsidP="000C75F5">
      <w:pPr>
        <w:pStyle w:val="NormalWeb"/>
        <w:shd w:val="clear" w:color="auto" w:fill="FFFFFF"/>
        <w:spacing w:before="180" w:beforeAutospacing="0" w:after="180" w:afterAutospacing="0"/>
        <w:ind w:firstLine="90"/>
        <w:rPr>
          <w:color w:val="2D3B45"/>
        </w:rPr>
      </w:pPr>
      <w:r w:rsidRPr="00287925">
        <w:rPr>
          <w:color w:val="2D3B45"/>
        </w:rPr>
        <w:t xml:space="preserve">  </w:t>
      </w:r>
      <w:r w:rsidR="00F035EB" w:rsidRPr="00287925">
        <w:rPr>
          <w:color w:val="2D3B45"/>
        </w:rPr>
        <w:t xml:space="preserve">   </w:t>
      </w:r>
      <w:r w:rsidRPr="00287925">
        <w:rPr>
          <w:color w:val="2D3B45"/>
        </w:rPr>
        <w:t>--</w:t>
      </w:r>
      <w:r w:rsidRPr="00287925">
        <w:rPr>
          <w:color w:val="2D3B45"/>
        </w:rPr>
        <w:t>E. T. Mensah (Ghana), ‘Ghana Freedom’ track:</w:t>
      </w:r>
    </w:p>
    <w:p w14:paraId="2EA6C49B" w14:textId="77777777" w:rsidR="000C75F5" w:rsidRPr="00287925" w:rsidRDefault="000C75F5" w:rsidP="000C75F5">
      <w:pPr>
        <w:pStyle w:val="NormalWeb"/>
        <w:shd w:val="clear" w:color="auto" w:fill="FFFFFF"/>
        <w:spacing w:before="0" w:beforeAutospacing="0" w:after="0" w:afterAutospacing="0"/>
        <w:ind w:left="720"/>
        <w:rPr>
          <w:color w:val="2D3B45"/>
        </w:rPr>
      </w:pPr>
      <w:hyperlink r:id="rId5" w:history="1">
        <w:r w:rsidRPr="00287925">
          <w:rPr>
            <w:rStyle w:val="Hyperlink"/>
          </w:rPr>
          <w:t>https://www.youtube.com/watch?v=OUMbrs4aEsA</w:t>
        </w:r>
        <w:r w:rsidRPr="00287925">
          <w:rPr>
            <w:rStyle w:val="Hyperlink"/>
            <w:bdr w:val="none" w:sz="0" w:space="0" w:color="auto" w:frame="1"/>
          </w:rPr>
          <w:t> (Links to an external site.)</w:t>
        </w:r>
      </w:hyperlink>
      <w:r w:rsidRPr="00287925">
        <w:rPr>
          <w:noProof/>
          <w:color w:val="0000FF"/>
        </w:rPr>
        <w:drawing>
          <wp:inline distT="0" distB="0" distL="0" distR="0" wp14:anchorId="79F81B75" wp14:editId="3E425E13">
            <wp:extent cx="1333500" cy="952500"/>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4ED14BBE" w14:textId="77E744F1" w:rsidR="000C75F5" w:rsidRPr="00287925" w:rsidRDefault="00F035EB" w:rsidP="000C75F5">
      <w:pPr>
        <w:pStyle w:val="NormalWeb"/>
        <w:shd w:val="clear" w:color="auto" w:fill="FFFFFF"/>
        <w:spacing w:before="180" w:beforeAutospacing="0" w:after="180" w:afterAutospacing="0"/>
        <w:ind w:firstLine="450"/>
        <w:rPr>
          <w:color w:val="2D3B45"/>
        </w:rPr>
      </w:pPr>
      <w:r w:rsidRPr="00287925">
        <w:rPr>
          <w:color w:val="2D3B45"/>
        </w:rPr>
        <w:t>--</w:t>
      </w:r>
      <w:r w:rsidR="000C75F5" w:rsidRPr="00287925">
        <w:rPr>
          <w:color w:val="2D3B45"/>
        </w:rPr>
        <w:t xml:space="preserve">Dorothy </w:t>
      </w:r>
      <w:proofErr w:type="spellStart"/>
      <w:r w:rsidR="000C75F5" w:rsidRPr="00287925">
        <w:rPr>
          <w:color w:val="2D3B45"/>
        </w:rPr>
        <w:t>Masuka</w:t>
      </w:r>
      <w:proofErr w:type="spellEnd"/>
      <w:r w:rsidR="000C75F5" w:rsidRPr="00287925">
        <w:rPr>
          <w:color w:val="2D3B45"/>
        </w:rPr>
        <w:t xml:space="preserve"> (Zimbabwe/South Africa), an early Pan-African song celebrating African independence in Ghana, Kenya, Congo/Zaire:</w:t>
      </w:r>
    </w:p>
    <w:p w14:paraId="62BF9DC4" w14:textId="77777777" w:rsidR="00F035EB" w:rsidRPr="00287925" w:rsidRDefault="000C75F5" w:rsidP="000C75F5">
      <w:pPr>
        <w:pStyle w:val="NormalWeb"/>
        <w:shd w:val="clear" w:color="auto" w:fill="FFFFFF"/>
        <w:spacing w:before="180" w:beforeAutospacing="0" w:after="180" w:afterAutospacing="0"/>
        <w:ind w:left="450"/>
        <w:rPr>
          <w:color w:val="2D3B45"/>
        </w:rPr>
      </w:pPr>
      <w:hyperlink r:id="rId8" w:history="1">
        <w:r w:rsidRPr="00287925">
          <w:rPr>
            <w:rStyle w:val="Hyperlink"/>
          </w:rPr>
          <w:t>https://www.youtube.com/watch?v=hDeaKNBj6Mc</w:t>
        </w:r>
        <w:r w:rsidRPr="00287925">
          <w:rPr>
            <w:rStyle w:val="Hyperlink"/>
            <w:bdr w:val="none" w:sz="0" w:space="0" w:color="auto" w:frame="1"/>
          </w:rPr>
          <w:t> (Links to an external site.)</w:t>
        </w:r>
      </w:hyperlink>
      <w:r w:rsidRPr="00287925">
        <w:rPr>
          <w:noProof/>
          <w:color w:val="0000FF"/>
        </w:rPr>
        <w:drawing>
          <wp:inline distT="0" distB="0" distL="0" distR="0" wp14:anchorId="131FE170" wp14:editId="491833B1">
            <wp:extent cx="1333500" cy="9525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04B9F242" w14:textId="358630C7" w:rsidR="00694FB2" w:rsidRPr="00287925" w:rsidRDefault="00F035EB" w:rsidP="000C75F5">
      <w:pPr>
        <w:pStyle w:val="NormalWeb"/>
        <w:shd w:val="clear" w:color="auto" w:fill="FFFFFF"/>
        <w:spacing w:before="180" w:beforeAutospacing="0" w:after="180" w:afterAutospacing="0"/>
        <w:ind w:left="450"/>
        <w:rPr>
          <w:color w:val="2D3B45"/>
        </w:rPr>
      </w:pPr>
      <w:r w:rsidRPr="00287925">
        <w:rPr>
          <w:color w:val="2D3B45"/>
        </w:rPr>
        <w:t>Then read Yvonne Vera’s s</w:t>
      </w:r>
      <w:r w:rsidR="00694FB2" w:rsidRPr="00287925">
        <w:rPr>
          <w:color w:val="2D3B45"/>
        </w:rPr>
        <w:t>hort story</w:t>
      </w:r>
      <w:r w:rsidRPr="00287925">
        <w:rPr>
          <w:color w:val="2D3B45"/>
        </w:rPr>
        <w:t xml:space="preserve">, </w:t>
      </w:r>
      <w:r w:rsidR="00694FB2" w:rsidRPr="00287925">
        <w:rPr>
          <w:color w:val="2D3B45"/>
        </w:rPr>
        <w:t>“Independence Day”</w:t>
      </w:r>
      <w:r w:rsidRPr="00287925">
        <w:rPr>
          <w:color w:val="2D3B45"/>
        </w:rPr>
        <w:t>. What kind of commentary on decolonization does this story provide? How does it connect with Fanon’s critique?</w:t>
      </w:r>
    </w:p>
    <w:p w14:paraId="58F13EA8" w14:textId="5BB66048" w:rsidR="00694FB2" w:rsidRPr="00287925" w:rsidRDefault="00F035EB" w:rsidP="001C02F3">
      <w:pPr>
        <w:pStyle w:val="NormalWeb"/>
        <w:numPr>
          <w:ilvl w:val="0"/>
          <w:numId w:val="1"/>
        </w:numPr>
        <w:shd w:val="clear" w:color="auto" w:fill="FFFFFF"/>
        <w:spacing w:before="180" w:beforeAutospacing="0" w:after="180" w:afterAutospacing="0"/>
        <w:rPr>
          <w:color w:val="2D3B45"/>
        </w:rPr>
      </w:pPr>
      <w:r w:rsidRPr="00287925">
        <w:rPr>
          <w:color w:val="2D3B45"/>
        </w:rPr>
        <w:t>Watch this m</w:t>
      </w:r>
      <w:r w:rsidR="00694FB2" w:rsidRPr="00287925">
        <w:rPr>
          <w:color w:val="2D3B45"/>
        </w:rPr>
        <w:t>usical commentary:</w:t>
      </w:r>
    </w:p>
    <w:p w14:paraId="39FD9AF5" w14:textId="77777777" w:rsidR="00694FB2" w:rsidRPr="00287925" w:rsidRDefault="00694FB2" w:rsidP="00694FB2">
      <w:pPr>
        <w:pStyle w:val="NormalWeb"/>
        <w:shd w:val="clear" w:color="auto" w:fill="FFFFFF"/>
        <w:spacing w:before="180" w:beforeAutospacing="0" w:after="180" w:afterAutospacing="0"/>
        <w:rPr>
          <w:color w:val="2D3B45"/>
        </w:rPr>
      </w:pPr>
      <w:proofErr w:type="spellStart"/>
      <w:r w:rsidRPr="00287925">
        <w:rPr>
          <w:color w:val="2D3B45"/>
        </w:rPr>
        <w:t>Fela</w:t>
      </w:r>
      <w:proofErr w:type="spellEnd"/>
      <w:r w:rsidRPr="00287925">
        <w:rPr>
          <w:color w:val="2D3B45"/>
        </w:rPr>
        <w:t xml:space="preserve"> </w:t>
      </w:r>
      <w:proofErr w:type="spellStart"/>
      <w:r w:rsidRPr="00287925">
        <w:rPr>
          <w:color w:val="2D3B45"/>
        </w:rPr>
        <w:t>Kuti</w:t>
      </w:r>
      <w:proofErr w:type="spellEnd"/>
      <w:r w:rsidRPr="00287925">
        <w:rPr>
          <w:color w:val="2D3B45"/>
        </w:rPr>
        <w:t xml:space="preserve">, ‘Zombie’ track (useful info in the video). A celebrated critique of neo-colonial Nigeria. This song is also the epigraph to </w:t>
      </w:r>
      <w:proofErr w:type="spellStart"/>
      <w:r w:rsidRPr="00287925">
        <w:rPr>
          <w:color w:val="2D3B45"/>
        </w:rPr>
        <w:t>Nnedi</w:t>
      </w:r>
      <w:proofErr w:type="spellEnd"/>
      <w:r w:rsidRPr="00287925">
        <w:rPr>
          <w:color w:val="2D3B45"/>
        </w:rPr>
        <w:t xml:space="preserve"> </w:t>
      </w:r>
      <w:proofErr w:type="spellStart"/>
      <w:r w:rsidRPr="00287925">
        <w:rPr>
          <w:color w:val="2D3B45"/>
        </w:rPr>
        <w:t>Okorafor’s</w:t>
      </w:r>
      <w:proofErr w:type="spellEnd"/>
      <w:r w:rsidRPr="00287925">
        <w:rPr>
          <w:color w:val="2D3B45"/>
        </w:rPr>
        <w:t xml:space="preserve"> short story, ‘Spider the Artist’, that we are studying in class, week 8:</w:t>
      </w:r>
    </w:p>
    <w:p w14:paraId="512E805F" w14:textId="682883E0" w:rsidR="00694FB2" w:rsidRPr="00287925" w:rsidRDefault="00694FB2" w:rsidP="00694FB2">
      <w:pPr>
        <w:pStyle w:val="NormalWeb"/>
        <w:shd w:val="clear" w:color="auto" w:fill="FFFFFF"/>
        <w:spacing w:before="0" w:beforeAutospacing="0" w:after="0" w:afterAutospacing="0"/>
        <w:rPr>
          <w:color w:val="2D3B45"/>
        </w:rPr>
      </w:pPr>
      <w:hyperlink r:id="rId10" w:tgtFrame="_blank" w:history="1">
        <w:r w:rsidRPr="00287925">
          <w:rPr>
            <w:rStyle w:val="Hyperlink"/>
          </w:rPr>
          <w:t>https://www.youtube.com/watch?v=Qj5x6pbJMyU</w:t>
        </w:r>
        <w:r w:rsidRPr="00287925">
          <w:rPr>
            <w:rStyle w:val="screenreader-only"/>
            <w:color w:val="0000FF"/>
            <w:u w:val="single"/>
            <w:bdr w:val="none" w:sz="0" w:space="0" w:color="auto" w:frame="1"/>
          </w:rPr>
          <w:t> (Links to an external site.)</w:t>
        </w:r>
      </w:hyperlink>
      <w:r w:rsidRPr="00287925">
        <w:rPr>
          <w:noProof/>
          <w:color w:val="0000FF"/>
        </w:rPr>
        <w:drawing>
          <wp:inline distT="0" distB="0" distL="0" distR="0" wp14:anchorId="4CF45341" wp14:editId="29FCF3FA">
            <wp:extent cx="1333500" cy="952500"/>
            <wp:effectExtent l="0" t="0" r="0" b="0"/>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52500"/>
                    </a:xfrm>
                    <a:prstGeom prst="rect">
                      <a:avLst/>
                    </a:prstGeom>
                    <a:noFill/>
                    <a:ln>
                      <a:noFill/>
                    </a:ln>
                  </pic:spPr>
                </pic:pic>
              </a:graphicData>
            </a:graphic>
          </wp:inline>
        </w:drawing>
      </w:r>
    </w:p>
    <w:p w14:paraId="7FFF8E68" w14:textId="77777777" w:rsidR="00694FB2" w:rsidRPr="00287925" w:rsidRDefault="00694FB2" w:rsidP="00694FB2">
      <w:pPr>
        <w:pStyle w:val="NormalWeb"/>
        <w:shd w:val="clear" w:color="auto" w:fill="FFFFFF"/>
        <w:spacing w:before="180" w:beforeAutospacing="0" w:after="180" w:afterAutospacing="0"/>
        <w:rPr>
          <w:color w:val="2D3B45"/>
        </w:rPr>
      </w:pPr>
      <w:r w:rsidRPr="00287925">
        <w:rPr>
          <w:color w:val="2D3B45"/>
        </w:rPr>
        <w:t> </w:t>
      </w:r>
    </w:p>
    <w:p w14:paraId="0A071A14" w14:textId="410B679E" w:rsidR="00694FB2" w:rsidRPr="00287925" w:rsidRDefault="00F035EB" w:rsidP="00694FB2">
      <w:pPr>
        <w:pStyle w:val="NormalWeb"/>
        <w:shd w:val="clear" w:color="auto" w:fill="FFFFFF"/>
        <w:spacing w:before="180" w:beforeAutospacing="0" w:after="180" w:afterAutospacing="0"/>
        <w:rPr>
          <w:color w:val="2D3B45"/>
        </w:rPr>
      </w:pPr>
      <w:r w:rsidRPr="00287925">
        <w:rPr>
          <w:color w:val="2D3B45"/>
        </w:rPr>
        <w:t xml:space="preserve"> </w:t>
      </w:r>
      <w:r w:rsidR="00287925">
        <w:rPr>
          <w:color w:val="2D3B45"/>
        </w:rPr>
        <w:t>R</w:t>
      </w:r>
      <w:r w:rsidRPr="00287925">
        <w:rPr>
          <w:color w:val="2D3B45"/>
        </w:rPr>
        <w:t xml:space="preserve">ead these poems (in the course files for this week and in the course-pack): </w:t>
      </w:r>
    </w:p>
    <w:p w14:paraId="4D803321" w14:textId="77777777" w:rsidR="00694FB2" w:rsidRPr="00287925" w:rsidRDefault="00694FB2" w:rsidP="00694FB2">
      <w:pPr>
        <w:pStyle w:val="NormalWeb"/>
        <w:shd w:val="clear" w:color="auto" w:fill="FFFFFF"/>
        <w:spacing w:before="180" w:beforeAutospacing="0" w:after="180" w:afterAutospacing="0"/>
        <w:rPr>
          <w:color w:val="2D3B45"/>
        </w:rPr>
      </w:pPr>
      <w:proofErr w:type="spellStart"/>
      <w:r w:rsidRPr="00287925">
        <w:rPr>
          <w:color w:val="2D3B45"/>
        </w:rPr>
        <w:t>Lesego</w:t>
      </w:r>
      <w:proofErr w:type="spellEnd"/>
      <w:r w:rsidRPr="00287925">
        <w:rPr>
          <w:color w:val="2D3B45"/>
        </w:rPr>
        <w:t xml:space="preserve"> </w:t>
      </w:r>
      <w:proofErr w:type="spellStart"/>
      <w:r w:rsidRPr="00287925">
        <w:rPr>
          <w:color w:val="2D3B45"/>
        </w:rPr>
        <w:t>Rampolokeng</w:t>
      </w:r>
      <w:proofErr w:type="spellEnd"/>
      <w:r w:rsidRPr="00287925">
        <w:rPr>
          <w:color w:val="2D3B45"/>
        </w:rPr>
        <w:t>, “Welcome to the New Consciousness”</w:t>
      </w:r>
    </w:p>
    <w:p w14:paraId="4A3645DD" w14:textId="77777777" w:rsidR="00694FB2" w:rsidRPr="00287925" w:rsidRDefault="00694FB2" w:rsidP="00694FB2">
      <w:pPr>
        <w:pStyle w:val="NormalWeb"/>
        <w:shd w:val="clear" w:color="auto" w:fill="FFFFFF"/>
        <w:spacing w:before="180" w:beforeAutospacing="0" w:after="180" w:afterAutospacing="0"/>
        <w:rPr>
          <w:color w:val="2D3B45"/>
        </w:rPr>
      </w:pPr>
      <w:r w:rsidRPr="00287925">
        <w:rPr>
          <w:color w:val="2D3B45"/>
        </w:rPr>
        <w:t xml:space="preserve">Frank </w:t>
      </w:r>
      <w:proofErr w:type="spellStart"/>
      <w:r w:rsidRPr="00287925">
        <w:rPr>
          <w:color w:val="2D3B45"/>
        </w:rPr>
        <w:t>Chipasula</w:t>
      </w:r>
      <w:proofErr w:type="spellEnd"/>
      <w:r w:rsidRPr="00287925">
        <w:rPr>
          <w:color w:val="2D3B45"/>
        </w:rPr>
        <w:t>, “A Love Poem for my Country” and “Going Back Patiently”</w:t>
      </w:r>
    </w:p>
    <w:p w14:paraId="1F231710" w14:textId="77777777" w:rsidR="00694FB2" w:rsidRPr="00287925" w:rsidRDefault="00694FB2" w:rsidP="00694FB2">
      <w:pPr>
        <w:pStyle w:val="NormalWeb"/>
        <w:shd w:val="clear" w:color="auto" w:fill="FFFFFF"/>
        <w:spacing w:before="180" w:beforeAutospacing="0" w:after="180" w:afterAutospacing="0"/>
        <w:rPr>
          <w:color w:val="2D3B45"/>
        </w:rPr>
      </w:pPr>
      <w:proofErr w:type="spellStart"/>
      <w:r w:rsidRPr="00287925">
        <w:rPr>
          <w:color w:val="2D3B45"/>
        </w:rPr>
        <w:t>Molara</w:t>
      </w:r>
      <w:proofErr w:type="spellEnd"/>
      <w:r w:rsidRPr="00287925">
        <w:rPr>
          <w:color w:val="2D3B45"/>
        </w:rPr>
        <w:t xml:space="preserve"> </w:t>
      </w:r>
      <w:proofErr w:type="spellStart"/>
      <w:r w:rsidRPr="00287925">
        <w:rPr>
          <w:color w:val="2D3B45"/>
        </w:rPr>
        <w:t>Ogundipe</w:t>
      </w:r>
      <w:proofErr w:type="spellEnd"/>
      <w:r w:rsidRPr="00287925">
        <w:rPr>
          <w:color w:val="2D3B45"/>
        </w:rPr>
        <w:t xml:space="preserve">-Leslie, </w:t>
      </w:r>
      <w:bookmarkStart w:id="1" w:name="_Hlk39243217"/>
      <w:r w:rsidRPr="00287925">
        <w:rPr>
          <w:color w:val="2D3B45"/>
        </w:rPr>
        <w:t xml:space="preserve">“song at the </w:t>
      </w:r>
      <w:proofErr w:type="spellStart"/>
      <w:r w:rsidRPr="00287925">
        <w:rPr>
          <w:color w:val="2D3B45"/>
        </w:rPr>
        <w:t>african</w:t>
      </w:r>
      <w:proofErr w:type="spellEnd"/>
      <w:r w:rsidRPr="00287925">
        <w:rPr>
          <w:color w:val="2D3B45"/>
        </w:rPr>
        <w:t xml:space="preserve"> middle class”</w:t>
      </w:r>
      <w:bookmarkEnd w:id="1"/>
    </w:p>
    <w:p w14:paraId="20388A3F" w14:textId="77777777" w:rsidR="00694FB2" w:rsidRPr="00287925" w:rsidRDefault="00694FB2" w:rsidP="00694FB2">
      <w:pPr>
        <w:pStyle w:val="NormalWeb"/>
        <w:shd w:val="clear" w:color="auto" w:fill="FFFFFF"/>
        <w:spacing w:before="180" w:beforeAutospacing="0" w:after="180" w:afterAutospacing="0"/>
        <w:rPr>
          <w:color w:val="2D3B45"/>
        </w:rPr>
      </w:pPr>
      <w:r w:rsidRPr="00287925">
        <w:rPr>
          <w:color w:val="2D3B45"/>
        </w:rPr>
        <w:t xml:space="preserve">Odia </w:t>
      </w:r>
      <w:proofErr w:type="spellStart"/>
      <w:r w:rsidRPr="00287925">
        <w:rPr>
          <w:color w:val="2D3B45"/>
        </w:rPr>
        <w:t>Ofeimun</w:t>
      </w:r>
      <w:proofErr w:type="spellEnd"/>
      <w:r w:rsidRPr="00287925">
        <w:rPr>
          <w:color w:val="2D3B45"/>
        </w:rPr>
        <w:t>, “Let Them Choose Paths”</w:t>
      </w:r>
    </w:p>
    <w:p w14:paraId="341C46AA" w14:textId="77777777" w:rsidR="00694FB2" w:rsidRPr="00287925" w:rsidRDefault="00694FB2" w:rsidP="00694FB2">
      <w:pPr>
        <w:pStyle w:val="NormalWeb"/>
        <w:shd w:val="clear" w:color="auto" w:fill="FFFFFF"/>
        <w:spacing w:before="180" w:beforeAutospacing="0" w:after="180" w:afterAutospacing="0"/>
        <w:rPr>
          <w:color w:val="2D3B45"/>
        </w:rPr>
      </w:pPr>
      <w:r w:rsidRPr="00287925">
        <w:rPr>
          <w:color w:val="2D3B45"/>
        </w:rPr>
        <w:t xml:space="preserve">Samuel </w:t>
      </w:r>
      <w:proofErr w:type="spellStart"/>
      <w:r w:rsidRPr="00287925">
        <w:rPr>
          <w:color w:val="2D3B45"/>
        </w:rPr>
        <w:t>Chimsoro</w:t>
      </w:r>
      <w:proofErr w:type="spellEnd"/>
      <w:r w:rsidRPr="00287925">
        <w:rPr>
          <w:color w:val="2D3B45"/>
        </w:rPr>
        <w:t>, “The Change”     </w:t>
      </w:r>
    </w:p>
    <w:p w14:paraId="3BCFAEF1" w14:textId="77777777" w:rsidR="00694FB2" w:rsidRPr="00287925" w:rsidRDefault="00694FB2" w:rsidP="00694FB2">
      <w:pPr>
        <w:pStyle w:val="NormalWeb"/>
        <w:shd w:val="clear" w:color="auto" w:fill="FFFFFF"/>
        <w:spacing w:before="180" w:beforeAutospacing="0" w:after="180" w:afterAutospacing="0"/>
        <w:rPr>
          <w:color w:val="2D3B45"/>
        </w:rPr>
      </w:pPr>
      <w:r w:rsidRPr="00287925">
        <w:rPr>
          <w:color w:val="2D3B45"/>
        </w:rPr>
        <w:t xml:space="preserve">Catherine </w:t>
      </w:r>
      <w:proofErr w:type="spellStart"/>
      <w:r w:rsidRPr="00287925">
        <w:rPr>
          <w:color w:val="2D3B45"/>
        </w:rPr>
        <w:t>Obianuju</w:t>
      </w:r>
      <w:proofErr w:type="spellEnd"/>
      <w:r w:rsidRPr="00287925">
        <w:rPr>
          <w:color w:val="2D3B45"/>
        </w:rPr>
        <w:t xml:space="preserve"> </w:t>
      </w:r>
      <w:proofErr w:type="spellStart"/>
      <w:r w:rsidRPr="00287925">
        <w:rPr>
          <w:color w:val="2D3B45"/>
        </w:rPr>
        <w:t>Acholonu</w:t>
      </w:r>
      <w:proofErr w:type="spellEnd"/>
      <w:r w:rsidRPr="00287925">
        <w:rPr>
          <w:color w:val="2D3B45"/>
        </w:rPr>
        <w:t>, “Nigeria in the year 1999” [1999 saw Nigeria hold a general election that transitioned from military rule to democracy]</w:t>
      </w:r>
    </w:p>
    <w:p w14:paraId="29771C75" w14:textId="77777777" w:rsidR="00694FB2" w:rsidRPr="00287925" w:rsidRDefault="00694FB2" w:rsidP="00694FB2">
      <w:pPr>
        <w:pStyle w:val="NormalWeb"/>
        <w:shd w:val="clear" w:color="auto" w:fill="FFFFFF"/>
        <w:spacing w:before="180" w:beforeAutospacing="0" w:after="180" w:afterAutospacing="0"/>
        <w:rPr>
          <w:color w:val="2D3B45"/>
        </w:rPr>
      </w:pPr>
      <w:proofErr w:type="spellStart"/>
      <w:r w:rsidRPr="00287925">
        <w:rPr>
          <w:color w:val="2D3B45"/>
        </w:rPr>
        <w:t>Funso</w:t>
      </w:r>
      <w:proofErr w:type="spellEnd"/>
      <w:r w:rsidRPr="00287925">
        <w:rPr>
          <w:color w:val="2D3B45"/>
        </w:rPr>
        <w:t xml:space="preserve"> </w:t>
      </w:r>
      <w:proofErr w:type="spellStart"/>
      <w:r w:rsidRPr="00287925">
        <w:rPr>
          <w:color w:val="2D3B45"/>
        </w:rPr>
        <w:t>Aiyejina</w:t>
      </w:r>
      <w:proofErr w:type="spellEnd"/>
      <w:r w:rsidRPr="00287925">
        <w:rPr>
          <w:color w:val="2D3B45"/>
        </w:rPr>
        <w:t>, “When the Monuments…”</w:t>
      </w:r>
    </w:p>
    <w:p w14:paraId="598B843A" w14:textId="46BD217B" w:rsidR="00694FB2" w:rsidRPr="00287925" w:rsidRDefault="00694FB2" w:rsidP="00694FB2">
      <w:pPr>
        <w:pStyle w:val="NormalWeb"/>
        <w:shd w:val="clear" w:color="auto" w:fill="FFFFFF"/>
        <w:spacing w:before="180" w:beforeAutospacing="0" w:after="180" w:afterAutospacing="0"/>
        <w:rPr>
          <w:color w:val="2D3B45"/>
        </w:rPr>
      </w:pPr>
      <w:r w:rsidRPr="00287925">
        <w:rPr>
          <w:color w:val="2D3B45"/>
        </w:rPr>
        <w:t>Kofi Anyidoho, “Elegy for the Revolution”</w:t>
      </w:r>
    </w:p>
    <w:p w14:paraId="60BA5568" w14:textId="676B5BEF" w:rsidR="00F035EB" w:rsidRPr="00287925" w:rsidRDefault="00F035EB" w:rsidP="00694FB2">
      <w:pPr>
        <w:pStyle w:val="NormalWeb"/>
        <w:shd w:val="clear" w:color="auto" w:fill="FFFFFF"/>
        <w:spacing w:before="180" w:beforeAutospacing="0" w:after="180" w:afterAutospacing="0"/>
        <w:rPr>
          <w:color w:val="2D3B45"/>
        </w:rPr>
      </w:pPr>
    </w:p>
    <w:p w14:paraId="1CB2C1E8" w14:textId="6BBFF00D" w:rsidR="00F035EB" w:rsidRPr="00287925" w:rsidRDefault="00F035EB" w:rsidP="00694FB2">
      <w:pPr>
        <w:pStyle w:val="NormalWeb"/>
        <w:shd w:val="clear" w:color="auto" w:fill="FFFFFF"/>
        <w:spacing w:before="180" w:beforeAutospacing="0" w:after="180" w:afterAutospacing="0"/>
        <w:rPr>
          <w:color w:val="2D3B45"/>
        </w:rPr>
      </w:pPr>
      <w:r w:rsidRPr="00287925">
        <w:rPr>
          <w:color w:val="2D3B45"/>
        </w:rPr>
        <w:t xml:space="preserve">As you read the poems, put them in conversation with Fanon. </w:t>
      </w:r>
    </w:p>
    <w:p w14:paraId="18671816" w14:textId="2C6CAA0B" w:rsidR="00C13209" w:rsidRPr="00287925" w:rsidRDefault="00DC5444" w:rsidP="00694FB2">
      <w:pPr>
        <w:pStyle w:val="NormalWeb"/>
        <w:shd w:val="clear" w:color="auto" w:fill="FFFFFF"/>
        <w:spacing w:before="180" w:beforeAutospacing="0" w:after="180" w:afterAutospacing="0"/>
        <w:rPr>
          <w:color w:val="2D3B45"/>
        </w:rPr>
      </w:pPr>
      <w:r w:rsidRPr="00287925">
        <w:rPr>
          <w:color w:val="2D3B45"/>
        </w:rPr>
        <w:t xml:space="preserve">How do the poems present the transition from </w:t>
      </w:r>
      <w:r w:rsidR="00F5082B" w:rsidRPr="00287925">
        <w:rPr>
          <w:color w:val="2D3B45"/>
        </w:rPr>
        <w:t xml:space="preserve">colonial </w:t>
      </w:r>
      <w:r w:rsidRPr="00287925">
        <w:rPr>
          <w:color w:val="2D3B45"/>
        </w:rPr>
        <w:t xml:space="preserve">to </w:t>
      </w:r>
      <w:r w:rsidR="00F5082B" w:rsidRPr="00287925">
        <w:rPr>
          <w:color w:val="2D3B45"/>
        </w:rPr>
        <w:t xml:space="preserve">neo-colonial </w:t>
      </w:r>
      <w:r w:rsidRPr="00287925">
        <w:rPr>
          <w:color w:val="2D3B45"/>
        </w:rPr>
        <w:t xml:space="preserve">society? </w:t>
      </w:r>
      <w:r w:rsidR="00F035EB" w:rsidRPr="00287925">
        <w:rPr>
          <w:color w:val="2D3B45"/>
        </w:rPr>
        <w:t xml:space="preserve"> </w:t>
      </w:r>
      <w:proofErr w:type="spellStart"/>
      <w:proofErr w:type="gramStart"/>
      <w:r w:rsidR="00F035EB" w:rsidRPr="00287925">
        <w:rPr>
          <w:color w:val="2D3B45"/>
        </w:rPr>
        <w:t>Eg</w:t>
      </w:r>
      <w:proofErr w:type="spellEnd"/>
      <w:r w:rsidR="00F035EB" w:rsidRPr="00287925">
        <w:rPr>
          <w:color w:val="2D3B45"/>
        </w:rPr>
        <w:t xml:space="preserve">, </w:t>
      </w:r>
      <w:r w:rsidR="00F5082B" w:rsidRPr="00287925">
        <w:rPr>
          <w:color w:val="2D3B45"/>
        </w:rPr>
        <w:t xml:space="preserve"> </w:t>
      </w:r>
      <w:r w:rsidR="00F035EB" w:rsidRPr="00287925">
        <w:rPr>
          <w:color w:val="2D3B45"/>
        </w:rPr>
        <w:t>the</w:t>
      </w:r>
      <w:proofErr w:type="gramEnd"/>
      <w:r w:rsidR="00F035EB" w:rsidRPr="00287925">
        <w:rPr>
          <w:color w:val="2D3B45"/>
        </w:rPr>
        <w:t xml:space="preserve"> conclusion of </w:t>
      </w:r>
      <w:proofErr w:type="spellStart"/>
      <w:r w:rsidR="00F5082B" w:rsidRPr="00287925">
        <w:rPr>
          <w:color w:val="2D3B45"/>
        </w:rPr>
        <w:t>Chimsoro</w:t>
      </w:r>
      <w:r w:rsidR="00F035EB" w:rsidRPr="00287925">
        <w:rPr>
          <w:color w:val="2D3B45"/>
        </w:rPr>
        <w:t>’s</w:t>
      </w:r>
      <w:proofErr w:type="spellEnd"/>
      <w:r w:rsidR="00F5082B" w:rsidRPr="00287925">
        <w:rPr>
          <w:color w:val="2D3B45"/>
        </w:rPr>
        <w:t xml:space="preserve"> ‘The Change’</w:t>
      </w:r>
      <w:r w:rsidR="00BF1B01" w:rsidRPr="00287925">
        <w:rPr>
          <w:color w:val="2D3B45"/>
        </w:rPr>
        <w:t xml:space="preserve"> </w:t>
      </w:r>
      <w:r w:rsidR="00DD4080" w:rsidRPr="00287925">
        <w:rPr>
          <w:color w:val="2D3B45"/>
        </w:rPr>
        <w:t>that ‘//black hands dip/Lumps of their constitution/In the same soup bowl</w:t>
      </w:r>
      <w:r w:rsidR="00E307EA" w:rsidRPr="00287925">
        <w:rPr>
          <w:color w:val="2D3B45"/>
        </w:rPr>
        <w:t>’ (</w:t>
      </w:r>
      <w:proofErr w:type="spellStart"/>
      <w:r w:rsidR="00E307EA" w:rsidRPr="00287925">
        <w:rPr>
          <w:color w:val="2D3B45"/>
        </w:rPr>
        <w:t>ie</w:t>
      </w:r>
      <w:proofErr w:type="spellEnd"/>
      <w:r w:rsidR="00E307EA" w:rsidRPr="00287925">
        <w:rPr>
          <w:color w:val="2D3B45"/>
        </w:rPr>
        <w:t xml:space="preserve">, the same soup bowl that </w:t>
      </w:r>
      <w:r w:rsidR="00C13209" w:rsidRPr="00287925">
        <w:rPr>
          <w:color w:val="2D3B45"/>
        </w:rPr>
        <w:t xml:space="preserve">functioned to feed and serve </w:t>
      </w:r>
      <w:r w:rsidR="00E307EA" w:rsidRPr="00287925">
        <w:rPr>
          <w:color w:val="2D3B45"/>
        </w:rPr>
        <w:t>colonialism</w:t>
      </w:r>
      <w:r w:rsidR="00C13209" w:rsidRPr="00287925">
        <w:rPr>
          <w:color w:val="2D3B45"/>
        </w:rPr>
        <w:t>)</w:t>
      </w:r>
      <w:r w:rsidR="00F035EB" w:rsidRPr="00287925">
        <w:rPr>
          <w:color w:val="2D3B45"/>
        </w:rPr>
        <w:t xml:space="preserve">. Or, </w:t>
      </w:r>
      <w:proofErr w:type="spellStart"/>
      <w:r w:rsidR="00907EC5" w:rsidRPr="00287925">
        <w:rPr>
          <w:color w:val="2D3B45"/>
        </w:rPr>
        <w:t>Aiyejina</w:t>
      </w:r>
      <w:r w:rsidR="00F035EB" w:rsidRPr="00287925">
        <w:rPr>
          <w:color w:val="2D3B45"/>
        </w:rPr>
        <w:t>’s</w:t>
      </w:r>
      <w:proofErr w:type="spellEnd"/>
      <w:r w:rsidR="00F035EB" w:rsidRPr="00287925">
        <w:rPr>
          <w:color w:val="2D3B45"/>
        </w:rPr>
        <w:t xml:space="preserve"> poem’s contention that</w:t>
      </w:r>
      <w:r w:rsidR="00907EC5" w:rsidRPr="00287925">
        <w:rPr>
          <w:color w:val="2D3B45"/>
        </w:rPr>
        <w:t xml:space="preserve"> </w:t>
      </w:r>
      <w:r w:rsidR="00541D8C" w:rsidRPr="00287925">
        <w:rPr>
          <w:color w:val="2D3B45"/>
        </w:rPr>
        <w:t>‘pebbles lodged in muddy ponds/must grow muddy with time</w:t>
      </w:r>
      <w:r w:rsidRPr="00287925">
        <w:rPr>
          <w:color w:val="2D3B45"/>
        </w:rPr>
        <w:t>’</w:t>
      </w:r>
      <w:r w:rsidR="00541D8C" w:rsidRPr="00287925">
        <w:rPr>
          <w:color w:val="2D3B45"/>
        </w:rPr>
        <w:t>…</w:t>
      </w:r>
      <w:r w:rsidRPr="00287925">
        <w:rPr>
          <w:color w:val="2D3B45"/>
        </w:rPr>
        <w:t>W</w:t>
      </w:r>
      <w:r w:rsidRPr="00287925">
        <w:rPr>
          <w:color w:val="2D3B45"/>
        </w:rPr>
        <w:t>hat is conveyed by the use of natural or folkloric imagery</w:t>
      </w:r>
      <w:r w:rsidRPr="00287925">
        <w:rPr>
          <w:color w:val="2D3B45"/>
        </w:rPr>
        <w:t xml:space="preserve"> here, and how does that compare with the use of similar techniques in the earlier poetry that you read </w:t>
      </w:r>
      <w:r w:rsidR="00287925">
        <w:rPr>
          <w:color w:val="2D3B45"/>
        </w:rPr>
        <w:t>for the class?</w:t>
      </w:r>
    </w:p>
    <w:p w14:paraId="49B85760" w14:textId="63938B88" w:rsidR="00DC5444" w:rsidRPr="00287925" w:rsidRDefault="00DC5444" w:rsidP="00DC5444">
      <w:pPr>
        <w:rPr>
          <w:rFonts w:ascii="Times New Roman" w:hAnsi="Times New Roman" w:cs="Times New Roman"/>
          <w:sz w:val="24"/>
          <w:szCs w:val="24"/>
        </w:rPr>
      </w:pPr>
      <w:r w:rsidRPr="00287925">
        <w:rPr>
          <w:rFonts w:ascii="Times New Roman" w:hAnsi="Times New Roman" w:cs="Times New Roman"/>
          <w:sz w:val="24"/>
          <w:szCs w:val="24"/>
        </w:rPr>
        <w:t xml:space="preserve">How do the poems present the alliance of national and </w:t>
      </w:r>
      <w:r w:rsidRPr="00287925">
        <w:rPr>
          <w:rFonts w:ascii="Times New Roman" w:hAnsi="Times New Roman" w:cs="Times New Roman"/>
          <w:sz w:val="24"/>
          <w:szCs w:val="24"/>
        </w:rPr>
        <w:t>European/US powers—</w:t>
      </w:r>
      <w:proofErr w:type="spellStart"/>
      <w:r w:rsidRPr="00287925">
        <w:rPr>
          <w:rFonts w:ascii="Times New Roman" w:hAnsi="Times New Roman" w:cs="Times New Roman"/>
          <w:sz w:val="24"/>
          <w:szCs w:val="24"/>
        </w:rPr>
        <w:t>eg</w:t>
      </w:r>
      <w:proofErr w:type="spellEnd"/>
      <w:r w:rsidRPr="00287925">
        <w:rPr>
          <w:rFonts w:ascii="Times New Roman" w:hAnsi="Times New Roman" w:cs="Times New Roman"/>
          <w:sz w:val="24"/>
          <w:szCs w:val="24"/>
        </w:rPr>
        <w:t xml:space="preserve"> </w:t>
      </w:r>
      <w:proofErr w:type="spellStart"/>
      <w:r w:rsidRPr="00287925">
        <w:rPr>
          <w:rFonts w:ascii="Times New Roman" w:hAnsi="Times New Roman" w:cs="Times New Roman"/>
          <w:sz w:val="24"/>
          <w:szCs w:val="24"/>
        </w:rPr>
        <w:t>Chipasula’s</w:t>
      </w:r>
      <w:proofErr w:type="spellEnd"/>
      <w:r w:rsidRPr="00287925">
        <w:rPr>
          <w:rFonts w:ascii="Times New Roman" w:hAnsi="Times New Roman" w:cs="Times New Roman"/>
          <w:sz w:val="24"/>
          <w:szCs w:val="24"/>
        </w:rPr>
        <w:t xml:space="preserve"> observation of </w:t>
      </w:r>
      <w:r w:rsidRPr="00287925">
        <w:rPr>
          <w:rFonts w:ascii="Times New Roman" w:hAnsi="Times New Roman" w:cs="Times New Roman"/>
          <w:sz w:val="24"/>
          <w:szCs w:val="24"/>
        </w:rPr>
        <w:t>‘watching our leaders embrace our enemies’</w:t>
      </w:r>
      <w:r w:rsidRPr="00287925">
        <w:rPr>
          <w:rFonts w:ascii="Times New Roman" w:hAnsi="Times New Roman" w:cs="Times New Roman"/>
          <w:sz w:val="24"/>
          <w:szCs w:val="24"/>
        </w:rPr>
        <w:t>, in ‘</w:t>
      </w:r>
      <w:r w:rsidRPr="00287925">
        <w:rPr>
          <w:rFonts w:ascii="Times New Roman" w:hAnsi="Times New Roman" w:cs="Times New Roman"/>
          <w:sz w:val="24"/>
          <w:szCs w:val="24"/>
        </w:rPr>
        <w:t>Going Back Patiently</w:t>
      </w:r>
      <w:r w:rsidRPr="00287925">
        <w:rPr>
          <w:rFonts w:ascii="Times New Roman" w:hAnsi="Times New Roman" w:cs="Times New Roman"/>
          <w:sz w:val="24"/>
          <w:szCs w:val="24"/>
        </w:rPr>
        <w:t xml:space="preserve">’? What do you make of the way that Catherine </w:t>
      </w:r>
      <w:proofErr w:type="spellStart"/>
      <w:proofErr w:type="gramStart"/>
      <w:r w:rsidRPr="00287925">
        <w:rPr>
          <w:rFonts w:ascii="Times New Roman" w:hAnsi="Times New Roman" w:cs="Times New Roman"/>
          <w:sz w:val="24"/>
          <w:szCs w:val="24"/>
        </w:rPr>
        <w:t>Acholonu</w:t>
      </w:r>
      <w:proofErr w:type="spellEnd"/>
      <w:r w:rsidRPr="00287925">
        <w:rPr>
          <w:rFonts w:ascii="Times New Roman" w:hAnsi="Times New Roman" w:cs="Times New Roman"/>
          <w:sz w:val="24"/>
          <w:szCs w:val="24"/>
        </w:rPr>
        <w:t xml:space="preserve">  incorporates</w:t>
      </w:r>
      <w:proofErr w:type="gramEnd"/>
      <w:r w:rsidRPr="00287925">
        <w:rPr>
          <w:rFonts w:ascii="Times New Roman" w:hAnsi="Times New Roman" w:cs="Times New Roman"/>
          <w:sz w:val="24"/>
          <w:szCs w:val="24"/>
        </w:rPr>
        <w:t xml:space="preserve"> the image and lyrics of Bob Marley –icon of black diaspora and pan-African culture--into her critique, in </w:t>
      </w:r>
      <w:r w:rsidRPr="00287925">
        <w:rPr>
          <w:rFonts w:ascii="Times New Roman" w:hAnsi="Times New Roman" w:cs="Times New Roman"/>
          <w:color w:val="2D3B45"/>
          <w:sz w:val="24"/>
          <w:szCs w:val="24"/>
        </w:rPr>
        <w:t>“Nigeria in the year 1999”</w:t>
      </w:r>
      <w:r w:rsidRPr="00287925">
        <w:rPr>
          <w:rFonts w:ascii="Times New Roman" w:hAnsi="Times New Roman" w:cs="Times New Roman"/>
          <w:color w:val="2D3B45"/>
          <w:sz w:val="24"/>
          <w:szCs w:val="24"/>
        </w:rPr>
        <w:t xml:space="preserve"> ?</w:t>
      </w:r>
    </w:p>
    <w:p w14:paraId="74DCBA22" w14:textId="77777777" w:rsidR="00F035EB" w:rsidRPr="00287925" w:rsidRDefault="00F035EB" w:rsidP="00694FB2">
      <w:pPr>
        <w:pStyle w:val="NormalWeb"/>
        <w:shd w:val="clear" w:color="auto" w:fill="FFFFFF"/>
        <w:spacing w:before="180" w:beforeAutospacing="0" w:after="180" w:afterAutospacing="0"/>
        <w:rPr>
          <w:color w:val="2D3B45"/>
        </w:rPr>
      </w:pPr>
      <w:r w:rsidRPr="00287925">
        <w:rPr>
          <w:color w:val="2D3B45"/>
        </w:rPr>
        <w:t xml:space="preserve">Think about the ways in which the poems explore </w:t>
      </w:r>
      <w:r w:rsidR="00B079FE" w:rsidRPr="00287925">
        <w:rPr>
          <w:color w:val="2D3B45"/>
        </w:rPr>
        <w:t>the meaning of ‘revolution’</w:t>
      </w:r>
      <w:r w:rsidRPr="00287925">
        <w:rPr>
          <w:color w:val="2D3B45"/>
        </w:rPr>
        <w:t xml:space="preserve"> in the aftermath of post-independence. </w:t>
      </w:r>
    </w:p>
    <w:p w14:paraId="40714B97" w14:textId="1ED5E9AE" w:rsidR="00D54A1F" w:rsidRPr="00287925" w:rsidRDefault="00F035EB" w:rsidP="00694FB2">
      <w:pPr>
        <w:pStyle w:val="NormalWeb"/>
        <w:shd w:val="clear" w:color="auto" w:fill="FFFFFF"/>
        <w:spacing w:before="180" w:beforeAutospacing="0" w:after="180" w:afterAutospacing="0"/>
        <w:rPr>
          <w:color w:val="2D3B45"/>
        </w:rPr>
      </w:pPr>
      <w:r w:rsidRPr="00287925">
        <w:rPr>
          <w:color w:val="2D3B45"/>
        </w:rPr>
        <w:t xml:space="preserve">Think back to Fanon’s ‘On Violence’, and its outline of </w:t>
      </w:r>
      <w:r w:rsidR="00D54A1F" w:rsidRPr="00287925">
        <w:rPr>
          <w:color w:val="2D3B45"/>
        </w:rPr>
        <w:t>Manichean absolutism</w:t>
      </w:r>
      <w:r w:rsidRPr="00287925">
        <w:rPr>
          <w:color w:val="2D3B45"/>
        </w:rPr>
        <w:t xml:space="preserve">. Do these poems complicate or confirm that Manicheanism, by drawing attention to internal   </w:t>
      </w:r>
      <w:r w:rsidR="000B4346" w:rsidRPr="00287925">
        <w:rPr>
          <w:color w:val="2D3B45"/>
        </w:rPr>
        <w:t>African</w:t>
      </w:r>
      <w:r w:rsidR="00DC5444" w:rsidRPr="00287925">
        <w:rPr>
          <w:color w:val="2D3B45"/>
        </w:rPr>
        <w:t xml:space="preserve"> </w:t>
      </w:r>
      <w:r w:rsidRPr="00287925">
        <w:rPr>
          <w:color w:val="2D3B45"/>
        </w:rPr>
        <w:t>socio-economic</w:t>
      </w:r>
      <w:r w:rsidR="000B4346" w:rsidRPr="00287925">
        <w:rPr>
          <w:color w:val="2D3B45"/>
        </w:rPr>
        <w:t xml:space="preserve"> class divisions</w:t>
      </w:r>
      <w:r w:rsidRPr="00287925">
        <w:rPr>
          <w:color w:val="2D3B45"/>
        </w:rPr>
        <w:t xml:space="preserve">? </w:t>
      </w:r>
    </w:p>
    <w:p w14:paraId="5D74B1D3" w14:textId="77777777" w:rsidR="00287925" w:rsidRDefault="00DC5444" w:rsidP="002868EC">
      <w:pPr>
        <w:pStyle w:val="NormalWeb"/>
        <w:shd w:val="clear" w:color="auto" w:fill="FFFFFF"/>
        <w:spacing w:before="180" w:beforeAutospacing="0" w:after="180" w:afterAutospacing="0"/>
      </w:pPr>
      <w:r w:rsidRPr="00287925">
        <w:lastRenderedPageBreak/>
        <w:t xml:space="preserve">How do the poems approach the topics of </w:t>
      </w:r>
      <w:r w:rsidR="002868EC" w:rsidRPr="00287925">
        <w:t xml:space="preserve">sensory, perceptual, cognitive </w:t>
      </w:r>
      <w:r w:rsidR="00287925">
        <w:t xml:space="preserve">disorder, violence, or </w:t>
      </w:r>
      <w:r w:rsidR="002868EC" w:rsidRPr="00287925">
        <w:t xml:space="preserve">confusion? </w:t>
      </w:r>
      <w:proofErr w:type="spellStart"/>
      <w:r w:rsidR="002868EC" w:rsidRPr="00287925">
        <w:t>Eg</w:t>
      </w:r>
      <w:proofErr w:type="spellEnd"/>
      <w:r w:rsidR="002868EC" w:rsidRPr="00287925">
        <w:t xml:space="preserve">, poems by </w:t>
      </w:r>
      <w:proofErr w:type="spellStart"/>
      <w:r w:rsidRPr="00287925">
        <w:t>Rampolokeng</w:t>
      </w:r>
      <w:proofErr w:type="spellEnd"/>
      <w:r w:rsidR="00287925">
        <w:t xml:space="preserve">, </w:t>
      </w:r>
      <w:proofErr w:type="spellStart"/>
      <w:r w:rsidR="00287925">
        <w:t>Aiyejina</w:t>
      </w:r>
      <w:proofErr w:type="spellEnd"/>
      <w:r w:rsidR="00287925">
        <w:t xml:space="preserve">, and Anyidoho? </w:t>
      </w:r>
    </w:p>
    <w:p w14:paraId="00EA0F8E" w14:textId="0AF46934" w:rsidR="004B37B5" w:rsidRPr="00287925" w:rsidRDefault="002868EC" w:rsidP="002868EC">
      <w:pPr>
        <w:pStyle w:val="NormalWeb"/>
        <w:shd w:val="clear" w:color="auto" w:fill="FFFFFF"/>
        <w:spacing w:before="180" w:beforeAutospacing="0" w:after="180" w:afterAutospacing="0"/>
      </w:pPr>
      <w:r w:rsidRPr="00287925">
        <w:t xml:space="preserve">Think about the references to dreams here, as conduits of political imagination—these references pervade the poetry, and at times are juxtaposed with the reality of the present, or the experience of history. Anyidoho, for instance, refers </w:t>
      </w:r>
      <w:proofErr w:type="gramStart"/>
      <w:r w:rsidRPr="00287925">
        <w:t>to  ‘</w:t>
      </w:r>
      <w:proofErr w:type="gramEnd"/>
      <w:r w:rsidRPr="00287925">
        <w:t>a revolution gone astray into/arms of dream merchants’</w:t>
      </w:r>
      <w:r w:rsidRPr="00287925">
        <w:t xml:space="preserve">. How might these references link to Fanon’s references to the empty shells of consciousness? </w:t>
      </w:r>
    </w:p>
    <w:p w14:paraId="29FE3F9C" w14:textId="554B6BDF" w:rsidR="002868EC" w:rsidRPr="00287925" w:rsidRDefault="002868EC" w:rsidP="002868EC">
      <w:pPr>
        <w:pStyle w:val="NormalWeb"/>
        <w:shd w:val="clear" w:color="auto" w:fill="FFFFFF"/>
        <w:spacing w:before="180" w:beforeAutospacing="0" w:after="180" w:afterAutospacing="0"/>
      </w:pPr>
      <w:r w:rsidRPr="00287925">
        <w:t xml:space="preserve">Think about the imagery here of roads, paths, and forests—figurative and literal. How do these compare with earlier readings, such as ‘Afrika Road’? </w:t>
      </w:r>
    </w:p>
    <w:p w14:paraId="6841515E" w14:textId="3832FB3D" w:rsidR="00287925" w:rsidRPr="00287925" w:rsidRDefault="002868EC" w:rsidP="00287925">
      <w:pPr>
        <w:pStyle w:val="NormalWeb"/>
        <w:shd w:val="clear" w:color="auto" w:fill="FFFFFF"/>
        <w:spacing w:before="180" w:beforeAutospacing="0" w:after="180" w:afterAutospacing="0"/>
      </w:pPr>
      <w:r w:rsidRPr="00287925">
        <w:t xml:space="preserve">Think about the references to </w:t>
      </w:r>
      <w:r w:rsidR="00762788" w:rsidRPr="00287925">
        <w:t>precolonial</w:t>
      </w:r>
      <w:r w:rsidRPr="00287925">
        <w:t xml:space="preserve"> and/or </w:t>
      </w:r>
      <w:r w:rsidR="00762788" w:rsidRPr="00287925">
        <w:t xml:space="preserve">anti-colonial </w:t>
      </w:r>
      <w:r w:rsidRPr="00287925">
        <w:t xml:space="preserve">history and culture, such as </w:t>
      </w:r>
      <w:proofErr w:type="spellStart"/>
      <w:r w:rsidRPr="00287925">
        <w:t>Ofeimun’s</w:t>
      </w:r>
      <w:proofErr w:type="spellEnd"/>
      <w:r w:rsidRPr="00287925">
        <w:t xml:space="preserve"> </w:t>
      </w:r>
      <w:r w:rsidRPr="00287925">
        <w:t>‘the garbage of folklore’</w:t>
      </w:r>
      <w:r w:rsidRPr="00287925">
        <w:t xml:space="preserve">; </w:t>
      </w:r>
      <w:proofErr w:type="spellStart"/>
      <w:r w:rsidRPr="00287925">
        <w:t>Chipasula’s</w:t>
      </w:r>
      <w:proofErr w:type="spellEnd"/>
      <w:r w:rsidRPr="00287925">
        <w:t xml:space="preserve"> reference to </w:t>
      </w:r>
      <w:r w:rsidR="00862C49" w:rsidRPr="00287925">
        <w:t xml:space="preserve">John </w:t>
      </w:r>
      <w:proofErr w:type="spellStart"/>
      <w:r w:rsidR="00804F16" w:rsidRPr="00287925">
        <w:t>Chilem</w:t>
      </w:r>
      <w:r w:rsidR="00862C49" w:rsidRPr="00287925">
        <w:t>b</w:t>
      </w:r>
      <w:r w:rsidR="00804F16" w:rsidRPr="00287925">
        <w:t>we</w:t>
      </w:r>
      <w:proofErr w:type="spellEnd"/>
      <w:r w:rsidRPr="00287925">
        <w:t xml:space="preserve"> (who led an uprising in Malawi, in 1915)</w:t>
      </w:r>
      <w:r w:rsidR="00804F16" w:rsidRPr="00287925">
        <w:t xml:space="preserve">; </w:t>
      </w:r>
      <w:proofErr w:type="spellStart"/>
      <w:r w:rsidR="00D321CE" w:rsidRPr="00287925">
        <w:t>Ogundipe</w:t>
      </w:r>
      <w:proofErr w:type="spellEnd"/>
      <w:r w:rsidR="00D321CE" w:rsidRPr="00287925">
        <w:t>-</w:t>
      </w:r>
      <w:r w:rsidR="00862C49" w:rsidRPr="00287925">
        <w:t>Leslie</w:t>
      </w:r>
      <w:r w:rsidRPr="00287925">
        <w:t>’s reference to Egungun (you can look that one up!)</w:t>
      </w:r>
      <w:r w:rsidR="00862C49" w:rsidRPr="00287925">
        <w:t>;</w:t>
      </w:r>
      <w:r w:rsidRPr="00287925">
        <w:t xml:space="preserve"> </w:t>
      </w:r>
      <w:r w:rsidR="00287925" w:rsidRPr="00287925">
        <w:t xml:space="preserve">Anyidoho’s references to the thunder god </w:t>
      </w:r>
      <w:proofErr w:type="spellStart"/>
      <w:r w:rsidR="00287925" w:rsidRPr="00287925">
        <w:t>Xebieso.What</w:t>
      </w:r>
      <w:proofErr w:type="spellEnd"/>
      <w:r w:rsidR="00287925" w:rsidRPr="00287925">
        <w:t xml:space="preserve"> relationships between precolonial life, anti-colonial life, and neo-colonial life, are suggested here? The dedications of two poems here are to famous anti-colonial activists and artists, too—Agostinho </w:t>
      </w:r>
      <w:proofErr w:type="spellStart"/>
      <w:r w:rsidR="00287925" w:rsidRPr="00287925">
        <w:t>Neto</w:t>
      </w:r>
      <w:proofErr w:type="spellEnd"/>
      <w:r w:rsidR="00287925" w:rsidRPr="00287925">
        <w:t xml:space="preserve">; Walter Rodney; Ngugi </w:t>
      </w:r>
      <w:proofErr w:type="spellStart"/>
      <w:r w:rsidR="00287925" w:rsidRPr="00287925">
        <w:t>wa</w:t>
      </w:r>
      <w:proofErr w:type="spellEnd"/>
      <w:r w:rsidR="00287925" w:rsidRPr="00287925">
        <w:t xml:space="preserve"> </w:t>
      </w:r>
      <w:proofErr w:type="spellStart"/>
      <w:r w:rsidR="00287925" w:rsidRPr="00287925">
        <w:t>Thiong’o</w:t>
      </w:r>
      <w:proofErr w:type="spellEnd"/>
      <w:r w:rsidR="00287925" w:rsidRPr="00287925">
        <w:t xml:space="preserve">. Are the poems both dystopian and utopian here? Affirming the possibility of a life and society beyond neo-colonial horror? </w:t>
      </w:r>
    </w:p>
    <w:p w14:paraId="1E43A351" w14:textId="5AF7C3A0" w:rsidR="00D321CE" w:rsidRPr="00287925" w:rsidRDefault="00287925">
      <w:pPr>
        <w:rPr>
          <w:rFonts w:ascii="Times New Roman" w:hAnsi="Times New Roman" w:cs="Times New Roman"/>
          <w:sz w:val="24"/>
          <w:szCs w:val="24"/>
        </w:rPr>
      </w:pPr>
      <w:r w:rsidRPr="00287925">
        <w:rPr>
          <w:rFonts w:ascii="Times New Roman" w:hAnsi="Times New Roman" w:cs="Times New Roman"/>
          <w:sz w:val="24"/>
          <w:szCs w:val="24"/>
        </w:rPr>
        <w:t xml:space="preserve">What constructions </w:t>
      </w:r>
      <w:proofErr w:type="gramStart"/>
      <w:r w:rsidRPr="00287925">
        <w:rPr>
          <w:rFonts w:ascii="Times New Roman" w:hAnsi="Times New Roman" w:cs="Times New Roman"/>
          <w:sz w:val="24"/>
          <w:szCs w:val="24"/>
        </w:rPr>
        <w:t xml:space="preserve">of </w:t>
      </w:r>
      <w:r w:rsidR="00D566AA" w:rsidRPr="00287925">
        <w:rPr>
          <w:rFonts w:ascii="Times New Roman" w:hAnsi="Times New Roman" w:cs="Times New Roman"/>
          <w:sz w:val="24"/>
          <w:szCs w:val="24"/>
        </w:rPr>
        <w:t xml:space="preserve"> ‘</w:t>
      </w:r>
      <w:proofErr w:type="gramEnd"/>
      <w:r w:rsidR="00D566AA" w:rsidRPr="00287925">
        <w:rPr>
          <w:rFonts w:ascii="Times New Roman" w:hAnsi="Times New Roman" w:cs="Times New Roman"/>
          <w:sz w:val="24"/>
          <w:szCs w:val="24"/>
        </w:rPr>
        <w:t>the people’, ‘the country’</w:t>
      </w:r>
      <w:r w:rsidRPr="00287925">
        <w:rPr>
          <w:rFonts w:ascii="Times New Roman" w:hAnsi="Times New Roman" w:cs="Times New Roman"/>
          <w:sz w:val="24"/>
          <w:szCs w:val="24"/>
        </w:rPr>
        <w:t xml:space="preserve"> (the object of </w:t>
      </w:r>
      <w:proofErr w:type="spellStart"/>
      <w:r w:rsidRPr="00287925">
        <w:rPr>
          <w:rFonts w:ascii="Times New Roman" w:hAnsi="Times New Roman" w:cs="Times New Roman"/>
          <w:sz w:val="24"/>
          <w:szCs w:val="24"/>
        </w:rPr>
        <w:t>Chipasula’s</w:t>
      </w:r>
      <w:proofErr w:type="spellEnd"/>
      <w:r w:rsidRPr="00287925">
        <w:rPr>
          <w:rFonts w:ascii="Times New Roman" w:hAnsi="Times New Roman" w:cs="Times New Roman"/>
          <w:sz w:val="24"/>
          <w:szCs w:val="24"/>
        </w:rPr>
        <w:t xml:space="preserve"> ‘Love Song’) are presented here? </w:t>
      </w:r>
      <w:r w:rsidR="003F72CC" w:rsidRPr="00287925">
        <w:rPr>
          <w:rFonts w:ascii="Times New Roman" w:hAnsi="Times New Roman" w:cs="Times New Roman"/>
          <w:sz w:val="24"/>
          <w:szCs w:val="24"/>
        </w:rPr>
        <w:t xml:space="preserve"> </w:t>
      </w:r>
    </w:p>
    <w:bookmarkEnd w:id="0"/>
    <w:p w14:paraId="5BA7CA14" w14:textId="7B618066" w:rsidR="008919C9" w:rsidRPr="00287925" w:rsidRDefault="008919C9">
      <w:pPr>
        <w:rPr>
          <w:rFonts w:ascii="Times New Roman" w:hAnsi="Times New Roman" w:cs="Times New Roman"/>
          <w:sz w:val="24"/>
          <w:szCs w:val="24"/>
        </w:rPr>
      </w:pPr>
    </w:p>
    <w:sectPr w:rsidR="008919C9" w:rsidRPr="0028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5E3F"/>
    <w:multiLevelType w:val="hybridMultilevel"/>
    <w:tmpl w:val="D6589A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B2"/>
    <w:rsid w:val="00036012"/>
    <w:rsid w:val="00062560"/>
    <w:rsid w:val="00072415"/>
    <w:rsid w:val="00095205"/>
    <w:rsid w:val="000A124F"/>
    <w:rsid w:val="000A34D3"/>
    <w:rsid w:val="000B4346"/>
    <w:rsid w:val="000C75F5"/>
    <w:rsid w:val="000F2002"/>
    <w:rsid w:val="00102272"/>
    <w:rsid w:val="00130114"/>
    <w:rsid w:val="0017444A"/>
    <w:rsid w:val="001C3A15"/>
    <w:rsid w:val="002868EC"/>
    <w:rsid w:val="002868F1"/>
    <w:rsid w:val="00287925"/>
    <w:rsid w:val="003034DC"/>
    <w:rsid w:val="00303AB9"/>
    <w:rsid w:val="00332FFC"/>
    <w:rsid w:val="00361496"/>
    <w:rsid w:val="003B7FE9"/>
    <w:rsid w:val="003F72CC"/>
    <w:rsid w:val="00414524"/>
    <w:rsid w:val="004148B6"/>
    <w:rsid w:val="00424B79"/>
    <w:rsid w:val="00456A6C"/>
    <w:rsid w:val="004B37B5"/>
    <w:rsid w:val="004F5755"/>
    <w:rsid w:val="004F7720"/>
    <w:rsid w:val="00541D8C"/>
    <w:rsid w:val="00600F3D"/>
    <w:rsid w:val="00614500"/>
    <w:rsid w:val="00667D0A"/>
    <w:rsid w:val="00694FB2"/>
    <w:rsid w:val="006A46A4"/>
    <w:rsid w:val="006C7C77"/>
    <w:rsid w:val="00762788"/>
    <w:rsid w:val="00804F16"/>
    <w:rsid w:val="00823F9F"/>
    <w:rsid w:val="00862C49"/>
    <w:rsid w:val="008871F9"/>
    <w:rsid w:val="008919C9"/>
    <w:rsid w:val="008954EC"/>
    <w:rsid w:val="00896D26"/>
    <w:rsid w:val="008B0F7F"/>
    <w:rsid w:val="008F67FF"/>
    <w:rsid w:val="008F700B"/>
    <w:rsid w:val="0090004B"/>
    <w:rsid w:val="00907EC5"/>
    <w:rsid w:val="00920D88"/>
    <w:rsid w:val="009765B5"/>
    <w:rsid w:val="009F4ADC"/>
    <w:rsid w:val="00A107F2"/>
    <w:rsid w:val="00A1245F"/>
    <w:rsid w:val="00B079FE"/>
    <w:rsid w:val="00B444BE"/>
    <w:rsid w:val="00BE2476"/>
    <w:rsid w:val="00BF1B01"/>
    <w:rsid w:val="00BF607C"/>
    <w:rsid w:val="00C13209"/>
    <w:rsid w:val="00CC303D"/>
    <w:rsid w:val="00D14538"/>
    <w:rsid w:val="00D321CE"/>
    <w:rsid w:val="00D43B45"/>
    <w:rsid w:val="00D54A1F"/>
    <w:rsid w:val="00D566AA"/>
    <w:rsid w:val="00DC5444"/>
    <w:rsid w:val="00DD17BD"/>
    <w:rsid w:val="00DD4080"/>
    <w:rsid w:val="00E307EA"/>
    <w:rsid w:val="00EA3D2C"/>
    <w:rsid w:val="00EB37EA"/>
    <w:rsid w:val="00EE7AAC"/>
    <w:rsid w:val="00F035EB"/>
    <w:rsid w:val="00F24480"/>
    <w:rsid w:val="00F27661"/>
    <w:rsid w:val="00F5082B"/>
    <w:rsid w:val="00F546B5"/>
    <w:rsid w:val="00FB5ABF"/>
    <w:rsid w:val="00FF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3B22"/>
  <w15:chartTrackingRefBased/>
  <w15:docId w15:val="{A0E47CCE-FDB1-460D-9836-77393B15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F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4FB2"/>
    <w:rPr>
      <w:color w:val="0000FF"/>
      <w:u w:val="single"/>
    </w:rPr>
  </w:style>
  <w:style w:type="character" w:customStyle="1" w:styleId="screenreader-only">
    <w:name w:val="screenreader-only"/>
    <w:basedOn w:val="DefaultParagraphFont"/>
    <w:rsid w:val="00694FB2"/>
  </w:style>
  <w:style w:type="character" w:styleId="UnresolvedMention">
    <w:name w:val="Unresolved Mention"/>
    <w:basedOn w:val="DefaultParagraphFont"/>
    <w:uiPriority w:val="99"/>
    <w:semiHidden/>
    <w:unhideWhenUsed/>
    <w:rsid w:val="00F24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3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DeaKNBj6Mc&#160;(Links%20to%20an%20external%20sit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UMbrs4aEsA" TargetMode="External"/><Relationship Id="rId11" Type="http://schemas.openxmlformats.org/officeDocument/2006/relationships/fontTable" Target="fontTable.xml"/><Relationship Id="rId5" Type="http://schemas.openxmlformats.org/officeDocument/2006/relationships/hyperlink" Target="https://www.youtube.com/watch?v=OUMbrs4aEsA&#160;(Links%20to%20an%20external%20site.)" TargetMode="External"/><Relationship Id="rId10" Type="http://schemas.openxmlformats.org/officeDocument/2006/relationships/hyperlink" Target="https://www.youtube.com/watch?v=Qj5x6pbJMyU" TargetMode="External"/><Relationship Id="rId4" Type="http://schemas.openxmlformats.org/officeDocument/2006/relationships/webSettings" Target="webSettings.xml"/><Relationship Id="rId9" Type="http://schemas.openxmlformats.org/officeDocument/2006/relationships/hyperlink" Target="https://www.youtube.com/watch?v=hDeaKNBj6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2020-05-01T22:04:00Z</dcterms:created>
  <dcterms:modified xsi:type="dcterms:W3CDTF">2020-05-02T00:33:00Z</dcterms:modified>
</cp:coreProperties>
</file>