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1AD42" w14:textId="316E388C" w:rsidR="000D0FDE" w:rsidRPr="00F7680D" w:rsidRDefault="00180369" w:rsidP="00F7680D">
      <w:pPr>
        <w:pStyle w:val="Title"/>
      </w:pPr>
      <w:r w:rsidRPr="00F7680D">
        <w:t xml:space="preserve">Art History </w:t>
      </w:r>
      <w:r w:rsidR="000A6F20" w:rsidRPr="00F7680D">
        <w:t>203</w:t>
      </w:r>
      <w:r w:rsidR="00DC14CB" w:rsidRPr="00F7680D">
        <w:t xml:space="preserve"> (Writing Credit)</w:t>
      </w:r>
    </w:p>
    <w:p w14:paraId="11706598" w14:textId="77777777" w:rsidR="00204A97" w:rsidRPr="00F7680D" w:rsidRDefault="000A6F20" w:rsidP="00F7680D">
      <w:pPr>
        <w:pStyle w:val="Title"/>
      </w:pPr>
      <w:r w:rsidRPr="00F7680D">
        <w:t>Survey of Western Art--Modern</w:t>
      </w:r>
    </w:p>
    <w:p w14:paraId="1FF62D90" w14:textId="032DFF2F" w:rsidR="00204A97" w:rsidRPr="00F7680D" w:rsidRDefault="00AF0317" w:rsidP="00F7680D">
      <w:pPr>
        <w:pStyle w:val="Title"/>
      </w:pPr>
      <w:r w:rsidRPr="00F7680D">
        <w:t>Winter 2021</w:t>
      </w:r>
    </w:p>
    <w:p w14:paraId="2BDBBEA7" w14:textId="77777777" w:rsidR="00731BD5" w:rsidRPr="00E568B8" w:rsidRDefault="00731BD5" w:rsidP="00F7680D">
      <w:pPr>
        <w:pStyle w:val="Title"/>
      </w:pPr>
    </w:p>
    <w:p w14:paraId="423E9E21" w14:textId="77777777" w:rsidR="00204A97" w:rsidRDefault="00593499" w:rsidP="002D4735">
      <w:pPr>
        <w:ind w:left="-432" w:right="-432"/>
        <w:jc w:val="center"/>
        <w:rPr>
          <w:sz w:val="24"/>
        </w:rPr>
      </w:pPr>
      <w:r>
        <w:rPr>
          <w:noProof/>
          <w:sz w:val="24"/>
          <w:szCs w:val="24"/>
        </w:rPr>
        <w:drawing>
          <wp:inline distT="0" distB="0" distL="0" distR="0" wp14:anchorId="60E96B0A" wp14:editId="2B367233">
            <wp:extent cx="5486400" cy="2754630"/>
            <wp:effectExtent l="19050" t="0" r="0" b="0"/>
            <wp:docPr id="1" name="Picture 1" descr="Michelangelo, Creation of Adam Sistine Chap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b-Michelangelo-Creation-of-Adam-1024X768"/>
                    <pic:cNvPicPr>
                      <a:picLocks noChangeAspect="1" noChangeArrowheads="1"/>
                    </pic:cNvPicPr>
                  </pic:nvPicPr>
                  <pic:blipFill>
                    <a:blip r:embed="rId6" cstate="print"/>
                    <a:srcRect/>
                    <a:stretch>
                      <a:fillRect/>
                    </a:stretch>
                  </pic:blipFill>
                  <pic:spPr bwMode="auto">
                    <a:xfrm>
                      <a:off x="0" y="0"/>
                      <a:ext cx="5486400" cy="2754630"/>
                    </a:xfrm>
                    <a:prstGeom prst="rect">
                      <a:avLst/>
                    </a:prstGeom>
                    <a:noFill/>
                    <a:ln w="9525">
                      <a:noFill/>
                      <a:miter lim="800000"/>
                      <a:headEnd/>
                      <a:tailEnd/>
                    </a:ln>
                  </pic:spPr>
                </pic:pic>
              </a:graphicData>
            </a:graphic>
          </wp:inline>
        </w:drawing>
      </w:r>
    </w:p>
    <w:p w14:paraId="30CACBB5" w14:textId="1327A5B4" w:rsidR="00AF0317" w:rsidRDefault="00204A97" w:rsidP="00521713">
      <w:pPr>
        <w:pStyle w:val="Subtitle"/>
      </w:pPr>
      <w:r w:rsidRPr="00943EAF">
        <w:t>Instructor:</w:t>
      </w:r>
      <w:r>
        <w:t xml:space="preserve"> Kolya Rice</w:t>
      </w:r>
      <w:r w:rsidR="00AF0317">
        <w:t xml:space="preserve">   </w:t>
      </w:r>
      <w:hyperlink r:id="rId7" w:history="1">
        <w:r w:rsidR="00AF0317" w:rsidRPr="00AD6FF3">
          <w:rPr>
            <w:rStyle w:val="Hyperlink"/>
          </w:rPr>
          <w:t>krice@uw.edu</w:t>
        </w:r>
      </w:hyperlink>
    </w:p>
    <w:p w14:paraId="33A83E65" w14:textId="7B8E6531" w:rsidR="00204A97" w:rsidRPr="00A7341E" w:rsidRDefault="00D12F6C" w:rsidP="00A7341E">
      <w:pPr>
        <w:pStyle w:val="Subtitle"/>
        <w:ind w:firstLine="717"/>
        <w:rPr>
          <w:b w:val="0"/>
          <w:bCs/>
        </w:rPr>
      </w:pPr>
      <w:r w:rsidRPr="00A7341E">
        <w:rPr>
          <w:b w:val="0"/>
          <w:bCs/>
        </w:rPr>
        <w:t>Office hours</w:t>
      </w:r>
      <w:r w:rsidR="00AF0317" w:rsidRPr="00A7341E">
        <w:rPr>
          <w:b w:val="0"/>
          <w:bCs/>
        </w:rPr>
        <w:t xml:space="preserve"> b</w:t>
      </w:r>
      <w:r w:rsidR="00F8183A" w:rsidRPr="00A7341E">
        <w:rPr>
          <w:b w:val="0"/>
          <w:bCs/>
        </w:rPr>
        <w:t>y Zoom</w:t>
      </w:r>
      <w:r w:rsidR="00180369" w:rsidRPr="00A7341E">
        <w:rPr>
          <w:b w:val="0"/>
          <w:bCs/>
        </w:rPr>
        <w:t xml:space="preserve"> appointment</w:t>
      </w:r>
    </w:p>
    <w:p w14:paraId="04AD918E" w14:textId="77777777" w:rsidR="000B3FB2" w:rsidRDefault="000B3FB2" w:rsidP="00521713">
      <w:pPr>
        <w:pStyle w:val="Subtitle"/>
      </w:pPr>
    </w:p>
    <w:p w14:paraId="28E0A090" w14:textId="77777777" w:rsidR="00F8183A" w:rsidRDefault="000B3FB2" w:rsidP="00521713">
      <w:pPr>
        <w:pStyle w:val="Subtitle"/>
      </w:pPr>
      <w:r>
        <w:t>Teaching Assistant</w:t>
      </w:r>
      <w:r w:rsidR="00F8183A">
        <w:t>s</w:t>
      </w:r>
      <w:r>
        <w:t>:</w:t>
      </w:r>
    </w:p>
    <w:p w14:paraId="2241F0B4" w14:textId="2FCFFC2F" w:rsidR="00204A97" w:rsidRDefault="00F8183A" w:rsidP="00A7341E">
      <w:pPr>
        <w:pStyle w:val="Subtitle"/>
        <w:ind w:firstLine="717"/>
      </w:pPr>
      <w:r>
        <w:t xml:space="preserve">Laura Stowell </w:t>
      </w:r>
      <w:r>
        <w:tab/>
      </w:r>
      <w:hyperlink r:id="rId8" w:history="1">
        <w:r w:rsidRPr="00AD6FF3">
          <w:rPr>
            <w:rStyle w:val="Hyperlink"/>
          </w:rPr>
          <w:t>lstowell@uw.edu</w:t>
        </w:r>
      </w:hyperlink>
    </w:p>
    <w:p w14:paraId="7A754396" w14:textId="2CFAA030" w:rsidR="00F8183A" w:rsidRDefault="00F8183A" w:rsidP="00A7341E">
      <w:pPr>
        <w:pStyle w:val="Subtitle"/>
        <w:ind w:firstLine="717"/>
      </w:pPr>
      <w:r>
        <w:t>Tori Champion</w:t>
      </w:r>
      <w:r>
        <w:tab/>
      </w:r>
      <w:hyperlink r:id="rId9" w:history="1">
        <w:r w:rsidRPr="00AD6FF3">
          <w:rPr>
            <w:rStyle w:val="Hyperlink"/>
          </w:rPr>
          <w:t>techamp@uw.edu</w:t>
        </w:r>
      </w:hyperlink>
    </w:p>
    <w:p w14:paraId="0228320A" w14:textId="612F9720" w:rsidR="000B3FB2" w:rsidRPr="00A7341E" w:rsidRDefault="000B3FB2" w:rsidP="00A7341E">
      <w:pPr>
        <w:pStyle w:val="Subtitle"/>
        <w:ind w:firstLine="717"/>
        <w:rPr>
          <w:b w:val="0"/>
          <w:bCs/>
        </w:rPr>
      </w:pPr>
      <w:r w:rsidRPr="00A7341E">
        <w:rPr>
          <w:b w:val="0"/>
          <w:bCs/>
        </w:rPr>
        <w:t>Office hours</w:t>
      </w:r>
      <w:r w:rsidR="00AF0317" w:rsidRPr="00A7341E">
        <w:rPr>
          <w:b w:val="0"/>
          <w:bCs/>
        </w:rPr>
        <w:t xml:space="preserve"> by</w:t>
      </w:r>
      <w:r w:rsidR="00EE07A6" w:rsidRPr="00A7341E">
        <w:rPr>
          <w:b w:val="0"/>
          <w:bCs/>
        </w:rPr>
        <w:t xml:space="preserve"> </w:t>
      </w:r>
      <w:r w:rsidR="00F8183A" w:rsidRPr="00A7341E">
        <w:rPr>
          <w:b w:val="0"/>
          <w:bCs/>
        </w:rPr>
        <w:t xml:space="preserve">Zoom </w:t>
      </w:r>
      <w:r w:rsidR="00EE07A6" w:rsidRPr="00A7341E">
        <w:rPr>
          <w:b w:val="0"/>
          <w:bCs/>
        </w:rPr>
        <w:t>appointment</w:t>
      </w:r>
    </w:p>
    <w:p w14:paraId="035EFE37" w14:textId="77777777" w:rsidR="00EF076E" w:rsidRDefault="00EF076E" w:rsidP="00521713">
      <w:pPr>
        <w:pStyle w:val="Subtitle"/>
      </w:pPr>
    </w:p>
    <w:p w14:paraId="56BBDCB7" w14:textId="794C68D7" w:rsidR="00204A97" w:rsidRDefault="00204A97" w:rsidP="003665D0">
      <w:pPr>
        <w:pStyle w:val="Heading1"/>
      </w:pPr>
      <w:r>
        <w:t>Course Description:</w:t>
      </w:r>
    </w:p>
    <w:p w14:paraId="7C26F019" w14:textId="3DC6C5B2" w:rsidR="003F4071" w:rsidRPr="003F4071" w:rsidRDefault="000A6F20" w:rsidP="003F4071">
      <w:pPr>
        <w:contextualSpacing/>
        <w:rPr>
          <w:sz w:val="24"/>
          <w:szCs w:val="24"/>
        </w:rPr>
      </w:pPr>
      <w:r w:rsidRPr="003F4071">
        <w:rPr>
          <w:sz w:val="24"/>
          <w:szCs w:val="24"/>
        </w:rPr>
        <w:t xml:space="preserve">This course introduces the major figures, </w:t>
      </w:r>
      <w:r w:rsidR="002B3052" w:rsidRPr="003F4071">
        <w:rPr>
          <w:sz w:val="24"/>
          <w:szCs w:val="24"/>
        </w:rPr>
        <w:t>styles,</w:t>
      </w:r>
      <w:r w:rsidRPr="003F4071">
        <w:rPr>
          <w:sz w:val="24"/>
          <w:szCs w:val="24"/>
        </w:rPr>
        <w:t xml:space="preserve"> and movements in Western art from the High Renaissance to the present.  It also presents the </w:t>
      </w:r>
      <w:r w:rsidR="000B1BE1" w:rsidRPr="003F4071">
        <w:rPr>
          <w:sz w:val="24"/>
          <w:szCs w:val="24"/>
        </w:rPr>
        <w:t>principal</w:t>
      </w:r>
      <w:r w:rsidRPr="003F4071">
        <w:rPr>
          <w:sz w:val="24"/>
          <w:szCs w:val="24"/>
        </w:rPr>
        <w:t xml:space="preserve"> issues, techniques, and interpretive methods of the discipline of </w:t>
      </w:r>
      <w:r w:rsidR="00A7341E">
        <w:rPr>
          <w:sz w:val="24"/>
          <w:szCs w:val="24"/>
        </w:rPr>
        <w:t>A</w:t>
      </w:r>
      <w:r w:rsidRPr="003F4071">
        <w:rPr>
          <w:sz w:val="24"/>
          <w:szCs w:val="24"/>
        </w:rPr>
        <w:t xml:space="preserve">rt </w:t>
      </w:r>
      <w:r w:rsidR="00A7341E">
        <w:rPr>
          <w:sz w:val="24"/>
          <w:szCs w:val="24"/>
        </w:rPr>
        <w:t>H</w:t>
      </w:r>
      <w:r w:rsidRPr="003F4071">
        <w:rPr>
          <w:sz w:val="24"/>
          <w:szCs w:val="24"/>
        </w:rPr>
        <w:t>istory.  As well as learning to recognize the key “monuments” of European and American art from around 1500 to 19</w:t>
      </w:r>
      <w:r w:rsidR="00CF7CAE" w:rsidRPr="003F4071">
        <w:rPr>
          <w:sz w:val="24"/>
          <w:szCs w:val="24"/>
        </w:rPr>
        <w:t>0</w:t>
      </w:r>
      <w:r w:rsidRPr="003F4071">
        <w:rPr>
          <w:sz w:val="24"/>
          <w:szCs w:val="24"/>
        </w:rPr>
        <w:t xml:space="preserve">0, students will consider how a study of visual products adds to our understanding of past cultures and societies. </w:t>
      </w:r>
      <w:r w:rsidR="003F4071" w:rsidRPr="003F4071">
        <w:rPr>
          <w:sz w:val="24"/>
          <w:szCs w:val="24"/>
        </w:rPr>
        <w:t xml:space="preserve">Participants will work through sequences of materials and assignments organized in weekly “modules” on Canvas according to their own individual schedules with a great degree of flexibility. </w:t>
      </w:r>
      <w:r w:rsidR="002B3052">
        <w:rPr>
          <w:sz w:val="24"/>
          <w:szCs w:val="24"/>
        </w:rPr>
        <w:t>W</w:t>
      </w:r>
      <w:r w:rsidR="003F4071" w:rsidRPr="003F4071">
        <w:rPr>
          <w:sz w:val="24"/>
          <w:szCs w:val="24"/>
        </w:rPr>
        <w:t xml:space="preserve">eekly “modules” will open on the Monday morning for that week. Before this you will not be able to access the module. Once a module has been opened, it will remain open and be available for you until the end of the quarter. </w:t>
      </w:r>
    </w:p>
    <w:p w14:paraId="7CD5F08E" w14:textId="77777777" w:rsidR="003F4071" w:rsidRPr="005F0635" w:rsidRDefault="003F4071" w:rsidP="003F4071">
      <w:pPr>
        <w:contextualSpacing/>
        <w:rPr>
          <w:sz w:val="24"/>
          <w:szCs w:val="24"/>
        </w:rPr>
      </w:pPr>
    </w:p>
    <w:p w14:paraId="367A72FE" w14:textId="5BE117EC" w:rsidR="003F4071" w:rsidRPr="005F0635" w:rsidRDefault="003F4071" w:rsidP="003F4071">
      <w:pPr>
        <w:contextualSpacing/>
        <w:rPr>
          <w:sz w:val="24"/>
          <w:szCs w:val="24"/>
        </w:rPr>
      </w:pPr>
      <w:r w:rsidRPr="005F0635">
        <w:rPr>
          <w:sz w:val="24"/>
          <w:szCs w:val="24"/>
        </w:rPr>
        <w:t>Course content will be delivered through a series of Panopto video lectures and coordinated readings where participants will explore the history of visual arts. Online discussion forums,</w:t>
      </w:r>
      <w:r>
        <w:rPr>
          <w:sz w:val="24"/>
          <w:szCs w:val="24"/>
        </w:rPr>
        <w:t xml:space="preserve"> </w:t>
      </w:r>
      <w:r w:rsidR="00A7341E">
        <w:rPr>
          <w:sz w:val="24"/>
          <w:szCs w:val="24"/>
        </w:rPr>
        <w:t>various writing assignments</w:t>
      </w:r>
      <w:r w:rsidR="000B1BE1" w:rsidRPr="005F0635">
        <w:rPr>
          <w:sz w:val="24"/>
          <w:szCs w:val="24"/>
        </w:rPr>
        <w:t>,</w:t>
      </w:r>
      <w:r w:rsidR="000B1BE1">
        <w:rPr>
          <w:sz w:val="24"/>
          <w:szCs w:val="24"/>
        </w:rPr>
        <w:t xml:space="preserve"> </w:t>
      </w:r>
      <w:r w:rsidR="000B1BE1" w:rsidRPr="005F0635">
        <w:rPr>
          <w:sz w:val="24"/>
          <w:szCs w:val="24"/>
        </w:rPr>
        <w:t>and</w:t>
      </w:r>
      <w:r w:rsidR="00761673">
        <w:rPr>
          <w:sz w:val="24"/>
          <w:szCs w:val="24"/>
        </w:rPr>
        <w:t xml:space="preserve"> </w:t>
      </w:r>
      <w:r w:rsidRPr="005F0635">
        <w:rPr>
          <w:sz w:val="24"/>
          <w:szCs w:val="24"/>
        </w:rPr>
        <w:t>online quizzes have been designed to engage students with course topics, foster creative and critical thinking, allow dialogue concerning the visual representations of past cultures</w:t>
      </w:r>
      <w:r w:rsidR="000B2952">
        <w:rPr>
          <w:sz w:val="24"/>
          <w:szCs w:val="24"/>
        </w:rPr>
        <w:t xml:space="preserve"> </w:t>
      </w:r>
      <w:r w:rsidRPr="005F0635">
        <w:rPr>
          <w:sz w:val="24"/>
          <w:szCs w:val="24"/>
        </w:rPr>
        <w:t>and</w:t>
      </w:r>
      <w:r w:rsidR="00A7341E">
        <w:rPr>
          <w:sz w:val="24"/>
          <w:szCs w:val="24"/>
        </w:rPr>
        <w:t xml:space="preserve"> to</w:t>
      </w:r>
      <w:r w:rsidRPr="005F0635">
        <w:rPr>
          <w:sz w:val="24"/>
          <w:szCs w:val="24"/>
        </w:rPr>
        <w:t xml:space="preserve"> allow instructor assessment and evaluation of participants’ progress. </w:t>
      </w:r>
    </w:p>
    <w:p w14:paraId="38FAB64F" w14:textId="129A5A69" w:rsidR="003F4071" w:rsidRPr="003F4071" w:rsidRDefault="003F4071" w:rsidP="003F4071">
      <w:pPr>
        <w:pStyle w:val="Heading2"/>
        <w:rPr>
          <w:b w:val="0"/>
          <w:bCs/>
        </w:rPr>
      </w:pPr>
    </w:p>
    <w:p w14:paraId="45F98736" w14:textId="77777777" w:rsidR="003F4071" w:rsidRDefault="003F4071" w:rsidP="003F4071"/>
    <w:p w14:paraId="0530CC38" w14:textId="71DCFD97" w:rsidR="003F4071" w:rsidRPr="000B2952" w:rsidRDefault="003F4071" w:rsidP="003F4071">
      <w:pPr>
        <w:rPr>
          <w:b/>
          <w:bCs/>
          <w:sz w:val="24"/>
          <w:szCs w:val="24"/>
        </w:rPr>
      </w:pPr>
      <w:r w:rsidRPr="000B2952">
        <w:rPr>
          <w:b/>
          <w:bCs/>
          <w:sz w:val="24"/>
          <w:szCs w:val="24"/>
        </w:rPr>
        <w:t>The Content, Topics and Themes of this course will include the following:</w:t>
      </w:r>
    </w:p>
    <w:p w14:paraId="3C1739D0" w14:textId="28BD9033" w:rsidR="003F4071" w:rsidRPr="003F4071" w:rsidRDefault="00340168" w:rsidP="00B54819">
      <w:pPr>
        <w:numPr>
          <w:ilvl w:val="0"/>
          <w:numId w:val="2"/>
        </w:numPr>
        <w:ind w:left="1440"/>
        <w:rPr>
          <w:b/>
          <w:vanish/>
          <w:sz w:val="24"/>
          <w:szCs w:val="24"/>
        </w:rPr>
      </w:pPr>
      <w:r>
        <w:rPr>
          <w:sz w:val="24"/>
          <w:szCs w:val="24"/>
        </w:rPr>
        <w:t xml:space="preserve">Canonical artists, </w:t>
      </w:r>
      <w:r w:rsidR="002B3052">
        <w:rPr>
          <w:sz w:val="24"/>
          <w:szCs w:val="24"/>
        </w:rPr>
        <w:t>paintings,</w:t>
      </w:r>
      <w:r>
        <w:rPr>
          <w:sz w:val="24"/>
          <w:szCs w:val="24"/>
        </w:rPr>
        <w:t xml:space="preserve"> and sculptures</w:t>
      </w:r>
      <w:r w:rsidR="003F4071">
        <w:rPr>
          <w:sz w:val="24"/>
          <w:szCs w:val="24"/>
        </w:rPr>
        <w:t xml:space="preserve"> </w:t>
      </w:r>
      <w:r w:rsidR="003F4071" w:rsidRPr="003F4071">
        <w:rPr>
          <w:sz w:val="24"/>
          <w:szCs w:val="24"/>
        </w:rPr>
        <w:t xml:space="preserve">from </w:t>
      </w:r>
      <w:r>
        <w:rPr>
          <w:sz w:val="24"/>
          <w:szCs w:val="24"/>
        </w:rPr>
        <w:t xml:space="preserve">around 1500 to </w:t>
      </w:r>
      <w:r w:rsidR="003F4071">
        <w:rPr>
          <w:sz w:val="24"/>
          <w:szCs w:val="24"/>
        </w:rPr>
        <w:t>19</w:t>
      </w:r>
      <w:r w:rsidR="00646984">
        <w:rPr>
          <w:sz w:val="24"/>
          <w:szCs w:val="24"/>
        </w:rPr>
        <w:t>0</w:t>
      </w:r>
      <w:r w:rsidR="003F4071">
        <w:rPr>
          <w:sz w:val="24"/>
          <w:szCs w:val="24"/>
        </w:rPr>
        <w:t>0</w:t>
      </w:r>
    </w:p>
    <w:p w14:paraId="6211C69D" w14:textId="77777777" w:rsidR="003F4071" w:rsidRPr="003F4071" w:rsidRDefault="003F4071" w:rsidP="00B54819">
      <w:pPr>
        <w:numPr>
          <w:ilvl w:val="0"/>
          <w:numId w:val="2"/>
        </w:numPr>
        <w:ind w:left="1440"/>
        <w:rPr>
          <w:sz w:val="24"/>
          <w:szCs w:val="24"/>
        </w:rPr>
      </w:pPr>
    </w:p>
    <w:p w14:paraId="5EFD5E02" w14:textId="77777777" w:rsidR="003F4071" w:rsidRPr="003F4071" w:rsidRDefault="003F4071" w:rsidP="00B54819">
      <w:pPr>
        <w:numPr>
          <w:ilvl w:val="0"/>
          <w:numId w:val="2"/>
        </w:numPr>
        <w:ind w:left="1440"/>
        <w:rPr>
          <w:sz w:val="24"/>
          <w:szCs w:val="24"/>
        </w:rPr>
      </w:pPr>
      <w:r w:rsidRPr="003F4071">
        <w:rPr>
          <w:sz w:val="24"/>
          <w:szCs w:val="24"/>
        </w:rPr>
        <w:t>Social, political, economic, and historical contexts of art</w:t>
      </w:r>
    </w:p>
    <w:p w14:paraId="390C5EEC" w14:textId="77777777" w:rsidR="003F4071" w:rsidRPr="003F4071" w:rsidRDefault="003F4071" w:rsidP="00B54819">
      <w:pPr>
        <w:numPr>
          <w:ilvl w:val="0"/>
          <w:numId w:val="2"/>
        </w:numPr>
        <w:ind w:left="1440"/>
        <w:rPr>
          <w:b/>
          <w:bCs/>
          <w:sz w:val="24"/>
          <w:szCs w:val="24"/>
        </w:rPr>
      </w:pPr>
      <w:r w:rsidRPr="003F4071">
        <w:rPr>
          <w:bCs/>
          <w:sz w:val="24"/>
          <w:szCs w:val="24"/>
        </w:rPr>
        <w:t>World artistic traditions</w:t>
      </w:r>
    </w:p>
    <w:p w14:paraId="2AA268AA" w14:textId="77777777" w:rsidR="003F4071" w:rsidRPr="003F4071" w:rsidRDefault="003F4071" w:rsidP="00B54819">
      <w:pPr>
        <w:numPr>
          <w:ilvl w:val="0"/>
          <w:numId w:val="2"/>
        </w:numPr>
        <w:ind w:left="1440"/>
        <w:rPr>
          <w:b/>
          <w:bCs/>
          <w:sz w:val="24"/>
          <w:szCs w:val="24"/>
        </w:rPr>
      </w:pPr>
      <w:r w:rsidRPr="003F4071">
        <w:rPr>
          <w:bCs/>
          <w:sz w:val="24"/>
          <w:szCs w:val="24"/>
        </w:rPr>
        <w:t>Visual representation of dominant ideological assumptions of cultures</w:t>
      </w:r>
    </w:p>
    <w:p w14:paraId="33960EEF" w14:textId="6AC8B305" w:rsidR="003F4071" w:rsidRPr="003F4071" w:rsidRDefault="00340168" w:rsidP="00B54819">
      <w:pPr>
        <w:numPr>
          <w:ilvl w:val="0"/>
          <w:numId w:val="2"/>
        </w:numPr>
        <w:ind w:left="1440"/>
        <w:rPr>
          <w:bCs/>
          <w:sz w:val="24"/>
          <w:szCs w:val="24"/>
        </w:rPr>
      </w:pPr>
      <w:r>
        <w:rPr>
          <w:bCs/>
          <w:sz w:val="24"/>
          <w:szCs w:val="24"/>
        </w:rPr>
        <w:t>Dominant themes and issues in the arts</w:t>
      </w:r>
    </w:p>
    <w:p w14:paraId="5B655B52" w14:textId="07A53C32" w:rsidR="003F4071" w:rsidRDefault="003F4071" w:rsidP="00B54819">
      <w:pPr>
        <w:numPr>
          <w:ilvl w:val="0"/>
          <w:numId w:val="2"/>
        </w:numPr>
        <w:ind w:left="1440"/>
        <w:rPr>
          <w:bCs/>
          <w:sz w:val="24"/>
          <w:szCs w:val="24"/>
        </w:rPr>
      </w:pPr>
      <w:r w:rsidRPr="003F4071">
        <w:rPr>
          <w:bCs/>
          <w:sz w:val="24"/>
          <w:szCs w:val="24"/>
        </w:rPr>
        <w:t>Analytic methodologies employed in the discipline of Art History</w:t>
      </w:r>
    </w:p>
    <w:p w14:paraId="690306C7" w14:textId="77777777" w:rsidR="003F4071" w:rsidRPr="003F4071" w:rsidRDefault="003F4071" w:rsidP="003F4071">
      <w:pPr>
        <w:ind w:left="1440"/>
        <w:rPr>
          <w:bCs/>
          <w:sz w:val="24"/>
          <w:szCs w:val="24"/>
        </w:rPr>
      </w:pPr>
    </w:p>
    <w:p w14:paraId="25AE3E91" w14:textId="77777777" w:rsidR="003F4071" w:rsidRPr="00E568B8" w:rsidRDefault="003F4071" w:rsidP="003F4071">
      <w:pPr>
        <w:pStyle w:val="Heading2"/>
      </w:pPr>
      <w:r w:rsidRPr="00E568B8">
        <w:t>Required Readings:</w:t>
      </w:r>
    </w:p>
    <w:p w14:paraId="28A303AA" w14:textId="77777777" w:rsidR="003F4071" w:rsidRDefault="003F4071" w:rsidP="00B54819">
      <w:pPr>
        <w:numPr>
          <w:ilvl w:val="0"/>
          <w:numId w:val="1"/>
        </w:numPr>
        <w:ind w:left="14" w:hanging="14"/>
        <w:rPr>
          <w:sz w:val="24"/>
        </w:rPr>
      </w:pPr>
      <w:r w:rsidRPr="00204A97">
        <w:rPr>
          <w:b/>
          <w:sz w:val="24"/>
        </w:rPr>
        <w:t>Textbook</w:t>
      </w:r>
      <w:r>
        <w:rPr>
          <w:sz w:val="24"/>
        </w:rPr>
        <w:t xml:space="preserve">: Marilyn Stokstad, </w:t>
      </w:r>
      <w:r w:rsidRPr="00C45F20">
        <w:rPr>
          <w:i/>
          <w:sz w:val="24"/>
        </w:rPr>
        <w:t>Art History</w:t>
      </w:r>
      <w:r>
        <w:rPr>
          <w:sz w:val="24"/>
        </w:rPr>
        <w:t>, 6</w:t>
      </w:r>
      <w:r w:rsidRPr="000A6F20">
        <w:rPr>
          <w:sz w:val="24"/>
          <w:vertAlign w:val="superscript"/>
        </w:rPr>
        <w:t>th</w:t>
      </w:r>
      <w:r>
        <w:rPr>
          <w:sz w:val="24"/>
        </w:rPr>
        <w:t xml:space="preserve"> Edition, vol. 2 (2018)</w:t>
      </w:r>
    </w:p>
    <w:p w14:paraId="10D05313" w14:textId="77777777" w:rsidR="003F4071" w:rsidRDefault="00D02AA3" w:rsidP="003F4071">
      <w:pPr>
        <w:ind w:left="720"/>
        <w:rPr>
          <w:sz w:val="24"/>
        </w:rPr>
      </w:pPr>
      <w:hyperlink r:id="rId10" w:history="1">
        <w:bookmarkStart w:id="0" w:name="_Hlk40784666"/>
        <w:r w:rsidR="003F4071">
          <w:rPr>
            <w:color w:val="0000FF"/>
            <w:sz w:val="24"/>
            <w:szCs w:val="24"/>
            <w:u w:val="single"/>
          </w:rPr>
          <w:t>Purchase</w:t>
        </w:r>
        <w:r w:rsidR="003F4071" w:rsidRPr="00F90C8B">
          <w:rPr>
            <w:color w:val="0000FF"/>
            <w:sz w:val="24"/>
            <w:szCs w:val="24"/>
            <w:u w:val="single"/>
          </w:rPr>
          <w:t xml:space="preserve"> E</w:t>
        </w:r>
        <w:r w:rsidR="003F4071">
          <w:rPr>
            <w:color w:val="0000FF"/>
            <w:sz w:val="24"/>
            <w:szCs w:val="24"/>
            <w:u w:val="single"/>
          </w:rPr>
          <w:t>-t</w:t>
        </w:r>
        <w:r w:rsidR="003F4071" w:rsidRPr="00F90C8B">
          <w:rPr>
            <w:color w:val="0000FF"/>
            <w:sz w:val="24"/>
            <w:szCs w:val="24"/>
            <w:u w:val="single"/>
          </w:rPr>
          <w:t>ext Version</w:t>
        </w:r>
        <w:bookmarkEnd w:id="0"/>
        <w:r w:rsidR="003F4071" w:rsidRPr="00F90C8B">
          <w:rPr>
            <w:color w:val="0000FF"/>
            <w:sz w:val="24"/>
            <w:szCs w:val="24"/>
            <w:u w:val="single"/>
          </w:rPr>
          <w:t xml:space="preserve"> </w:t>
        </w:r>
      </w:hyperlink>
    </w:p>
    <w:p w14:paraId="230FA9DD" w14:textId="77777777" w:rsidR="003F4071" w:rsidRPr="003665D0" w:rsidRDefault="003F4071" w:rsidP="00B54819">
      <w:pPr>
        <w:numPr>
          <w:ilvl w:val="0"/>
          <w:numId w:val="1"/>
        </w:numPr>
        <w:ind w:left="0" w:hanging="14"/>
        <w:contextualSpacing/>
        <w:rPr>
          <w:bCs/>
          <w:sz w:val="24"/>
        </w:rPr>
      </w:pPr>
      <w:r w:rsidRPr="003665D0">
        <w:rPr>
          <w:bCs/>
          <w:sz w:val="24"/>
        </w:rPr>
        <w:t>Special topics reading posted as PDF files on Canvas in the weekly modules</w:t>
      </w:r>
    </w:p>
    <w:p w14:paraId="4F6B596B" w14:textId="77777777" w:rsidR="003F4071" w:rsidRPr="005F0635" w:rsidRDefault="003F4071" w:rsidP="003F4071">
      <w:pPr>
        <w:rPr>
          <w:b/>
          <w:sz w:val="24"/>
          <w:szCs w:val="24"/>
          <w:u w:val="single"/>
        </w:rPr>
      </w:pPr>
    </w:p>
    <w:p w14:paraId="0C81639B" w14:textId="77777777" w:rsidR="002B3052" w:rsidRPr="002B3052" w:rsidRDefault="002B3052" w:rsidP="002B3052">
      <w:pPr>
        <w:spacing w:before="100" w:beforeAutospacing="1" w:after="100" w:afterAutospacing="1"/>
        <w:contextualSpacing/>
        <w:rPr>
          <w:b/>
          <w:bCs/>
          <w:sz w:val="24"/>
          <w:szCs w:val="24"/>
        </w:rPr>
      </w:pPr>
      <w:r w:rsidRPr="003665D0">
        <w:rPr>
          <w:b/>
          <w:bCs/>
          <w:sz w:val="24"/>
          <w:szCs w:val="24"/>
        </w:rPr>
        <w:t>“W” Credit Component</w:t>
      </w:r>
      <w:r w:rsidRPr="002B3052">
        <w:rPr>
          <w:b/>
          <w:bCs/>
          <w:sz w:val="24"/>
          <w:szCs w:val="24"/>
        </w:rPr>
        <w:t>:</w:t>
      </w:r>
    </w:p>
    <w:p w14:paraId="51505CE6" w14:textId="3757F8BB" w:rsidR="002B3052" w:rsidRPr="002B3052" w:rsidRDefault="002B3052" w:rsidP="002B3052">
      <w:pPr>
        <w:spacing w:before="100" w:beforeAutospacing="1" w:after="100" w:afterAutospacing="1"/>
        <w:contextualSpacing/>
        <w:rPr>
          <w:b/>
          <w:bCs/>
          <w:sz w:val="24"/>
          <w:szCs w:val="24"/>
        </w:rPr>
      </w:pPr>
      <w:r w:rsidRPr="002B3052">
        <w:rPr>
          <w:sz w:val="24"/>
          <w:szCs w:val="24"/>
        </w:rPr>
        <w:t>This course has been designated as a “W” or writing intensive course; this is not optional. As such, you may expect substantial writing assignments, writing tutorials, and feedback on your writing over the course of the quarter. An important method to improve writing proficiency is through revision in response to feedback. You are required to revise three writing assignments this quarter.</w:t>
      </w:r>
      <w:r w:rsidRPr="002B3052">
        <w:rPr>
          <w:b/>
          <w:bCs/>
          <w:sz w:val="24"/>
          <w:szCs w:val="24"/>
        </w:rPr>
        <w:t xml:space="preserve"> You must complete both the initial assignment and the revision to receive credit for this course.</w:t>
      </w:r>
      <w:r>
        <w:rPr>
          <w:b/>
          <w:bCs/>
          <w:sz w:val="24"/>
          <w:szCs w:val="24"/>
        </w:rPr>
        <w:t xml:space="preserve"> </w:t>
      </w:r>
      <w:r w:rsidRPr="002B3052">
        <w:rPr>
          <w:sz w:val="24"/>
          <w:szCs w:val="24"/>
        </w:rPr>
        <w:t>The writing assignments you are required to revise are:</w:t>
      </w:r>
    </w:p>
    <w:p w14:paraId="4D3A7C28" w14:textId="749A269B" w:rsidR="002B3052" w:rsidRPr="002B3052" w:rsidRDefault="002B3052" w:rsidP="002B3052">
      <w:pPr>
        <w:pStyle w:val="ListParagraph"/>
        <w:numPr>
          <w:ilvl w:val="0"/>
          <w:numId w:val="37"/>
        </w:numPr>
        <w:spacing w:before="100" w:beforeAutospacing="1" w:after="100" w:afterAutospacing="1"/>
        <w:rPr>
          <w:b/>
          <w:bCs/>
          <w:sz w:val="24"/>
          <w:szCs w:val="24"/>
        </w:rPr>
      </w:pPr>
      <w:r w:rsidRPr="002B3052">
        <w:rPr>
          <w:b/>
          <w:bCs/>
          <w:sz w:val="24"/>
          <w:szCs w:val="24"/>
        </w:rPr>
        <w:t>3-Page Summary Essay</w:t>
      </w:r>
    </w:p>
    <w:p w14:paraId="52A12E7D" w14:textId="7B26687B" w:rsidR="002B3052" w:rsidRPr="003665D0" w:rsidRDefault="002B3052" w:rsidP="003F4071">
      <w:pPr>
        <w:pStyle w:val="ListParagraph"/>
        <w:numPr>
          <w:ilvl w:val="0"/>
          <w:numId w:val="37"/>
        </w:numPr>
        <w:spacing w:before="100" w:beforeAutospacing="1" w:after="100" w:afterAutospacing="1"/>
        <w:rPr>
          <w:b/>
          <w:bCs/>
          <w:sz w:val="24"/>
          <w:szCs w:val="24"/>
        </w:rPr>
      </w:pPr>
      <w:r w:rsidRPr="002B3052">
        <w:rPr>
          <w:b/>
          <w:bCs/>
          <w:sz w:val="24"/>
          <w:szCs w:val="24"/>
        </w:rPr>
        <w:t>5-Page Directed Research Paper</w:t>
      </w:r>
    </w:p>
    <w:p w14:paraId="64524E56" w14:textId="1308C603" w:rsidR="003F4071" w:rsidRPr="003665D0" w:rsidRDefault="003F4071" w:rsidP="003665D0">
      <w:pPr>
        <w:pStyle w:val="Heading1"/>
      </w:pPr>
      <w:r w:rsidRPr="003665D0">
        <w:t>Student Responsibilities:</w:t>
      </w:r>
    </w:p>
    <w:p w14:paraId="44942BBC" w14:textId="38434126" w:rsidR="003F4071" w:rsidRPr="00521713" w:rsidRDefault="003F4071" w:rsidP="00521713">
      <w:pPr>
        <w:pStyle w:val="Subtitle"/>
      </w:pPr>
      <w:r w:rsidRPr="00521713">
        <w:t>2 quizzes: 1</w:t>
      </w:r>
      <w:r w:rsidR="004B0E8F" w:rsidRPr="00521713">
        <w:t>0</w:t>
      </w:r>
      <w:r w:rsidRPr="00521713">
        <w:t>% each (</w:t>
      </w:r>
      <w:r w:rsidR="007D4D5F" w:rsidRPr="00521713">
        <w:t>2</w:t>
      </w:r>
      <w:r w:rsidR="004B0E8F" w:rsidRPr="00521713">
        <w:t>0</w:t>
      </w:r>
      <w:r w:rsidRPr="00521713">
        <w:t>% of overall grade)</w:t>
      </w:r>
      <w:r w:rsidR="00521713">
        <w:t xml:space="preserve"> </w:t>
      </w:r>
      <w:r w:rsidR="00521713" w:rsidRPr="00521713">
        <w:rPr>
          <w:bCs/>
        </w:rPr>
        <w:t>see prompt on Canvas</w:t>
      </w:r>
    </w:p>
    <w:p w14:paraId="035E93C2" w14:textId="5A82B8CC" w:rsidR="003F4071" w:rsidRPr="00646984" w:rsidRDefault="003F4071" w:rsidP="003F4071">
      <w:pPr>
        <w:ind w:left="720"/>
        <w:rPr>
          <w:sz w:val="24"/>
          <w:szCs w:val="24"/>
        </w:rPr>
      </w:pPr>
      <w:r w:rsidRPr="00646984">
        <w:rPr>
          <w:sz w:val="24"/>
          <w:szCs w:val="24"/>
        </w:rPr>
        <w:t xml:space="preserve">Each quiz will require students </w:t>
      </w:r>
      <w:r w:rsidR="00646984">
        <w:rPr>
          <w:sz w:val="24"/>
          <w:szCs w:val="24"/>
        </w:rPr>
        <w:t xml:space="preserve">to define terms, </w:t>
      </w:r>
      <w:r w:rsidRPr="00646984">
        <w:rPr>
          <w:sz w:val="24"/>
          <w:szCs w:val="24"/>
        </w:rPr>
        <w:t xml:space="preserve">to write short answers and longer essays on topics covered in the Panopto lectures and readings. These are open notes quizzes—you may return to the lectures and readings when composing your answers. Each quiz will only cover the topics for that 5-week section of the course. In other words, they are not comprehensive. </w:t>
      </w:r>
      <w:r w:rsidR="00646984" w:rsidRPr="00646984">
        <w:rPr>
          <w:b/>
          <w:bCs/>
          <w:sz w:val="24"/>
          <w:szCs w:val="24"/>
        </w:rPr>
        <w:t>You will have a full week to complete each quiz.</w:t>
      </w:r>
      <w:r w:rsidR="00646984">
        <w:rPr>
          <w:sz w:val="24"/>
          <w:szCs w:val="24"/>
        </w:rPr>
        <w:t xml:space="preserve"> </w:t>
      </w:r>
      <w:r w:rsidRPr="00646984">
        <w:rPr>
          <w:sz w:val="24"/>
          <w:szCs w:val="24"/>
        </w:rPr>
        <w:t>These quizzes will be graded on a 10-point scale.</w:t>
      </w:r>
    </w:p>
    <w:p w14:paraId="30769794" w14:textId="77777777" w:rsidR="00646984" w:rsidRDefault="00646984" w:rsidP="003F4071">
      <w:pPr>
        <w:pStyle w:val="ListParagraph"/>
        <w:autoSpaceDE w:val="0"/>
        <w:autoSpaceDN w:val="0"/>
        <w:adjustRightInd w:val="0"/>
        <w:ind w:left="0"/>
        <w:rPr>
          <w:b/>
          <w:sz w:val="24"/>
          <w:szCs w:val="24"/>
        </w:rPr>
      </w:pPr>
    </w:p>
    <w:p w14:paraId="0F57B741" w14:textId="2D56D32D" w:rsidR="003F4071" w:rsidRDefault="003F4071" w:rsidP="00521713">
      <w:pPr>
        <w:pStyle w:val="Subtitle"/>
      </w:pPr>
      <w:r>
        <w:t>3-Page Compare/Contrast</w:t>
      </w:r>
      <w:r w:rsidRPr="000072A5">
        <w:t xml:space="preserve"> </w:t>
      </w:r>
      <w:r>
        <w:t>essay</w:t>
      </w:r>
      <w:r w:rsidRPr="000072A5">
        <w:t xml:space="preserve"> </w:t>
      </w:r>
      <w:r w:rsidRPr="003F4071">
        <w:rPr>
          <w:bCs/>
        </w:rPr>
        <w:t xml:space="preserve">(10%) </w:t>
      </w:r>
      <w:r w:rsidRPr="00521713">
        <w:rPr>
          <w:bCs/>
        </w:rPr>
        <w:t>See prompt on Canvas</w:t>
      </w:r>
    </w:p>
    <w:p w14:paraId="1202DDA1" w14:textId="72AC28B9" w:rsidR="00646984" w:rsidRPr="00646984" w:rsidRDefault="00646984" w:rsidP="00646984">
      <w:pPr>
        <w:pStyle w:val="ListParagraph"/>
        <w:autoSpaceDE w:val="0"/>
        <w:autoSpaceDN w:val="0"/>
        <w:adjustRightInd w:val="0"/>
        <w:rPr>
          <w:sz w:val="24"/>
          <w:szCs w:val="24"/>
        </w:rPr>
      </w:pPr>
      <w:r w:rsidRPr="00646984">
        <w:rPr>
          <w:sz w:val="24"/>
          <w:szCs w:val="24"/>
        </w:rPr>
        <w:t>In this writing assignment students will employ a fundamental art historical method of “formal analysis” to see the visual differences between two works of art with similar subjects and to build a compelling written argument that clearly communicates how these visual differences “add up” to different messages.</w:t>
      </w:r>
      <w:r>
        <w:rPr>
          <w:sz w:val="24"/>
          <w:szCs w:val="24"/>
        </w:rPr>
        <w:t xml:space="preserve"> One revision in response to assessment feedback will be required. This assignment is graded on a 10-point scale.</w:t>
      </w:r>
    </w:p>
    <w:p w14:paraId="79ABA9F2" w14:textId="77777777" w:rsidR="003F4071" w:rsidRDefault="003F4071" w:rsidP="003F4071">
      <w:pPr>
        <w:pStyle w:val="ListParagraph"/>
        <w:autoSpaceDE w:val="0"/>
        <w:autoSpaceDN w:val="0"/>
        <w:adjustRightInd w:val="0"/>
        <w:ind w:left="0"/>
        <w:rPr>
          <w:sz w:val="24"/>
          <w:szCs w:val="24"/>
        </w:rPr>
      </w:pPr>
    </w:p>
    <w:p w14:paraId="2690FC93" w14:textId="1D99F92C" w:rsidR="003F4071" w:rsidRPr="000072A5" w:rsidRDefault="003F4071" w:rsidP="00521713">
      <w:pPr>
        <w:pStyle w:val="Subtitle"/>
      </w:pPr>
      <w:r w:rsidRPr="00521713">
        <w:t>3-Page Summary Essay</w:t>
      </w:r>
      <w:r>
        <w:t xml:space="preserve"> </w:t>
      </w:r>
      <w:r w:rsidRPr="00521713">
        <w:t>and revision</w:t>
      </w:r>
      <w:r>
        <w:t xml:space="preserve"> </w:t>
      </w:r>
      <w:r w:rsidRPr="003F4071">
        <w:rPr>
          <w:bCs/>
        </w:rPr>
        <w:t>(1</w:t>
      </w:r>
      <w:r w:rsidR="007D4D5F">
        <w:rPr>
          <w:bCs/>
        </w:rPr>
        <w:t>5</w:t>
      </w:r>
      <w:r w:rsidRPr="003F4071">
        <w:rPr>
          <w:bCs/>
        </w:rPr>
        <w:t xml:space="preserve">%) </w:t>
      </w:r>
      <w:r w:rsidRPr="00521713">
        <w:rPr>
          <w:bCs/>
        </w:rPr>
        <w:t>See prompt on Canvas</w:t>
      </w:r>
    </w:p>
    <w:p w14:paraId="1CBDAE20" w14:textId="754090E5" w:rsidR="003F4071" w:rsidRDefault="00646984" w:rsidP="00646984">
      <w:pPr>
        <w:ind w:left="720"/>
        <w:rPr>
          <w:sz w:val="24"/>
          <w:szCs w:val="24"/>
        </w:rPr>
      </w:pPr>
      <w:r w:rsidRPr="00646984">
        <w:rPr>
          <w:sz w:val="24"/>
          <w:szCs w:val="24"/>
        </w:rPr>
        <w:lastRenderedPageBreak/>
        <w:t xml:space="preserve">In this writing assignment students will be required to clearly summarize important information related to canonical works of art and their cultural contexts that you have encountered in lectures, </w:t>
      </w:r>
      <w:r w:rsidR="002B3052" w:rsidRPr="00646984">
        <w:rPr>
          <w:sz w:val="24"/>
          <w:szCs w:val="24"/>
        </w:rPr>
        <w:t>discussions,</w:t>
      </w:r>
      <w:r w:rsidRPr="00646984">
        <w:rPr>
          <w:sz w:val="24"/>
          <w:szCs w:val="24"/>
        </w:rPr>
        <w:t xml:space="preserve"> and special topic readings over the course of the quarter.</w:t>
      </w:r>
      <w:r>
        <w:rPr>
          <w:sz w:val="24"/>
          <w:szCs w:val="24"/>
        </w:rPr>
        <w:t xml:space="preserve"> One revision in response to assessment feedback will be required. This assignment is graded on a 10-point scale.</w:t>
      </w:r>
    </w:p>
    <w:p w14:paraId="2244107C" w14:textId="77777777" w:rsidR="00646984" w:rsidRPr="00646984" w:rsidRDefault="00646984" w:rsidP="00646984">
      <w:pPr>
        <w:ind w:left="720"/>
        <w:rPr>
          <w:b/>
          <w:sz w:val="24"/>
          <w:szCs w:val="24"/>
        </w:rPr>
      </w:pPr>
    </w:p>
    <w:p w14:paraId="20724A85" w14:textId="62AEC568" w:rsidR="003F4071" w:rsidRPr="000D7C39" w:rsidRDefault="003F4071" w:rsidP="00521713">
      <w:pPr>
        <w:pStyle w:val="Subtitle"/>
        <w:rPr>
          <w:color w:val="2D3B45"/>
        </w:rPr>
      </w:pPr>
      <w:bookmarkStart w:id="1" w:name="_Hlk509470632"/>
      <w:r w:rsidRPr="00521713">
        <w:t>5-Page Directed Research paper</w:t>
      </w:r>
      <w:r>
        <w:rPr>
          <w:color w:val="2D3B45"/>
        </w:rPr>
        <w:t xml:space="preserve"> </w:t>
      </w:r>
      <w:r w:rsidRPr="008E7DAB">
        <w:rPr>
          <w:b w:val="0"/>
          <w:bCs/>
        </w:rPr>
        <w:t xml:space="preserve">steps and revision </w:t>
      </w:r>
      <w:r w:rsidR="00646984" w:rsidRPr="008E7DAB">
        <w:t>(</w:t>
      </w:r>
      <w:r w:rsidR="007D4D5F" w:rsidRPr="00521713">
        <w:rPr>
          <w:color w:val="2D3B45"/>
        </w:rPr>
        <w:t>25</w:t>
      </w:r>
      <w:r w:rsidR="00646984" w:rsidRPr="00521713">
        <w:rPr>
          <w:color w:val="2D3B45"/>
        </w:rPr>
        <w:t>%)</w:t>
      </w:r>
      <w:r w:rsidR="00646984" w:rsidRPr="00521713">
        <w:rPr>
          <w:b w:val="0"/>
          <w:bCs/>
          <w:color w:val="2D3B45"/>
        </w:rPr>
        <w:t xml:space="preserve"> </w:t>
      </w:r>
      <w:r w:rsidRPr="00521713">
        <w:rPr>
          <w:b w:val="0"/>
          <w:bCs/>
        </w:rPr>
        <w:t>See prompt</w:t>
      </w:r>
      <w:r w:rsidR="00646984" w:rsidRPr="00521713">
        <w:rPr>
          <w:b w:val="0"/>
          <w:bCs/>
        </w:rPr>
        <w:t>s</w:t>
      </w:r>
      <w:r w:rsidRPr="00521713">
        <w:rPr>
          <w:b w:val="0"/>
          <w:bCs/>
        </w:rPr>
        <w:t xml:space="preserve"> on Canvas</w:t>
      </w:r>
    </w:p>
    <w:bookmarkEnd w:id="1"/>
    <w:p w14:paraId="6293E303" w14:textId="7953764C" w:rsidR="003F4071" w:rsidRPr="00646984" w:rsidRDefault="00646984" w:rsidP="00646984">
      <w:pPr>
        <w:ind w:left="720"/>
        <w:rPr>
          <w:b/>
          <w:sz w:val="24"/>
          <w:szCs w:val="24"/>
        </w:rPr>
      </w:pPr>
      <w:r w:rsidRPr="00646984">
        <w:rPr>
          <w:sz w:val="24"/>
          <w:szCs w:val="24"/>
        </w:rPr>
        <w:t>In this this research-based writing assignment students will critically assess scholarly arguments in the discipline of Art History, which will provide the basis of a clearly organized and argued interpretation of a work of art.</w:t>
      </w:r>
      <w:r>
        <w:rPr>
          <w:sz w:val="24"/>
          <w:szCs w:val="24"/>
        </w:rPr>
        <w:t xml:space="preserve"> This assignment will have several steps</w:t>
      </w:r>
      <w:r w:rsidR="00357D67">
        <w:rPr>
          <w:sz w:val="24"/>
          <w:szCs w:val="24"/>
        </w:rPr>
        <w:t>. One revision in response to assessment feedback will be required. This assignment is graded on a 100-point scale.</w:t>
      </w:r>
    </w:p>
    <w:p w14:paraId="7C53CA72" w14:textId="77777777" w:rsidR="00646984" w:rsidRDefault="00646984" w:rsidP="003F4071">
      <w:pPr>
        <w:rPr>
          <w:b/>
          <w:sz w:val="24"/>
          <w:szCs w:val="24"/>
        </w:rPr>
      </w:pPr>
    </w:p>
    <w:p w14:paraId="1ABA1E3F" w14:textId="28A221F1" w:rsidR="003F4071" w:rsidRPr="005F0635" w:rsidRDefault="003F4071" w:rsidP="00521713">
      <w:pPr>
        <w:pStyle w:val="Subtitle"/>
      </w:pPr>
      <w:r w:rsidRPr="005F0635">
        <w:t>Participation in weekly discussion forums (</w:t>
      </w:r>
      <w:r w:rsidR="004B0E8F">
        <w:t>30</w:t>
      </w:r>
      <w:r w:rsidRPr="005F0635">
        <w:t>%)</w:t>
      </w:r>
      <w:r>
        <w:t xml:space="preserve"> </w:t>
      </w:r>
      <w:r w:rsidRPr="00521713">
        <w:rPr>
          <w:b w:val="0"/>
        </w:rPr>
        <w:t>See prompts on Canvas</w:t>
      </w:r>
    </w:p>
    <w:p w14:paraId="712707AA" w14:textId="77777777" w:rsidR="003F4071" w:rsidRPr="005F0635" w:rsidRDefault="003F4071" w:rsidP="003F4071">
      <w:pPr>
        <w:ind w:left="720"/>
        <w:rPr>
          <w:sz w:val="24"/>
          <w:szCs w:val="24"/>
        </w:rPr>
      </w:pPr>
      <w:r w:rsidRPr="005F0635">
        <w:rPr>
          <w:sz w:val="24"/>
          <w:szCs w:val="24"/>
        </w:rPr>
        <w:t xml:space="preserve">The topics of this course can lend themselves to rich discussion. Candidly, this is often difficult to achieve in an online course. My hope is that you will engage with each other, respectfully and thoughtfully in the weekly online discussion forums. Each week I will provide you with specific topics, ideas and issues raised in the lectures and readings. </w:t>
      </w:r>
      <w:r w:rsidRPr="005F0635">
        <w:rPr>
          <w:b/>
          <w:sz w:val="24"/>
          <w:szCs w:val="24"/>
        </w:rPr>
        <w:t>Each student will be required to make one post in the discussion forum before the end of the day on Wednesdays. Once you have posted, you will be able to see other students’ posts. You are required to respond to at least one of these posts from another student by the end of the day on Fridays.</w:t>
      </w:r>
      <w:r w:rsidRPr="005F0635">
        <w:rPr>
          <w:sz w:val="24"/>
          <w:szCs w:val="24"/>
        </w:rPr>
        <w:t xml:space="preserve"> You are welcome and encouraged to post/respond as many times as you desire. Your posts/responses will be graded on a 10</w:t>
      </w:r>
      <w:r>
        <w:rPr>
          <w:sz w:val="24"/>
          <w:szCs w:val="24"/>
        </w:rPr>
        <w:t>-</w:t>
      </w:r>
      <w:r w:rsidRPr="005F0635">
        <w:rPr>
          <w:sz w:val="24"/>
          <w:szCs w:val="24"/>
        </w:rPr>
        <w:t>point scale.</w:t>
      </w:r>
    </w:p>
    <w:p w14:paraId="015DE81E" w14:textId="77777777" w:rsidR="003F4071" w:rsidRPr="005F0635" w:rsidRDefault="003F4071" w:rsidP="003F4071">
      <w:pPr>
        <w:rPr>
          <w:sz w:val="24"/>
          <w:szCs w:val="24"/>
        </w:rPr>
      </w:pPr>
      <w:r w:rsidRPr="005F0635">
        <w:rPr>
          <w:sz w:val="24"/>
          <w:szCs w:val="24"/>
        </w:rPr>
        <w:tab/>
      </w:r>
    </w:p>
    <w:p w14:paraId="3B1E87C4" w14:textId="254578C9" w:rsidR="005F0969" w:rsidRDefault="005F0969" w:rsidP="00521713">
      <w:pPr>
        <w:pStyle w:val="Heading1"/>
      </w:pPr>
      <w:r>
        <w:t>Key due dates to remember:</w:t>
      </w:r>
    </w:p>
    <w:p w14:paraId="1D4B2C98" w14:textId="30517E48" w:rsidR="005F0969" w:rsidRDefault="005F0969" w:rsidP="005F0969">
      <w:pPr>
        <w:pStyle w:val="NormalWeb"/>
        <w:spacing w:before="0" w:beforeAutospacing="0" w:after="0" w:afterAutospacing="0"/>
        <w:contextualSpacing/>
      </w:pPr>
      <w:r>
        <w:rPr>
          <w:b/>
          <w:bCs/>
        </w:rPr>
        <w:t>1/17: </w:t>
      </w:r>
      <w:r>
        <w:rPr>
          <w:bCs/>
        </w:rPr>
        <w:t xml:space="preserve">Compare/Contrast </w:t>
      </w:r>
      <w:r>
        <w:t>Formal Analysis essay due on Canvas</w:t>
      </w:r>
    </w:p>
    <w:p w14:paraId="0E46A0BD" w14:textId="7AE13226" w:rsidR="005F0969" w:rsidRDefault="005F0969" w:rsidP="005F0969">
      <w:pPr>
        <w:pStyle w:val="NormalWeb"/>
        <w:spacing w:before="0" w:beforeAutospacing="0" w:after="0" w:afterAutospacing="0"/>
        <w:contextualSpacing/>
        <w:rPr>
          <w:bCs/>
        </w:rPr>
      </w:pPr>
      <w:r>
        <w:rPr>
          <w:b/>
          <w:bCs/>
        </w:rPr>
        <w:t>1/31</w:t>
      </w:r>
      <w:r>
        <w:rPr>
          <w:bCs/>
        </w:rPr>
        <w:t xml:space="preserve">: </w:t>
      </w:r>
      <w:bookmarkStart w:id="2" w:name="_Hlk59204782"/>
      <w:r>
        <w:rPr>
          <w:bCs/>
        </w:rPr>
        <w:t>Initial draft</w:t>
      </w:r>
      <w:r>
        <w:rPr>
          <w:b/>
          <w:bCs/>
        </w:rPr>
        <w:t xml:space="preserve"> </w:t>
      </w:r>
      <w:r>
        <w:rPr>
          <w:bCs/>
        </w:rPr>
        <w:t>Summary Essay due on Canvas</w:t>
      </w:r>
      <w:bookmarkEnd w:id="2"/>
    </w:p>
    <w:p w14:paraId="46911859" w14:textId="6583892A" w:rsidR="005F0969" w:rsidRDefault="005F0969" w:rsidP="005F0969">
      <w:pPr>
        <w:pStyle w:val="NormalWeb"/>
        <w:spacing w:before="0" w:beforeAutospacing="0" w:after="0" w:afterAutospacing="0"/>
        <w:contextualSpacing/>
        <w:rPr>
          <w:bCs/>
        </w:rPr>
      </w:pPr>
      <w:r>
        <w:rPr>
          <w:b/>
          <w:bCs/>
        </w:rPr>
        <w:t xml:space="preserve">2/5: </w:t>
      </w:r>
      <w:bookmarkStart w:id="3" w:name="_Hlk59204900"/>
      <w:r>
        <w:rPr>
          <w:bCs/>
        </w:rPr>
        <w:t>Annotated bibliography due on Canvas</w:t>
      </w:r>
      <w:bookmarkEnd w:id="3"/>
    </w:p>
    <w:p w14:paraId="0E4E3FF5" w14:textId="5F9115AF" w:rsidR="005F0969" w:rsidRDefault="005F0969" w:rsidP="005F0969">
      <w:pPr>
        <w:pStyle w:val="NormalWeb"/>
        <w:spacing w:before="0" w:beforeAutospacing="0" w:after="0" w:afterAutospacing="0"/>
        <w:contextualSpacing/>
        <w:rPr>
          <w:bCs/>
        </w:rPr>
      </w:pPr>
      <w:bookmarkStart w:id="4" w:name="_Hlk59204945"/>
      <w:r>
        <w:rPr>
          <w:b/>
          <w:bCs/>
        </w:rPr>
        <w:t>2/12:</w:t>
      </w:r>
      <w:r>
        <w:rPr>
          <w:bCs/>
        </w:rPr>
        <w:t xml:space="preserve"> Final draft</w:t>
      </w:r>
      <w:r>
        <w:rPr>
          <w:b/>
          <w:bCs/>
        </w:rPr>
        <w:t xml:space="preserve"> </w:t>
      </w:r>
      <w:r>
        <w:rPr>
          <w:bCs/>
        </w:rPr>
        <w:t>Summary Essay due on Canvas</w:t>
      </w:r>
    </w:p>
    <w:p w14:paraId="475FF62F" w14:textId="55C9A6C3" w:rsidR="005F0969" w:rsidRDefault="005F0969" w:rsidP="005F0969">
      <w:pPr>
        <w:pStyle w:val="NormalWeb"/>
        <w:spacing w:before="0" w:beforeAutospacing="0" w:after="0" w:afterAutospacing="0"/>
        <w:contextualSpacing/>
        <w:rPr>
          <w:bCs/>
        </w:rPr>
      </w:pPr>
      <w:r>
        <w:rPr>
          <w:b/>
          <w:bCs/>
        </w:rPr>
        <w:t>2/14:</w:t>
      </w:r>
      <w:r>
        <w:rPr>
          <w:bCs/>
        </w:rPr>
        <w:t xml:space="preserve"> Quiz 1 due on Canvas</w:t>
      </w:r>
    </w:p>
    <w:bookmarkEnd w:id="4"/>
    <w:p w14:paraId="50CDACF9" w14:textId="29DA5ACE" w:rsidR="005F0969" w:rsidRDefault="005F0969" w:rsidP="005F0969">
      <w:pPr>
        <w:pStyle w:val="NormalWeb"/>
        <w:spacing w:before="0" w:beforeAutospacing="0" w:after="0" w:afterAutospacing="0"/>
        <w:contextualSpacing/>
      </w:pPr>
      <w:r>
        <w:rPr>
          <w:b/>
          <w:bCs/>
        </w:rPr>
        <w:t>2/19:</w:t>
      </w:r>
      <w:r>
        <w:t> Directed Research Paper thesis statement &amp; outline due on Canvas</w:t>
      </w:r>
    </w:p>
    <w:p w14:paraId="7D71BA60" w14:textId="455608E2" w:rsidR="005F0969" w:rsidRDefault="005F0969" w:rsidP="005F0969">
      <w:pPr>
        <w:pStyle w:val="NormalWeb"/>
        <w:spacing w:before="0" w:beforeAutospacing="0" w:after="0" w:afterAutospacing="0"/>
        <w:contextualSpacing/>
      </w:pPr>
      <w:r>
        <w:rPr>
          <w:b/>
          <w:bCs/>
        </w:rPr>
        <w:t>2/28: </w:t>
      </w:r>
      <w:bookmarkStart w:id="5" w:name="_Hlk59205176"/>
      <w:r w:rsidR="0000250F">
        <w:t>Initial</w:t>
      </w:r>
      <w:r>
        <w:t xml:space="preserve"> draft of Directed Research Paper due on Canvas</w:t>
      </w:r>
    </w:p>
    <w:bookmarkEnd w:id="5"/>
    <w:p w14:paraId="634767A5" w14:textId="20DBA245" w:rsidR="005F0969" w:rsidRDefault="005F0969" w:rsidP="005F0969">
      <w:pPr>
        <w:pStyle w:val="NormalWeb"/>
        <w:spacing w:before="0" w:beforeAutospacing="0" w:after="0" w:afterAutospacing="0"/>
        <w:contextualSpacing/>
      </w:pPr>
      <w:r w:rsidRPr="005F0969">
        <w:rPr>
          <w:b/>
          <w:bCs/>
        </w:rPr>
        <w:t>3/</w:t>
      </w:r>
      <w:r w:rsidR="00D02AA3">
        <w:rPr>
          <w:b/>
          <w:bCs/>
        </w:rPr>
        <w:t>7</w:t>
      </w:r>
      <w:r w:rsidRPr="005F0969">
        <w:rPr>
          <w:b/>
          <w:bCs/>
        </w:rPr>
        <w:t>:</w:t>
      </w:r>
      <w:r>
        <w:t xml:space="preserve"> </w:t>
      </w:r>
      <w:bookmarkStart w:id="6" w:name="_Hlk59205221"/>
      <w:r>
        <w:t>Quiz 2 due on Canvas</w:t>
      </w:r>
      <w:bookmarkEnd w:id="6"/>
    </w:p>
    <w:p w14:paraId="0F07E0A0" w14:textId="018789D3" w:rsidR="005F0969" w:rsidRDefault="005F0969" w:rsidP="005F0969">
      <w:pPr>
        <w:pStyle w:val="NormalWeb"/>
        <w:spacing w:before="0" w:beforeAutospacing="0" w:after="0" w:afterAutospacing="0"/>
        <w:contextualSpacing/>
        <w:rPr>
          <w:b/>
          <w:bCs/>
        </w:rPr>
      </w:pPr>
      <w:r>
        <w:rPr>
          <w:b/>
          <w:bCs/>
        </w:rPr>
        <w:t>3/14: </w:t>
      </w:r>
      <w:bookmarkStart w:id="7" w:name="_Hlk59205256"/>
      <w:r>
        <w:t>Final draft of Directed Research Paper due on Canvas</w:t>
      </w:r>
    </w:p>
    <w:bookmarkEnd w:id="7"/>
    <w:p w14:paraId="1F4E018B" w14:textId="77777777" w:rsidR="005F0969" w:rsidRDefault="005F0969" w:rsidP="003F4071">
      <w:pPr>
        <w:rPr>
          <w:b/>
          <w:bCs/>
          <w:sz w:val="24"/>
          <w:szCs w:val="24"/>
        </w:rPr>
      </w:pPr>
    </w:p>
    <w:p w14:paraId="0A9E74FC" w14:textId="3E676301" w:rsidR="003F4071" w:rsidRPr="005F0635" w:rsidRDefault="003F4071" w:rsidP="00521713">
      <w:pPr>
        <w:pStyle w:val="Heading1"/>
      </w:pPr>
      <w:r w:rsidRPr="005F0635">
        <w:t>Late papers and discussion post policy:</w:t>
      </w:r>
    </w:p>
    <w:p w14:paraId="7BFA8FDB" w14:textId="77777777" w:rsidR="003F4071" w:rsidRPr="005F0635" w:rsidRDefault="003F4071" w:rsidP="003F4071">
      <w:pPr>
        <w:rPr>
          <w:bCs/>
          <w:sz w:val="24"/>
          <w:szCs w:val="24"/>
        </w:rPr>
      </w:pPr>
      <w:r w:rsidRPr="005F0635">
        <w:rPr>
          <w:bCs/>
          <w:sz w:val="24"/>
          <w:szCs w:val="24"/>
        </w:rPr>
        <w:t>Papers will be marked down 1 point for each day they are late and will not be accepted more than five calendar days following the due date.  Discussion posts will be marked down 2 points for each day they are late and will not be accepted if more than 3 days late. If you have a serious conflict or emergency, please talk to me about it in advance of the due date and I will work with you.</w:t>
      </w:r>
    </w:p>
    <w:p w14:paraId="566DC59F" w14:textId="77777777" w:rsidR="003F4071" w:rsidRPr="005F0635" w:rsidRDefault="003F4071" w:rsidP="003F4071">
      <w:pPr>
        <w:tabs>
          <w:tab w:val="left" w:pos="2520"/>
          <w:tab w:val="left" w:pos="2880"/>
        </w:tabs>
        <w:rPr>
          <w:sz w:val="24"/>
          <w:szCs w:val="24"/>
        </w:rPr>
      </w:pPr>
    </w:p>
    <w:p w14:paraId="4C434D23" w14:textId="77777777" w:rsidR="003F4071" w:rsidRPr="005F0635" w:rsidRDefault="003F4071" w:rsidP="00521713">
      <w:pPr>
        <w:pStyle w:val="Heading1"/>
      </w:pPr>
      <w:r w:rsidRPr="005F0635">
        <w:t>The 10</w:t>
      </w:r>
      <w:r>
        <w:t>-</w:t>
      </w:r>
      <w:r w:rsidRPr="005F0635">
        <w:t xml:space="preserve">point scale corresponds to the following grades: </w:t>
      </w:r>
    </w:p>
    <w:p w14:paraId="4CF31287" w14:textId="77777777" w:rsidR="003F4071" w:rsidRPr="005F0635" w:rsidRDefault="003F4071" w:rsidP="003F4071">
      <w:pPr>
        <w:rPr>
          <w:sz w:val="24"/>
          <w:szCs w:val="24"/>
        </w:rPr>
      </w:pPr>
      <w:r w:rsidRPr="005F0635">
        <w:rPr>
          <w:sz w:val="24"/>
          <w:szCs w:val="24"/>
        </w:rPr>
        <w:t>10</w:t>
      </w:r>
      <w:r w:rsidRPr="005F0635">
        <w:rPr>
          <w:sz w:val="24"/>
          <w:szCs w:val="24"/>
        </w:rPr>
        <w:tab/>
      </w:r>
      <w:r w:rsidRPr="005F0635">
        <w:rPr>
          <w:sz w:val="24"/>
          <w:szCs w:val="24"/>
        </w:rPr>
        <w:tab/>
        <w:t>4.0</w:t>
      </w:r>
      <w:r w:rsidRPr="005F0635">
        <w:rPr>
          <w:sz w:val="24"/>
          <w:szCs w:val="24"/>
        </w:rPr>
        <w:tab/>
        <w:t>A</w:t>
      </w:r>
    </w:p>
    <w:p w14:paraId="241AA494" w14:textId="77777777" w:rsidR="003F4071" w:rsidRPr="005F0635" w:rsidRDefault="003F4071" w:rsidP="003F4071">
      <w:pPr>
        <w:rPr>
          <w:sz w:val="24"/>
          <w:szCs w:val="24"/>
        </w:rPr>
      </w:pPr>
      <w:r w:rsidRPr="005F0635">
        <w:rPr>
          <w:sz w:val="24"/>
          <w:szCs w:val="24"/>
        </w:rPr>
        <w:t>9</w:t>
      </w:r>
      <w:r w:rsidRPr="005F0635">
        <w:rPr>
          <w:sz w:val="24"/>
          <w:szCs w:val="24"/>
        </w:rPr>
        <w:tab/>
      </w:r>
      <w:r w:rsidRPr="005F0635">
        <w:rPr>
          <w:sz w:val="24"/>
          <w:szCs w:val="24"/>
        </w:rPr>
        <w:tab/>
        <w:t>3.4</w:t>
      </w:r>
      <w:r w:rsidRPr="005F0635">
        <w:rPr>
          <w:sz w:val="24"/>
          <w:szCs w:val="24"/>
        </w:rPr>
        <w:tab/>
        <w:t>B</w:t>
      </w:r>
      <w:r w:rsidRPr="005F0635">
        <w:rPr>
          <w:sz w:val="24"/>
          <w:szCs w:val="24"/>
        </w:rPr>
        <w:tab/>
      </w:r>
    </w:p>
    <w:p w14:paraId="2D288BF2" w14:textId="77777777" w:rsidR="003F4071" w:rsidRPr="005F0635" w:rsidRDefault="003F4071" w:rsidP="003F4071">
      <w:pPr>
        <w:rPr>
          <w:sz w:val="24"/>
          <w:szCs w:val="24"/>
        </w:rPr>
      </w:pPr>
      <w:r w:rsidRPr="005F0635">
        <w:rPr>
          <w:sz w:val="24"/>
          <w:szCs w:val="24"/>
        </w:rPr>
        <w:lastRenderedPageBreak/>
        <w:t>8</w:t>
      </w:r>
      <w:r w:rsidRPr="005F0635">
        <w:rPr>
          <w:sz w:val="24"/>
          <w:szCs w:val="24"/>
        </w:rPr>
        <w:tab/>
      </w:r>
      <w:r w:rsidRPr="005F0635">
        <w:rPr>
          <w:sz w:val="24"/>
          <w:szCs w:val="24"/>
        </w:rPr>
        <w:tab/>
        <w:t>2.7</w:t>
      </w:r>
      <w:r w:rsidRPr="005F0635">
        <w:rPr>
          <w:sz w:val="24"/>
          <w:szCs w:val="24"/>
        </w:rPr>
        <w:tab/>
        <w:t>B-</w:t>
      </w:r>
    </w:p>
    <w:p w14:paraId="078D9603" w14:textId="77777777" w:rsidR="003F4071" w:rsidRPr="005F0635" w:rsidRDefault="003F4071" w:rsidP="003F4071">
      <w:pPr>
        <w:rPr>
          <w:sz w:val="24"/>
          <w:szCs w:val="24"/>
        </w:rPr>
      </w:pPr>
      <w:r w:rsidRPr="005F0635">
        <w:rPr>
          <w:sz w:val="24"/>
          <w:szCs w:val="24"/>
        </w:rPr>
        <w:t>7</w:t>
      </w:r>
      <w:r w:rsidRPr="005F0635">
        <w:rPr>
          <w:sz w:val="24"/>
          <w:szCs w:val="24"/>
        </w:rPr>
        <w:tab/>
      </w:r>
      <w:r w:rsidRPr="005F0635">
        <w:rPr>
          <w:sz w:val="24"/>
          <w:szCs w:val="24"/>
        </w:rPr>
        <w:tab/>
        <w:t>1.7</w:t>
      </w:r>
      <w:r w:rsidRPr="005F0635">
        <w:rPr>
          <w:sz w:val="24"/>
          <w:szCs w:val="24"/>
        </w:rPr>
        <w:tab/>
        <w:t>C/C-</w:t>
      </w:r>
      <w:r w:rsidRPr="005F0635">
        <w:rPr>
          <w:sz w:val="24"/>
          <w:szCs w:val="24"/>
        </w:rPr>
        <w:tab/>
      </w:r>
    </w:p>
    <w:p w14:paraId="5DC0B56C" w14:textId="77777777" w:rsidR="003F4071" w:rsidRPr="005F0635" w:rsidRDefault="003F4071" w:rsidP="003F4071">
      <w:pPr>
        <w:rPr>
          <w:sz w:val="24"/>
          <w:szCs w:val="24"/>
        </w:rPr>
      </w:pPr>
      <w:r w:rsidRPr="005F0635">
        <w:rPr>
          <w:sz w:val="24"/>
          <w:szCs w:val="24"/>
        </w:rPr>
        <w:t>6</w:t>
      </w:r>
      <w:r w:rsidRPr="005F0635">
        <w:rPr>
          <w:sz w:val="24"/>
          <w:szCs w:val="24"/>
        </w:rPr>
        <w:tab/>
      </w:r>
      <w:r w:rsidRPr="005F0635">
        <w:rPr>
          <w:sz w:val="24"/>
          <w:szCs w:val="24"/>
        </w:rPr>
        <w:tab/>
        <w:t>1.0</w:t>
      </w:r>
      <w:r w:rsidRPr="005F0635">
        <w:rPr>
          <w:sz w:val="24"/>
          <w:szCs w:val="24"/>
        </w:rPr>
        <w:tab/>
        <w:t>D</w:t>
      </w:r>
    </w:p>
    <w:p w14:paraId="44FCE340" w14:textId="77777777" w:rsidR="003F4071" w:rsidRPr="005F0635" w:rsidRDefault="003F4071" w:rsidP="003F4071">
      <w:pPr>
        <w:rPr>
          <w:sz w:val="24"/>
          <w:szCs w:val="24"/>
        </w:rPr>
      </w:pPr>
      <w:r w:rsidRPr="005F0635">
        <w:rPr>
          <w:sz w:val="24"/>
          <w:szCs w:val="24"/>
        </w:rPr>
        <w:t>5 and below</w:t>
      </w:r>
      <w:r w:rsidRPr="005F0635">
        <w:rPr>
          <w:sz w:val="24"/>
          <w:szCs w:val="24"/>
        </w:rPr>
        <w:tab/>
        <w:t>0.0</w:t>
      </w:r>
      <w:r w:rsidRPr="005F0635">
        <w:rPr>
          <w:sz w:val="24"/>
          <w:szCs w:val="24"/>
        </w:rPr>
        <w:tab/>
        <w:t>F</w:t>
      </w:r>
    </w:p>
    <w:p w14:paraId="34A6E11F" w14:textId="77777777" w:rsidR="003F4071" w:rsidRDefault="003F4071" w:rsidP="003F4071">
      <w:pPr>
        <w:pStyle w:val="Heading3"/>
      </w:pPr>
    </w:p>
    <w:p w14:paraId="3DB7CDFE" w14:textId="77757E76" w:rsidR="00357D67" w:rsidRPr="00357D67" w:rsidRDefault="00357D67" w:rsidP="00357D67">
      <w:pPr>
        <w:keepNext/>
        <w:keepLines/>
        <w:spacing w:before="240"/>
        <w:outlineLvl w:val="0"/>
        <w:rPr>
          <w:rFonts w:eastAsiaTheme="majorEastAsia" w:cstheme="majorBidi"/>
          <w:b/>
          <w:sz w:val="24"/>
          <w:szCs w:val="32"/>
        </w:rPr>
      </w:pPr>
      <w:bookmarkStart w:id="8" w:name="_Hlk530724905"/>
      <w:r w:rsidRPr="00357D67">
        <w:rPr>
          <w:rFonts w:eastAsiaTheme="majorEastAsia" w:cstheme="majorBidi"/>
          <w:b/>
          <w:sz w:val="24"/>
          <w:szCs w:val="32"/>
        </w:rPr>
        <w:t>The 100</w:t>
      </w:r>
      <w:r>
        <w:rPr>
          <w:rFonts w:eastAsiaTheme="majorEastAsia" w:cstheme="majorBidi"/>
          <w:b/>
          <w:sz w:val="24"/>
          <w:szCs w:val="32"/>
        </w:rPr>
        <w:t>-</w:t>
      </w:r>
      <w:r w:rsidRPr="00357D67">
        <w:rPr>
          <w:rFonts w:eastAsiaTheme="majorEastAsia" w:cstheme="majorBidi"/>
          <w:b/>
          <w:sz w:val="24"/>
          <w:szCs w:val="32"/>
        </w:rPr>
        <w:t>point scale corresponds to the following decimal/letter grades</w:t>
      </w:r>
      <w:r w:rsidR="007D4D5F">
        <w:rPr>
          <w:rFonts w:eastAsiaTheme="majorEastAsia" w:cstheme="majorBidi"/>
          <w:b/>
          <w:sz w:val="24"/>
          <w:szCs w:val="32"/>
        </w:rPr>
        <w:t xml:space="preserve"> (see “grading scale” on Canvas for more details)</w:t>
      </w:r>
      <w:r w:rsidRPr="00357D67">
        <w:rPr>
          <w:rFonts w:eastAsiaTheme="majorEastAsia" w:cstheme="majorBidi"/>
          <w:b/>
          <w:sz w:val="24"/>
          <w:szCs w:val="32"/>
        </w:rPr>
        <w:t xml:space="preserve">: </w:t>
      </w:r>
    </w:p>
    <w:p w14:paraId="4F666B21" w14:textId="77777777" w:rsidR="00357D67" w:rsidRPr="00357D67" w:rsidRDefault="00357D67" w:rsidP="00357D67">
      <w:pPr>
        <w:rPr>
          <w:sz w:val="24"/>
          <w:szCs w:val="24"/>
        </w:rPr>
      </w:pPr>
      <w:r w:rsidRPr="00357D67">
        <w:rPr>
          <w:sz w:val="24"/>
          <w:szCs w:val="24"/>
        </w:rPr>
        <w:t xml:space="preserve"> </w:t>
      </w:r>
    </w:p>
    <w:p w14:paraId="2728B35F" w14:textId="77777777" w:rsidR="00357D67" w:rsidRPr="00357D67" w:rsidRDefault="00357D67" w:rsidP="00357D67">
      <w:pPr>
        <w:rPr>
          <w:sz w:val="24"/>
          <w:szCs w:val="24"/>
        </w:rPr>
      </w:pPr>
      <w:r w:rsidRPr="00357D67">
        <w:rPr>
          <w:sz w:val="24"/>
          <w:szCs w:val="24"/>
        </w:rPr>
        <w:t>95-100</w:t>
      </w:r>
      <w:r w:rsidRPr="00357D67">
        <w:rPr>
          <w:sz w:val="24"/>
          <w:szCs w:val="24"/>
        </w:rPr>
        <w:tab/>
      </w:r>
      <w:r w:rsidRPr="00357D67">
        <w:rPr>
          <w:sz w:val="24"/>
          <w:szCs w:val="24"/>
        </w:rPr>
        <w:tab/>
        <w:t xml:space="preserve"> 4.0-3.9</w:t>
      </w:r>
      <w:r w:rsidRPr="00357D67">
        <w:rPr>
          <w:sz w:val="24"/>
          <w:szCs w:val="24"/>
        </w:rPr>
        <w:tab/>
        <w:t>A</w:t>
      </w:r>
    </w:p>
    <w:p w14:paraId="5F7609F1" w14:textId="77777777" w:rsidR="00357D67" w:rsidRPr="00357D67" w:rsidRDefault="00357D67" w:rsidP="00357D67">
      <w:pPr>
        <w:rPr>
          <w:sz w:val="24"/>
          <w:szCs w:val="24"/>
        </w:rPr>
      </w:pPr>
      <w:r w:rsidRPr="00357D67">
        <w:rPr>
          <w:sz w:val="24"/>
          <w:szCs w:val="24"/>
        </w:rPr>
        <w:t xml:space="preserve">90-94.99 </w:t>
      </w:r>
      <w:r w:rsidRPr="00357D67">
        <w:rPr>
          <w:sz w:val="24"/>
          <w:szCs w:val="24"/>
        </w:rPr>
        <w:tab/>
        <w:t xml:space="preserve"> 3.8 - 3.5</w:t>
      </w:r>
      <w:r w:rsidRPr="00357D67">
        <w:rPr>
          <w:sz w:val="24"/>
          <w:szCs w:val="24"/>
        </w:rPr>
        <w:tab/>
        <w:t>A-</w:t>
      </w:r>
    </w:p>
    <w:p w14:paraId="4E6858DD" w14:textId="77777777" w:rsidR="00357D67" w:rsidRPr="00357D67" w:rsidRDefault="00357D67" w:rsidP="00357D67">
      <w:pPr>
        <w:rPr>
          <w:sz w:val="24"/>
          <w:szCs w:val="24"/>
        </w:rPr>
      </w:pPr>
      <w:r w:rsidRPr="00357D67">
        <w:rPr>
          <w:sz w:val="24"/>
          <w:szCs w:val="24"/>
        </w:rPr>
        <w:t xml:space="preserve">87-89.99 </w:t>
      </w:r>
      <w:r w:rsidRPr="00357D67">
        <w:rPr>
          <w:sz w:val="24"/>
          <w:szCs w:val="24"/>
        </w:rPr>
        <w:tab/>
        <w:t xml:space="preserve"> 3.4 - 3.2</w:t>
      </w:r>
      <w:r w:rsidRPr="00357D67">
        <w:rPr>
          <w:sz w:val="24"/>
          <w:szCs w:val="24"/>
        </w:rPr>
        <w:tab/>
        <w:t>B+</w:t>
      </w:r>
    </w:p>
    <w:p w14:paraId="1425E8DC" w14:textId="77777777" w:rsidR="00357D67" w:rsidRPr="00357D67" w:rsidRDefault="00357D67" w:rsidP="00357D67">
      <w:pPr>
        <w:rPr>
          <w:sz w:val="24"/>
          <w:szCs w:val="24"/>
        </w:rPr>
      </w:pPr>
      <w:r w:rsidRPr="00357D67">
        <w:rPr>
          <w:sz w:val="24"/>
          <w:szCs w:val="24"/>
        </w:rPr>
        <w:t xml:space="preserve">83-86.99 </w:t>
      </w:r>
      <w:r w:rsidRPr="00357D67">
        <w:rPr>
          <w:sz w:val="24"/>
          <w:szCs w:val="24"/>
        </w:rPr>
        <w:tab/>
        <w:t xml:space="preserve"> 3.1 – 2.9</w:t>
      </w:r>
      <w:r w:rsidRPr="00357D67">
        <w:rPr>
          <w:sz w:val="24"/>
          <w:szCs w:val="24"/>
        </w:rPr>
        <w:tab/>
        <w:t>B</w:t>
      </w:r>
      <w:r w:rsidRPr="00357D67">
        <w:rPr>
          <w:sz w:val="24"/>
          <w:szCs w:val="24"/>
        </w:rPr>
        <w:tab/>
      </w:r>
    </w:p>
    <w:p w14:paraId="0D62F9D8" w14:textId="77777777" w:rsidR="00357D67" w:rsidRPr="00357D67" w:rsidRDefault="00357D67" w:rsidP="00357D67">
      <w:pPr>
        <w:rPr>
          <w:sz w:val="24"/>
          <w:szCs w:val="24"/>
        </w:rPr>
      </w:pPr>
      <w:r w:rsidRPr="00357D67">
        <w:rPr>
          <w:sz w:val="24"/>
          <w:szCs w:val="24"/>
        </w:rPr>
        <w:t xml:space="preserve">80.00-82.99 </w:t>
      </w:r>
      <w:r w:rsidRPr="00357D67">
        <w:rPr>
          <w:sz w:val="24"/>
          <w:szCs w:val="24"/>
        </w:rPr>
        <w:tab/>
        <w:t xml:space="preserve"> 2.8 - 2.5</w:t>
      </w:r>
      <w:r w:rsidRPr="00357D67">
        <w:rPr>
          <w:sz w:val="24"/>
          <w:szCs w:val="24"/>
        </w:rPr>
        <w:tab/>
        <w:t>B-</w:t>
      </w:r>
      <w:r w:rsidRPr="00357D67">
        <w:rPr>
          <w:sz w:val="24"/>
          <w:szCs w:val="24"/>
        </w:rPr>
        <w:tab/>
      </w:r>
    </w:p>
    <w:p w14:paraId="2917969B" w14:textId="77777777" w:rsidR="00357D67" w:rsidRPr="00357D67" w:rsidRDefault="00357D67" w:rsidP="00357D67">
      <w:pPr>
        <w:rPr>
          <w:sz w:val="24"/>
          <w:szCs w:val="24"/>
        </w:rPr>
      </w:pPr>
      <w:r w:rsidRPr="00357D67">
        <w:rPr>
          <w:sz w:val="24"/>
          <w:szCs w:val="24"/>
        </w:rPr>
        <w:t xml:space="preserve">77-79.99 </w:t>
      </w:r>
      <w:r w:rsidRPr="00357D67">
        <w:rPr>
          <w:sz w:val="24"/>
          <w:szCs w:val="24"/>
        </w:rPr>
        <w:tab/>
        <w:t xml:space="preserve"> 2.4 - 2.2</w:t>
      </w:r>
      <w:r w:rsidRPr="00357D67">
        <w:rPr>
          <w:sz w:val="24"/>
          <w:szCs w:val="24"/>
        </w:rPr>
        <w:tab/>
        <w:t>C+</w:t>
      </w:r>
    </w:p>
    <w:p w14:paraId="08F9888F" w14:textId="77777777" w:rsidR="00357D67" w:rsidRPr="00357D67" w:rsidRDefault="00357D67" w:rsidP="00357D67">
      <w:pPr>
        <w:rPr>
          <w:sz w:val="24"/>
          <w:szCs w:val="24"/>
        </w:rPr>
      </w:pPr>
      <w:r w:rsidRPr="00357D67">
        <w:rPr>
          <w:sz w:val="24"/>
          <w:szCs w:val="24"/>
        </w:rPr>
        <w:t>74-76.99</w:t>
      </w:r>
      <w:r w:rsidRPr="00357D67">
        <w:rPr>
          <w:sz w:val="24"/>
          <w:szCs w:val="24"/>
        </w:rPr>
        <w:tab/>
        <w:t xml:space="preserve"> 2.1 - 1.9</w:t>
      </w:r>
      <w:r w:rsidRPr="00357D67">
        <w:rPr>
          <w:sz w:val="24"/>
          <w:szCs w:val="24"/>
        </w:rPr>
        <w:tab/>
        <w:t>C</w:t>
      </w:r>
    </w:p>
    <w:p w14:paraId="67F89E07" w14:textId="77777777" w:rsidR="00357D67" w:rsidRPr="00357D67" w:rsidRDefault="00357D67" w:rsidP="00357D67">
      <w:pPr>
        <w:rPr>
          <w:sz w:val="24"/>
          <w:szCs w:val="24"/>
        </w:rPr>
      </w:pPr>
      <w:r w:rsidRPr="00357D67">
        <w:rPr>
          <w:sz w:val="24"/>
          <w:szCs w:val="24"/>
        </w:rPr>
        <w:t xml:space="preserve">70.00-73.99 </w:t>
      </w:r>
      <w:r w:rsidRPr="00357D67">
        <w:rPr>
          <w:sz w:val="24"/>
          <w:szCs w:val="24"/>
        </w:rPr>
        <w:tab/>
        <w:t xml:space="preserve"> 1.8 - 1.5</w:t>
      </w:r>
      <w:r w:rsidRPr="00357D67">
        <w:rPr>
          <w:sz w:val="24"/>
          <w:szCs w:val="24"/>
        </w:rPr>
        <w:tab/>
        <w:t>C-</w:t>
      </w:r>
    </w:p>
    <w:p w14:paraId="47D368B4" w14:textId="77777777" w:rsidR="00357D67" w:rsidRPr="00357D67" w:rsidRDefault="00357D67" w:rsidP="00357D67">
      <w:pPr>
        <w:rPr>
          <w:sz w:val="24"/>
          <w:szCs w:val="24"/>
        </w:rPr>
      </w:pPr>
      <w:r w:rsidRPr="00357D67">
        <w:rPr>
          <w:sz w:val="24"/>
          <w:szCs w:val="24"/>
        </w:rPr>
        <w:t xml:space="preserve">67-69.99 </w:t>
      </w:r>
      <w:r w:rsidRPr="00357D67">
        <w:rPr>
          <w:sz w:val="24"/>
          <w:szCs w:val="24"/>
        </w:rPr>
        <w:tab/>
        <w:t xml:space="preserve"> 1.4 - 1.2</w:t>
      </w:r>
      <w:r w:rsidRPr="00357D67">
        <w:rPr>
          <w:sz w:val="24"/>
          <w:szCs w:val="24"/>
        </w:rPr>
        <w:tab/>
        <w:t>D+</w:t>
      </w:r>
    </w:p>
    <w:p w14:paraId="1464AC64" w14:textId="77777777" w:rsidR="00357D67" w:rsidRPr="00357D67" w:rsidRDefault="00357D67" w:rsidP="00357D67">
      <w:pPr>
        <w:rPr>
          <w:sz w:val="24"/>
          <w:szCs w:val="24"/>
        </w:rPr>
      </w:pPr>
      <w:r w:rsidRPr="00357D67">
        <w:rPr>
          <w:sz w:val="24"/>
          <w:szCs w:val="24"/>
        </w:rPr>
        <w:t xml:space="preserve">64-66.99 </w:t>
      </w:r>
      <w:r w:rsidRPr="00357D67">
        <w:rPr>
          <w:sz w:val="24"/>
          <w:szCs w:val="24"/>
        </w:rPr>
        <w:tab/>
        <w:t xml:space="preserve"> 1.1 – 0.9</w:t>
      </w:r>
      <w:r w:rsidRPr="00357D67">
        <w:rPr>
          <w:sz w:val="24"/>
          <w:szCs w:val="24"/>
        </w:rPr>
        <w:tab/>
        <w:t>D</w:t>
      </w:r>
      <w:r w:rsidRPr="00357D67">
        <w:rPr>
          <w:sz w:val="24"/>
          <w:szCs w:val="24"/>
        </w:rPr>
        <w:tab/>
      </w:r>
    </w:p>
    <w:p w14:paraId="75363A7D" w14:textId="77777777" w:rsidR="00357D67" w:rsidRPr="00357D67" w:rsidRDefault="00357D67" w:rsidP="00357D67">
      <w:pPr>
        <w:rPr>
          <w:sz w:val="24"/>
          <w:szCs w:val="24"/>
        </w:rPr>
      </w:pPr>
      <w:r w:rsidRPr="00357D67">
        <w:rPr>
          <w:sz w:val="24"/>
          <w:szCs w:val="24"/>
        </w:rPr>
        <w:t xml:space="preserve">60-63.99 </w:t>
      </w:r>
      <w:r w:rsidRPr="00357D67">
        <w:rPr>
          <w:sz w:val="24"/>
          <w:szCs w:val="24"/>
        </w:rPr>
        <w:tab/>
        <w:t xml:space="preserve"> 0.8-0.7</w:t>
      </w:r>
      <w:r w:rsidRPr="00357D67">
        <w:rPr>
          <w:sz w:val="24"/>
          <w:szCs w:val="24"/>
        </w:rPr>
        <w:tab/>
        <w:t>D-</w:t>
      </w:r>
    </w:p>
    <w:p w14:paraId="3C6EB629" w14:textId="77777777" w:rsidR="00357D67" w:rsidRPr="00357D67" w:rsidRDefault="00357D67" w:rsidP="00357D67">
      <w:pPr>
        <w:rPr>
          <w:sz w:val="24"/>
          <w:szCs w:val="24"/>
        </w:rPr>
      </w:pPr>
      <w:r w:rsidRPr="00357D67">
        <w:rPr>
          <w:sz w:val="24"/>
          <w:szCs w:val="24"/>
        </w:rPr>
        <w:t>Below 60</w:t>
      </w:r>
      <w:r w:rsidRPr="00357D67">
        <w:rPr>
          <w:sz w:val="24"/>
          <w:szCs w:val="24"/>
        </w:rPr>
        <w:tab/>
        <w:t xml:space="preserve"> 0.0</w:t>
      </w:r>
      <w:r w:rsidRPr="00357D67">
        <w:rPr>
          <w:sz w:val="24"/>
          <w:szCs w:val="24"/>
        </w:rPr>
        <w:tab/>
      </w:r>
      <w:r w:rsidRPr="00357D67">
        <w:rPr>
          <w:sz w:val="24"/>
          <w:szCs w:val="24"/>
        </w:rPr>
        <w:tab/>
        <w:t>F</w:t>
      </w:r>
    </w:p>
    <w:p w14:paraId="19C89E4B" w14:textId="77777777" w:rsidR="003F4071" w:rsidRPr="003E589D" w:rsidRDefault="003F4071" w:rsidP="003F4071">
      <w:pPr>
        <w:rPr>
          <w:sz w:val="24"/>
        </w:rPr>
      </w:pPr>
    </w:p>
    <w:p w14:paraId="7E25453D" w14:textId="77777777" w:rsidR="000B2952" w:rsidRPr="00C50CF5" w:rsidRDefault="000B2952" w:rsidP="003665D0">
      <w:pPr>
        <w:pStyle w:val="Heading1"/>
        <w:rPr>
          <w:rFonts w:eastAsiaTheme="minorHAnsi"/>
          <w:color w:val="808080" w:themeColor="background1" w:themeShade="80"/>
        </w:rPr>
      </w:pPr>
      <w:r w:rsidRPr="00C50CF5">
        <w:t xml:space="preserve">Course Outcomes: </w:t>
      </w:r>
    </w:p>
    <w:p w14:paraId="76DE234D" w14:textId="77777777" w:rsidR="000B2952" w:rsidRPr="00C50CF5" w:rsidRDefault="000B2952" w:rsidP="00B54819">
      <w:pPr>
        <w:pStyle w:val="ListParagraph"/>
        <w:numPr>
          <w:ilvl w:val="0"/>
          <w:numId w:val="3"/>
        </w:numPr>
        <w:spacing w:line="276" w:lineRule="auto"/>
        <w:ind w:left="360"/>
        <w:contextualSpacing w:val="0"/>
        <w:rPr>
          <w:i/>
          <w:sz w:val="24"/>
          <w:szCs w:val="24"/>
        </w:rPr>
      </w:pPr>
      <w:r w:rsidRPr="00C50CF5">
        <w:rPr>
          <w:rStyle w:val="Heading2Char"/>
          <w:rFonts w:eastAsiaTheme="minorEastAsia"/>
          <w:szCs w:val="24"/>
        </w:rPr>
        <w:t>Learn Actively</w:t>
      </w:r>
      <w:r w:rsidRPr="00C50CF5">
        <w:rPr>
          <w:rFonts w:eastAsiaTheme="minorEastAsia"/>
          <w:sz w:val="24"/>
          <w:szCs w:val="24"/>
        </w:rPr>
        <w:t xml:space="preserve"> - </w:t>
      </w:r>
      <w:r w:rsidRPr="00C50CF5">
        <w:rPr>
          <w:rFonts w:eastAsiaTheme="minorEastAsia"/>
          <w:i/>
          <w:sz w:val="24"/>
          <w:szCs w:val="24"/>
        </w:rPr>
        <w:t>Learning is a personal, interactive process that results in greater expertise and a more comprehensive understanding of the world.</w:t>
      </w:r>
    </w:p>
    <w:p w14:paraId="42FD41C6" w14:textId="77777777" w:rsidR="000B2952" w:rsidRPr="00C50CF5" w:rsidRDefault="000B2952" w:rsidP="00B54819">
      <w:pPr>
        <w:pStyle w:val="ListParagraph"/>
        <w:numPr>
          <w:ilvl w:val="0"/>
          <w:numId w:val="4"/>
        </w:numPr>
        <w:rPr>
          <w:sz w:val="24"/>
          <w:szCs w:val="24"/>
        </w:rPr>
      </w:pPr>
      <w:r w:rsidRPr="00C50CF5">
        <w:rPr>
          <w:sz w:val="24"/>
          <w:szCs w:val="24"/>
        </w:rPr>
        <w:t>Distinguish formal qualities that separate different stylistic periods</w:t>
      </w:r>
    </w:p>
    <w:p w14:paraId="08D12C10" w14:textId="77777777" w:rsidR="000B2952" w:rsidRPr="00C50CF5" w:rsidRDefault="000B2952" w:rsidP="00B54819">
      <w:pPr>
        <w:pStyle w:val="ListParagraph"/>
        <w:numPr>
          <w:ilvl w:val="0"/>
          <w:numId w:val="4"/>
        </w:numPr>
        <w:rPr>
          <w:sz w:val="24"/>
          <w:szCs w:val="24"/>
        </w:rPr>
      </w:pPr>
      <w:r w:rsidRPr="00C50CF5">
        <w:rPr>
          <w:sz w:val="24"/>
          <w:szCs w:val="24"/>
        </w:rPr>
        <w:t>Employ interdisciplinary methods of visual analysis</w:t>
      </w:r>
    </w:p>
    <w:p w14:paraId="5B942133" w14:textId="77777777" w:rsidR="000B2952" w:rsidRPr="00C50CF5" w:rsidRDefault="000B2952" w:rsidP="00B54819">
      <w:pPr>
        <w:pStyle w:val="ListParagraph"/>
        <w:numPr>
          <w:ilvl w:val="0"/>
          <w:numId w:val="4"/>
        </w:numPr>
        <w:rPr>
          <w:sz w:val="24"/>
          <w:szCs w:val="24"/>
        </w:rPr>
      </w:pPr>
      <w:r w:rsidRPr="00C50CF5">
        <w:rPr>
          <w:sz w:val="24"/>
          <w:szCs w:val="24"/>
        </w:rPr>
        <w:t>Explore the relationships between art and its social, cultural, political, historical and/or religious contexts</w:t>
      </w:r>
    </w:p>
    <w:p w14:paraId="5CCA94FE" w14:textId="5562A828" w:rsidR="000B2952" w:rsidRPr="00C50CF5" w:rsidRDefault="000B2952" w:rsidP="00B54819">
      <w:pPr>
        <w:pStyle w:val="ListParagraph"/>
        <w:numPr>
          <w:ilvl w:val="0"/>
          <w:numId w:val="4"/>
        </w:numPr>
        <w:rPr>
          <w:sz w:val="24"/>
          <w:szCs w:val="24"/>
        </w:rPr>
      </w:pPr>
      <w:r w:rsidRPr="00C50CF5">
        <w:rPr>
          <w:sz w:val="24"/>
          <w:szCs w:val="24"/>
        </w:rPr>
        <w:t xml:space="preserve">Develop interdisciplinary knowledge to examine how power and privilege manifest in culture and investigate how systems of power are related to class, race, gender, religion, national origin, sexual </w:t>
      </w:r>
      <w:r w:rsidR="002B3052" w:rsidRPr="00C50CF5">
        <w:rPr>
          <w:sz w:val="24"/>
          <w:szCs w:val="24"/>
        </w:rPr>
        <w:t>orientation,</w:t>
      </w:r>
      <w:r w:rsidRPr="00C50CF5">
        <w:rPr>
          <w:sz w:val="24"/>
          <w:szCs w:val="24"/>
        </w:rPr>
        <w:t xml:space="preserve"> and other identities</w:t>
      </w:r>
    </w:p>
    <w:p w14:paraId="62C2AA97" w14:textId="77777777" w:rsidR="000B2952" w:rsidRPr="00C50CF5" w:rsidRDefault="000B2952" w:rsidP="00B54819">
      <w:pPr>
        <w:pStyle w:val="ListParagraph"/>
        <w:numPr>
          <w:ilvl w:val="0"/>
          <w:numId w:val="4"/>
        </w:numPr>
        <w:rPr>
          <w:sz w:val="24"/>
          <w:szCs w:val="24"/>
        </w:rPr>
      </w:pPr>
      <w:r w:rsidRPr="00C50CF5">
        <w:rPr>
          <w:sz w:val="24"/>
          <w:szCs w:val="24"/>
        </w:rPr>
        <w:t>Identify strategies in visual representation for challenging systems of power and privilege</w:t>
      </w:r>
    </w:p>
    <w:p w14:paraId="61174649" w14:textId="77777777" w:rsidR="000B2952" w:rsidRPr="00C50CF5" w:rsidRDefault="000B2952" w:rsidP="000B2952">
      <w:pPr>
        <w:contextualSpacing/>
        <w:rPr>
          <w:rFonts w:eastAsiaTheme="minorEastAsia"/>
          <w:sz w:val="24"/>
          <w:szCs w:val="24"/>
        </w:rPr>
      </w:pPr>
    </w:p>
    <w:p w14:paraId="54F039C8" w14:textId="77777777" w:rsidR="000B2952" w:rsidRPr="00C50CF5" w:rsidRDefault="000B2952" w:rsidP="00B54819">
      <w:pPr>
        <w:pStyle w:val="ListParagraph"/>
        <w:numPr>
          <w:ilvl w:val="0"/>
          <w:numId w:val="3"/>
        </w:numPr>
        <w:spacing w:line="276" w:lineRule="auto"/>
        <w:ind w:left="360"/>
        <w:contextualSpacing w:val="0"/>
        <w:rPr>
          <w:i/>
          <w:sz w:val="24"/>
          <w:szCs w:val="24"/>
        </w:rPr>
      </w:pPr>
      <w:r w:rsidRPr="00C50CF5">
        <w:rPr>
          <w:rStyle w:val="Heading2Char"/>
          <w:rFonts w:eastAsiaTheme="minorEastAsia"/>
          <w:szCs w:val="24"/>
        </w:rPr>
        <w:t>Think Critically, Creatively and Reflectively</w:t>
      </w:r>
      <w:r w:rsidRPr="00C50CF5">
        <w:rPr>
          <w:rFonts w:eastAsiaTheme="minorEastAsia"/>
          <w:sz w:val="24"/>
          <w:szCs w:val="24"/>
        </w:rPr>
        <w:t xml:space="preserve"> - </w:t>
      </w:r>
      <w:r w:rsidRPr="00C50CF5">
        <w:rPr>
          <w:rFonts w:eastAsiaTheme="minorEastAsia"/>
          <w:i/>
          <w:sz w:val="24"/>
          <w:szCs w:val="24"/>
        </w:rPr>
        <w:t>Reason and imagination are fundamental to problem solving and critical examination of ideas.</w:t>
      </w:r>
    </w:p>
    <w:p w14:paraId="1EE590A4" w14:textId="41E3D811" w:rsidR="000B2952" w:rsidRPr="00C50CF5" w:rsidRDefault="000B2952" w:rsidP="00B54819">
      <w:pPr>
        <w:pStyle w:val="ListParagraph"/>
        <w:numPr>
          <w:ilvl w:val="0"/>
          <w:numId w:val="4"/>
        </w:numPr>
        <w:rPr>
          <w:sz w:val="24"/>
          <w:szCs w:val="24"/>
        </w:rPr>
      </w:pPr>
      <w:r w:rsidRPr="00C50CF5">
        <w:rPr>
          <w:sz w:val="24"/>
          <w:szCs w:val="24"/>
        </w:rPr>
        <w:t xml:space="preserve">Use a variety of approaches to think critically about and reflect on personal and cultural assumptions and biases, and to consider alternative views regarding issues of power and inequality as they relate to issues of the visual representation of sexuality, ethnicity, </w:t>
      </w:r>
      <w:r w:rsidR="002B3052" w:rsidRPr="00C50CF5">
        <w:rPr>
          <w:sz w:val="24"/>
          <w:szCs w:val="24"/>
        </w:rPr>
        <w:t>gender,</w:t>
      </w:r>
      <w:r w:rsidRPr="00C50CF5">
        <w:rPr>
          <w:sz w:val="24"/>
          <w:szCs w:val="24"/>
        </w:rPr>
        <w:t xml:space="preserve"> and religion</w:t>
      </w:r>
    </w:p>
    <w:p w14:paraId="67EA9507" w14:textId="77777777" w:rsidR="000B2952" w:rsidRPr="00C50CF5" w:rsidRDefault="000B2952" w:rsidP="00B54819">
      <w:pPr>
        <w:pStyle w:val="ListParagraph"/>
        <w:numPr>
          <w:ilvl w:val="0"/>
          <w:numId w:val="4"/>
        </w:numPr>
        <w:rPr>
          <w:sz w:val="24"/>
          <w:szCs w:val="24"/>
        </w:rPr>
      </w:pPr>
      <w:r w:rsidRPr="00C50CF5">
        <w:rPr>
          <w:sz w:val="24"/>
          <w:szCs w:val="24"/>
        </w:rPr>
        <w:t>Identify key art historical issues, determine the assumptions underlying arguments, and recognize the way that historical and cultural context affect meaning</w:t>
      </w:r>
    </w:p>
    <w:p w14:paraId="2D642940" w14:textId="77777777" w:rsidR="000B2952" w:rsidRPr="00C50CF5" w:rsidRDefault="000B2952" w:rsidP="00B54819">
      <w:pPr>
        <w:pStyle w:val="ListParagraph"/>
        <w:numPr>
          <w:ilvl w:val="0"/>
          <w:numId w:val="4"/>
        </w:numPr>
        <w:rPr>
          <w:sz w:val="24"/>
          <w:szCs w:val="24"/>
        </w:rPr>
      </w:pPr>
      <w:r w:rsidRPr="00C50CF5">
        <w:rPr>
          <w:sz w:val="24"/>
          <w:szCs w:val="24"/>
        </w:rPr>
        <w:lastRenderedPageBreak/>
        <w:t xml:space="preserve">Explore and articulate various ways that art represents cultural identity which is shaped by varying degrees of power and privilege, in relation to both a local context and interconnected world </w:t>
      </w:r>
    </w:p>
    <w:p w14:paraId="768F51D1" w14:textId="77777777" w:rsidR="000B2952" w:rsidRPr="00C50CF5" w:rsidRDefault="000B2952" w:rsidP="000B2952">
      <w:pPr>
        <w:contextualSpacing/>
        <w:rPr>
          <w:sz w:val="24"/>
          <w:szCs w:val="24"/>
        </w:rPr>
      </w:pPr>
    </w:p>
    <w:p w14:paraId="7342A965" w14:textId="77777777" w:rsidR="000B2952" w:rsidRPr="00C50CF5" w:rsidRDefault="000B2952" w:rsidP="00B54819">
      <w:pPr>
        <w:pStyle w:val="ListParagraph"/>
        <w:numPr>
          <w:ilvl w:val="0"/>
          <w:numId w:val="3"/>
        </w:numPr>
        <w:spacing w:line="276" w:lineRule="auto"/>
        <w:ind w:left="360"/>
        <w:contextualSpacing w:val="0"/>
        <w:rPr>
          <w:i/>
          <w:iCs/>
          <w:color w:val="404040" w:themeColor="text1" w:themeTint="BF"/>
          <w:sz w:val="24"/>
          <w:szCs w:val="24"/>
        </w:rPr>
      </w:pPr>
      <w:r w:rsidRPr="00C50CF5">
        <w:rPr>
          <w:rStyle w:val="Heading2Char"/>
          <w:rFonts w:eastAsiaTheme="minorEastAsia"/>
          <w:szCs w:val="24"/>
        </w:rPr>
        <w:t xml:space="preserve">Communicate with Clarity and Originality - </w:t>
      </w:r>
      <w:r w:rsidRPr="00C50CF5">
        <w:rPr>
          <w:rFonts w:eastAsiaTheme="minorEastAsia"/>
          <w:i/>
          <w:sz w:val="24"/>
          <w:szCs w:val="24"/>
        </w:rPr>
        <w:t>The ability to exchange ideas and information is essential to personal growth, productive work, and societal vitality.</w:t>
      </w:r>
    </w:p>
    <w:p w14:paraId="5F698C3D" w14:textId="48BB82D6" w:rsidR="000B2952" w:rsidRPr="00C50CF5" w:rsidRDefault="000B2952" w:rsidP="00B54819">
      <w:pPr>
        <w:pStyle w:val="ListParagraph"/>
        <w:numPr>
          <w:ilvl w:val="0"/>
          <w:numId w:val="4"/>
        </w:numPr>
        <w:rPr>
          <w:sz w:val="24"/>
          <w:szCs w:val="24"/>
        </w:rPr>
      </w:pPr>
      <w:r w:rsidRPr="00C50CF5">
        <w:rPr>
          <w:sz w:val="24"/>
          <w:szCs w:val="24"/>
        </w:rPr>
        <w:t xml:space="preserve">Discuss multiple interpretations of course content as it relates to structures of power, privilege and inequality using discipline-appropriate concepts and theories, and articulate how and why these structures inform personal, </w:t>
      </w:r>
      <w:r w:rsidR="002B3052" w:rsidRPr="00C50CF5">
        <w:rPr>
          <w:sz w:val="24"/>
          <w:szCs w:val="24"/>
        </w:rPr>
        <w:t>professional,</w:t>
      </w:r>
      <w:r w:rsidRPr="00C50CF5">
        <w:rPr>
          <w:sz w:val="24"/>
          <w:szCs w:val="24"/>
        </w:rPr>
        <w:t xml:space="preserve"> and social identities </w:t>
      </w:r>
    </w:p>
    <w:p w14:paraId="6F35E66F" w14:textId="77777777" w:rsidR="000B2952" w:rsidRPr="00C50CF5" w:rsidRDefault="000B2952" w:rsidP="00B54819">
      <w:pPr>
        <w:pStyle w:val="ListParagraph"/>
        <w:numPr>
          <w:ilvl w:val="0"/>
          <w:numId w:val="4"/>
        </w:numPr>
        <w:rPr>
          <w:sz w:val="24"/>
          <w:szCs w:val="24"/>
        </w:rPr>
      </w:pPr>
      <w:r w:rsidRPr="00C50CF5">
        <w:rPr>
          <w:sz w:val="24"/>
          <w:szCs w:val="24"/>
        </w:rPr>
        <w:t>Articulate points of view while using details of a work of art or its context as evidence</w:t>
      </w:r>
    </w:p>
    <w:p w14:paraId="01D62E35" w14:textId="77777777" w:rsidR="000B2952" w:rsidRPr="00C50CF5" w:rsidRDefault="000B2952" w:rsidP="00B54819">
      <w:pPr>
        <w:pStyle w:val="ListParagraph"/>
        <w:numPr>
          <w:ilvl w:val="0"/>
          <w:numId w:val="4"/>
        </w:numPr>
        <w:rPr>
          <w:sz w:val="24"/>
          <w:szCs w:val="24"/>
        </w:rPr>
      </w:pPr>
      <w:r w:rsidRPr="00C50CF5">
        <w:rPr>
          <w:sz w:val="24"/>
          <w:szCs w:val="24"/>
        </w:rPr>
        <w:t xml:space="preserve">Demonstrate proficiency to conduct guided research using a wide variety of materials from multiple points of view </w:t>
      </w:r>
    </w:p>
    <w:p w14:paraId="10B760BA" w14:textId="77777777" w:rsidR="000B2952" w:rsidRPr="00C50CF5" w:rsidRDefault="000B2952" w:rsidP="00B54819">
      <w:pPr>
        <w:pStyle w:val="ListParagraph"/>
        <w:numPr>
          <w:ilvl w:val="0"/>
          <w:numId w:val="4"/>
        </w:numPr>
        <w:rPr>
          <w:sz w:val="24"/>
          <w:szCs w:val="24"/>
        </w:rPr>
      </w:pPr>
      <w:r w:rsidRPr="00C50CF5">
        <w:rPr>
          <w:sz w:val="24"/>
          <w:szCs w:val="24"/>
        </w:rPr>
        <w:t>Use appropriate sources and technologies to gather and present information</w:t>
      </w:r>
    </w:p>
    <w:p w14:paraId="66067F42" w14:textId="27D31762" w:rsidR="000B2952" w:rsidRPr="00C50CF5" w:rsidRDefault="000B2952" w:rsidP="00B54819">
      <w:pPr>
        <w:pStyle w:val="ListParagraph"/>
        <w:numPr>
          <w:ilvl w:val="0"/>
          <w:numId w:val="4"/>
        </w:numPr>
        <w:rPr>
          <w:sz w:val="24"/>
          <w:szCs w:val="24"/>
        </w:rPr>
      </w:pPr>
      <w:r w:rsidRPr="00C50CF5">
        <w:rPr>
          <w:sz w:val="24"/>
          <w:szCs w:val="24"/>
        </w:rPr>
        <w:t xml:space="preserve">Question and reflect on assumptions, statements and information made throughout the course by the text, </w:t>
      </w:r>
      <w:r w:rsidR="002B3052" w:rsidRPr="00C50CF5">
        <w:rPr>
          <w:sz w:val="24"/>
          <w:szCs w:val="24"/>
        </w:rPr>
        <w:t>instructors,</w:t>
      </w:r>
      <w:r w:rsidRPr="00C50CF5">
        <w:rPr>
          <w:sz w:val="24"/>
          <w:szCs w:val="24"/>
        </w:rPr>
        <w:t xml:space="preserve"> and students </w:t>
      </w:r>
    </w:p>
    <w:p w14:paraId="224D06F5" w14:textId="6D211008" w:rsidR="000B2952" w:rsidRPr="00C50CF5" w:rsidRDefault="000B2952" w:rsidP="00B54819">
      <w:pPr>
        <w:pStyle w:val="ListParagraph"/>
        <w:numPr>
          <w:ilvl w:val="0"/>
          <w:numId w:val="4"/>
        </w:numPr>
        <w:rPr>
          <w:sz w:val="24"/>
          <w:szCs w:val="24"/>
        </w:rPr>
      </w:pPr>
      <w:r w:rsidRPr="00C50CF5">
        <w:rPr>
          <w:sz w:val="24"/>
          <w:szCs w:val="24"/>
        </w:rPr>
        <w:t xml:space="preserve">Demonstrate effective use of interdisciplinary methodologies employed in the course to visually analyze works of art </w:t>
      </w:r>
    </w:p>
    <w:p w14:paraId="0010A1C6" w14:textId="77777777" w:rsidR="000B2952" w:rsidRPr="00C50CF5" w:rsidRDefault="000B2952" w:rsidP="00B54819">
      <w:pPr>
        <w:pStyle w:val="ListParagraph"/>
        <w:numPr>
          <w:ilvl w:val="0"/>
          <w:numId w:val="4"/>
        </w:numPr>
        <w:rPr>
          <w:sz w:val="24"/>
          <w:szCs w:val="24"/>
        </w:rPr>
      </w:pPr>
      <w:r w:rsidRPr="00C50CF5">
        <w:rPr>
          <w:sz w:val="24"/>
          <w:szCs w:val="24"/>
        </w:rPr>
        <w:t>Contribute ideas and information individually and in a group dynamic</w:t>
      </w:r>
    </w:p>
    <w:p w14:paraId="406D6E53" w14:textId="77777777" w:rsidR="003F4071" w:rsidRPr="003E589D" w:rsidRDefault="003F4071" w:rsidP="003F4071">
      <w:pPr>
        <w:rPr>
          <w:sz w:val="24"/>
        </w:rPr>
      </w:pPr>
    </w:p>
    <w:bookmarkEnd w:id="8"/>
    <w:p w14:paraId="7DCAFB0E" w14:textId="77777777" w:rsidR="000B2952" w:rsidRDefault="000B2952" w:rsidP="00C5452D">
      <w:pPr>
        <w:rPr>
          <w:rFonts w:ascii="Helvetica" w:hAnsi="Helvetica" w:cs="Helvetica"/>
          <w:b/>
          <w:bCs/>
          <w:color w:val="2D3B45"/>
          <w:sz w:val="24"/>
          <w:szCs w:val="24"/>
          <w:u w:val="single"/>
        </w:rPr>
      </w:pPr>
    </w:p>
    <w:p w14:paraId="13FD795B" w14:textId="77777777" w:rsidR="000B2952" w:rsidRDefault="000B2952" w:rsidP="00C5452D">
      <w:pPr>
        <w:rPr>
          <w:rFonts w:ascii="Helvetica" w:hAnsi="Helvetica" w:cs="Helvetica"/>
          <w:b/>
          <w:bCs/>
          <w:color w:val="2D3B45"/>
          <w:sz w:val="24"/>
          <w:szCs w:val="24"/>
          <w:u w:val="single"/>
        </w:rPr>
      </w:pPr>
    </w:p>
    <w:p w14:paraId="6C5CD92A" w14:textId="6F0E55C6" w:rsidR="00B20D60" w:rsidRPr="00C5452D" w:rsidRDefault="00B20D60" w:rsidP="00C5452D">
      <w:pPr>
        <w:rPr>
          <w:sz w:val="24"/>
          <w:szCs w:val="24"/>
        </w:rPr>
      </w:pPr>
      <w:r w:rsidRPr="00B20D60">
        <w:rPr>
          <w:rFonts w:ascii="Helvetica" w:hAnsi="Helvetica" w:cs="Helvetica"/>
          <w:b/>
          <w:bCs/>
          <w:color w:val="2D3B45"/>
          <w:sz w:val="24"/>
          <w:szCs w:val="24"/>
          <w:u w:val="single"/>
        </w:rPr>
        <w:t>VeriCite anti-</w:t>
      </w:r>
      <w:r w:rsidR="006B234B" w:rsidRPr="00B20D60">
        <w:rPr>
          <w:rFonts w:ascii="Helvetica" w:hAnsi="Helvetica" w:cs="Helvetica"/>
          <w:b/>
          <w:bCs/>
          <w:color w:val="2D3B45"/>
          <w:sz w:val="24"/>
          <w:szCs w:val="24"/>
          <w:u w:val="single"/>
        </w:rPr>
        <w:t>plagiarism</w:t>
      </w:r>
      <w:r w:rsidRPr="00B20D60">
        <w:rPr>
          <w:rFonts w:ascii="Helvetica" w:hAnsi="Helvetica" w:cs="Helvetica"/>
          <w:b/>
          <w:bCs/>
          <w:color w:val="2D3B45"/>
          <w:sz w:val="24"/>
          <w:szCs w:val="24"/>
          <w:u w:val="single"/>
        </w:rPr>
        <w:t xml:space="preserve"> software:</w:t>
      </w:r>
    </w:p>
    <w:p w14:paraId="41040BDB" w14:textId="77777777" w:rsidR="00B20D60" w:rsidRPr="00B20D60" w:rsidRDefault="00B20D60" w:rsidP="00B20D60">
      <w:pPr>
        <w:spacing w:before="180" w:after="180"/>
        <w:rPr>
          <w:rFonts w:ascii="Helvetica" w:hAnsi="Helvetica" w:cs="Helvetica"/>
          <w:color w:val="2D3B45"/>
          <w:sz w:val="24"/>
          <w:szCs w:val="24"/>
        </w:rPr>
      </w:pPr>
      <w:r w:rsidRPr="00B20D60">
        <w:rPr>
          <w:rFonts w:ascii="Helvetica" w:hAnsi="Helvetica" w:cs="Helvetica"/>
          <w:b/>
          <w:bCs/>
          <w:color w:val="2D3B45"/>
          <w:sz w:val="24"/>
          <w:szCs w:val="24"/>
        </w:rPr>
        <w:t>Notice</w:t>
      </w:r>
      <w:r w:rsidRPr="00B20D60">
        <w:rPr>
          <w:rFonts w:ascii="Helvetica" w:hAnsi="Helvetica" w:cs="Helvetica"/>
          <w:color w:val="2D3B45"/>
          <w:sz w:val="24"/>
          <w:szCs w:val="24"/>
        </w:rPr>
        <w:t>: </w:t>
      </w:r>
      <w:r w:rsidRPr="00B20D60">
        <w:rPr>
          <w:rFonts w:ascii="Helvetica" w:hAnsi="Helvetica" w:cs="Helvetica"/>
          <w:i/>
          <w:iCs/>
          <w:color w:val="2D3B45"/>
          <w:sz w:val="24"/>
          <w:szCs w:val="24"/>
        </w:rPr>
        <w:t>The University has a license agreement with VeriCite, an educational tool that helps prevent or identify plagiarism from Internet resources and work submitted by previous students of this course. I will use the service in this class; all assignments and quizzes you submit will be checked by VeriCite. The VeriCite Report will indicate the amount of original text in your work and whether all material that you quoted, paraphrased, summarized, or used from another source is appropriately referenced. All instances of intentional plagiarism will result in zero credit on the assignment, and a report of indicating academic dishonesty to the School of Art and the University of Washington. For further information, visit: </w:t>
      </w:r>
      <w:hyperlink r:id="rId11" w:history="1">
        <w:r w:rsidRPr="00B20D60">
          <w:rPr>
            <w:rFonts w:ascii="Helvetica" w:hAnsi="Helvetica" w:cs="Helvetica"/>
            <w:i/>
            <w:iCs/>
            <w:color w:val="0000FF"/>
            <w:sz w:val="24"/>
            <w:szCs w:val="24"/>
            <w:u w:val="single"/>
          </w:rPr>
          <w:t>https://itconnect.uw.edu/learn/tools/canvas/canvas-help-for-instructors/assignments-grading/vericite/plagiarism-faqs/</w:t>
        </w:r>
      </w:hyperlink>
    </w:p>
    <w:p w14:paraId="03040258" w14:textId="77777777" w:rsidR="000072A5" w:rsidRDefault="000072A5" w:rsidP="000072A5">
      <w:pPr>
        <w:rPr>
          <w:b/>
          <w:sz w:val="24"/>
          <w:szCs w:val="24"/>
        </w:rPr>
      </w:pPr>
    </w:p>
    <w:p w14:paraId="18043146" w14:textId="77777777" w:rsidR="00F7680D" w:rsidRPr="00F7680D" w:rsidRDefault="00F7680D" w:rsidP="00F7680D">
      <w:pPr>
        <w:ind w:left="504" w:hanging="504"/>
        <w:outlineLvl w:val="0"/>
        <w:rPr>
          <w:b/>
          <w:bCs/>
          <w:sz w:val="24"/>
          <w:szCs w:val="32"/>
        </w:rPr>
      </w:pPr>
      <w:r w:rsidRPr="00F7680D">
        <w:rPr>
          <w:b/>
          <w:bCs/>
          <w:sz w:val="24"/>
          <w:szCs w:val="32"/>
        </w:rPr>
        <w:t>Course Outline and Schedule:</w:t>
      </w:r>
    </w:p>
    <w:p w14:paraId="73E301CD" w14:textId="77777777" w:rsidR="00F7680D" w:rsidRPr="00F7680D" w:rsidRDefault="00F7680D" w:rsidP="00F7680D">
      <w:pPr>
        <w:contextualSpacing/>
        <w:rPr>
          <w:sz w:val="22"/>
          <w:szCs w:val="24"/>
        </w:rPr>
      </w:pPr>
      <w:r w:rsidRPr="00F7680D">
        <w:rPr>
          <w:sz w:val="24"/>
          <w:szCs w:val="24"/>
        </w:rPr>
        <w:t xml:space="preserve">(Specific prompts for the assignments listed below will be found on Canvas. </w:t>
      </w:r>
      <w:r w:rsidRPr="00F7680D">
        <w:rPr>
          <w:sz w:val="22"/>
          <w:szCs w:val="24"/>
        </w:rPr>
        <w:t>Please note: each weekly “module” will open on the Monday morning for that week. Before this you will not be able to access the module. Once a module has been opened, it will remain open and be available for you until the end of the quarter. If you want to get to the Electronic Reserve (ER) readings before the module opens, you may access them through the “files” tab in Canvas.)</w:t>
      </w:r>
    </w:p>
    <w:p w14:paraId="66C8F83A" w14:textId="77777777" w:rsidR="00F7680D" w:rsidRPr="00F7680D" w:rsidRDefault="00F7680D" w:rsidP="00F7680D">
      <w:pPr>
        <w:contextualSpacing/>
        <w:rPr>
          <w:b/>
          <w:sz w:val="22"/>
          <w:szCs w:val="24"/>
        </w:rPr>
      </w:pPr>
    </w:p>
    <w:p w14:paraId="46E7B27F" w14:textId="77777777" w:rsidR="00F7680D" w:rsidRPr="00F7680D" w:rsidRDefault="00F7680D" w:rsidP="00F7680D">
      <w:pPr>
        <w:contextualSpacing/>
        <w:rPr>
          <w:sz w:val="24"/>
          <w:szCs w:val="24"/>
        </w:rPr>
      </w:pPr>
      <w:r w:rsidRPr="00F7680D">
        <w:rPr>
          <w:sz w:val="24"/>
          <w:szCs w:val="24"/>
        </w:rPr>
        <w:t xml:space="preserve">Week 1 </w:t>
      </w:r>
    </w:p>
    <w:p w14:paraId="41B77B6B" w14:textId="6460C5EC" w:rsidR="00F7680D" w:rsidRPr="00F7680D" w:rsidRDefault="00F7680D" w:rsidP="00F7680D">
      <w:pPr>
        <w:contextualSpacing/>
        <w:rPr>
          <w:b/>
          <w:sz w:val="24"/>
          <w:szCs w:val="24"/>
        </w:rPr>
      </w:pPr>
      <w:r w:rsidRPr="00F7680D">
        <w:rPr>
          <w:b/>
          <w:sz w:val="24"/>
          <w:szCs w:val="24"/>
        </w:rPr>
        <w:t>Module 1</w:t>
      </w:r>
      <w:r w:rsidRPr="00F7680D">
        <w:rPr>
          <w:b/>
          <w:sz w:val="24"/>
          <w:szCs w:val="24"/>
        </w:rPr>
        <w:tab/>
        <w:t>Introduction to Art History and the Course</w:t>
      </w:r>
    </w:p>
    <w:p w14:paraId="37068413" w14:textId="77777777" w:rsidR="00F7680D" w:rsidRPr="00F7680D" w:rsidRDefault="00F7680D" w:rsidP="00F7680D">
      <w:pPr>
        <w:ind w:firstLine="720"/>
        <w:contextualSpacing/>
        <w:rPr>
          <w:b/>
          <w:sz w:val="24"/>
          <w:szCs w:val="24"/>
        </w:rPr>
      </w:pPr>
      <w:r w:rsidRPr="00F7680D">
        <w:rPr>
          <w:b/>
          <w:sz w:val="24"/>
          <w:szCs w:val="24"/>
        </w:rPr>
        <w:lastRenderedPageBreak/>
        <w:t>Assignments:</w:t>
      </w:r>
    </w:p>
    <w:p w14:paraId="10059C54" w14:textId="414223BA" w:rsidR="00F7680D" w:rsidRPr="00F7680D" w:rsidRDefault="00F7680D" w:rsidP="00B54819">
      <w:pPr>
        <w:numPr>
          <w:ilvl w:val="0"/>
          <w:numId w:val="5"/>
        </w:numPr>
        <w:suppressAutoHyphens/>
        <w:contextualSpacing/>
        <w:rPr>
          <w:sz w:val="24"/>
          <w:szCs w:val="24"/>
          <w:lang w:eastAsia="ar-SA"/>
        </w:rPr>
      </w:pPr>
      <w:r w:rsidRPr="00F7680D">
        <w:rPr>
          <w:sz w:val="24"/>
          <w:szCs w:val="24"/>
          <w:lang w:eastAsia="ar-SA"/>
        </w:rPr>
        <w:t>Panopto video lecture</w:t>
      </w:r>
      <w:r w:rsidR="003F29B8">
        <w:rPr>
          <w:sz w:val="24"/>
          <w:szCs w:val="24"/>
          <w:lang w:eastAsia="ar-SA"/>
        </w:rPr>
        <w:t>s</w:t>
      </w:r>
    </w:p>
    <w:p w14:paraId="424B0AAC" w14:textId="77777777" w:rsidR="00F7680D" w:rsidRPr="00F7680D" w:rsidRDefault="00F7680D" w:rsidP="00B54819">
      <w:pPr>
        <w:numPr>
          <w:ilvl w:val="0"/>
          <w:numId w:val="5"/>
        </w:numPr>
        <w:suppressAutoHyphens/>
        <w:contextualSpacing/>
        <w:rPr>
          <w:sz w:val="24"/>
          <w:szCs w:val="24"/>
          <w:lang w:eastAsia="ar-SA"/>
        </w:rPr>
      </w:pPr>
      <w:r w:rsidRPr="00F7680D">
        <w:rPr>
          <w:sz w:val="24"/>
          <w:szCs w:val="24"/>
          <w:lang w:eastAsia="ar-SA"/>
        </w:rPr>
        <w:t xml:space="preserve">Discussion Forum: write a brief personal bio and post. See prompt on </w:t>
      </w:r>
    </w:p>
    <w:p w14:paraId="53E53F40" w14:textId="77777777" w:rsidR="00F7680D" w:rsidRPr="00F7680D" w:rsidRDefault="00F7680D" w:rsidP="00F7680D">
      <w:pPr>
        <w:contextualSpacing/>
        <w:rPr>
          <w:sz w:val="24"/>
          <w:szCs w:val="24"/>
        </w:rPr>
      </w:pPr>
      <w:r w:rsidRPr="00F7680D">
        <w:rPr>
          <w:sz w:val="24"/>
          <w:szCs w:val="24"/>
        </w:rPr>
        <w:tab/>
      </w:r>
      <w:r w:rsidRPr="00F7680D">
        <w:rPr>
          <w:sz w:val="24"/>
          <w:szCs w:val="24"/>
        </w:rPr>
        <w:tab/>
      </w:r>
      <w:r w:rsidRPr="00F7680D">
        <w:rPr>
          <w:sz w:val="24"/>
          <w:szCs w:val="24"/>
        </w:rPr>
        <w:tab/>
        <w:t>Canvas</w:t>
      </w:r>
    </w:p>
    <w:p w14:paraId="6872F186" w14:textId="77777777" w:rsidR="00F7680D" w:rsidRPr="00F7680D" w:rsidRDefault="00F7680D" w:rsidP="00F7680D">
      <w:pPr>
        <w:ind w:firstLine="720"/>
        <w:contextualSpacing/>
        <w:rPr>
          <w:b/>
          <w:sz w:val="24"/>
          <w:szCs w:val="24"/>
        </w:rPr>
      </w:pPr>
      <w:r w:rsidRPr="00F7680D">
        <w:rPr>
          <w:b/>
          <w:sz w:val="24"/>
          <w:szCs w:val="24"/>
        </w:rPr>
        <w:t>Readings:</w:t>
      </w:r>
    </w:p>
    <w:p w14:paraId="745898AD" w14:textId="66EFACA4" w:rsidR="00F7680D" w:rsidRPr="003F29B8" w:rsidRDefault="003F29B8" w:rsidP="00B54819">
      <w:pPr>
        <w:pStyle w:val="ListParagraph"/>
        <w:numPr>
          <w:ilvl w:val="0"/>
          <w:numId w:val="9"/>
        </w:numPr>
        <w:rPr>
          <w:sz w:val="24"/>
          <w:szCs w:val="24"/>
        </w:rPr>
      </w:pPr>
      <w:r>
        <w:rPr>
          <w:sz w:val="24"/>
          <w:szCs w:val="24"/>
        </w:rPr>
        <w:t>Text: XVII-XXXVII</w:t>
      </w:r>
    </w:p>
    <w:p w14:paraId="01FC739D" w14:textId="3B810C9A" w:rsidR="00F7680D" w:rsidRPr="00F7680D" w:rsidRDefault="00F7680D" w:rsidP="00F7680D">
      <w:pPr>
        <w:contextualSpacing/>
        <w:rPr>
          <w:sz w:val="24"/>
          <w:szCs w:val="24"/>
        </w:rPr>
      </w:pPr>
    </w:p>
    <w:p w14:paraId="100A71CD" w14:textId="77777777" w:rsidR="00272CAA" w:rsidRDefault="00F7680D" w:rsidP="00F7680D">
      <w:pPr>
        <w:contextualSpacing/>
        <w:rPr>
          <w:b/>
          <w:sz w:val="24"/>
          <w:szCs w:val="24"/>
        </w:rPr>
      </w:pPr>
      <w:r w:rsidRPr="00F7680D">
        <w:rPr>
          <w:b/>
          <w:sz w:val="24"/>
          <w:szCs w:val="24"/>
        </w:rPr>
        <w:t xml:space="preserve">Module </w:t>
      </w:r>
      <w:r w:rsidR="00272CAA">
        <w:rPr>
          <w:b/>
          <w:sz w:val="24"/>
          <w:szCs w:val="24"/>
        </w:rPr>
        <w:t>2</w:t>
      </w:r>
      <w:r w:rsidRPr="00F7680D">
        <w:rPr>
          <w:b/>
          <w:sz w:val="24"/>
          <w:szCs w:val="24"/>
        </w:rPr>
        <w:tab/>
      </w:r>
      <w:r w:rsidR="00272CAA" w:rsidRPr="00272CAA">
        <w:rPr>
          <w:bCs/>
          <w:sz w:val="24"/>
          <w:szCs w:val="24"/>
        </w:rPr>
        <w:t xml:space="preserve">Lecture Guide (LG) </w:t>
      </w:r>
      <w:r w:rsidR="00272CAA">
        <w:rPr>
          <w:bCs/>
          <w:sz w:val="24"/>
          <w:szCs w:val="24"/>
        </w:rPr>
        <w:t>#</w:t>
      </w:r>
      <w:r w:rsidR="00272CAA" w:rsidRPr="00272CAA">
        <w:rPr>
          <w:bCs/>
          <w:sz w:val="24"/>
          <w:szCs w:val="24"/>
        </w:rPr>
        <w:t>1:</w:t>
      </w:r>
      <w:r w:rsidR="00272CAA">
        <w:rPr>
          <w:b/>
          <w:sz w:val="24"/>
          <w:szCs w:val="24"/>
        </w:rPr>
        <w:t xml:space="preserve"> </w:t>
      </w:r>
      <w:r w:rsidRPr="00F7680D">
        <w:rPr>
          <w:b/>
          <w:sz w:val="24"/>
          <w:szCs w:val="24"/>
        </w:rPr>
        <w:t>High Renaissance in Italy</w:t>
      </w:r>
      <w:r w:rsidR="00272CAA">
        <w:rPr>
          <w:b/>
          <w:sz w:val="24"/>
          <w:szCs w:val="24"/>
        </w:rPr>
        <w:t>: Leonardo and</w:t>
      </w:r>
    </w:p>
    <w:p w14:paraId="4CEC1285" w14:textId="76EACD1F" w:rsidR="00F7680D" w:rsidRPr="00F7680D" w:rsidRDefault="00272CAA" w:rsidP="00272CAA">
      <w:pPr>
        <w:ind w:left="720" w:firstLine="720"/>
        <w:contextualSpacing/>
        <w:rPr>
          <w:b/>
          <w:sz w:val="24"/>
          <w:szCs w:val="24"/>
        </w:rPr>
      </w:pPr>
      <w:r>
        <w:rPr>
          <w:b/>
          <w:sz w:val="24"/>
          <w:szCs w:val="24"/>
        </w:rPr>
        <w:t>Raphael</w:t>
      </w:r>
    </w:p>
    <w:p w14:paraId="706C6FE9" w14:textId="3AB8FD42" w:rsidR="00F7680D" w:rsidRPr="00F7680D" w:rsidRDefault="00F7680D" w:rsidP="00334F49">
      <w:pPr>
        <w:ind w:firstLine="720"/>
        <w:contextualSpacing/>
        <w:rPr>
          <w:b/>
          <w:sz w:val="24"/>
          <w:szCs w:val="24"/>
        </w:rPr>
      </w:pPr>
      <w:r w:rsidRPr="00F7680D">
        <w:rPr>
          <w:b/>
          <w:sz w:val="24"/>
          <w:szCs w:val="24"/>
        </w:rPr>
        <w:t>Assignments:</w:t>
      </w:r>
    </w:p>
    <w:p w14:paraId="0B0E317D" w14:textId="1866F7EE" w:rsidR="00F7680D" w:rsidRDefault="003F29B8" w:rsidP="00B54819">
      <w:pPr>
        <w:pStyle w:val="ListParagraph"/>
        <w:numPr>
          <w:ilvl w:val="0"/>
          <w:numId w:val="7"/>
        </w:numPr>
        <w:rPr>
          <w:sz w:val="24"/>
          <w:szCs w:val="24"/>
        </w:rPr>
      </w:pPr>
      <w:r w:rsidRPr="00F7680D">
        <w:rPr>
          <w:sz w:val="24"/>
          <w:szCs w:val="24"/>
        </w:rPr>
        <w:t>Panopto video lecture</w:t>
      </w:r>
      <w:r>
        <w:rPr>
          <w:sz w:val="24"/>
          <w:szCs w:val="24"/>
        </w:rPr>
        <w:t>s</w:t>
      </w:r>
    </w:p>
    <w:p w14:paraId="45045299" w14:textId="694BA1A5" w:rsidR="003F29B8" w:rsidRPr="003F29B8" w:rsidRDefault="003F29B8" w:rsidP="00B54819">
      <w:pPr>
        <w:pStyle w:val="ListParagraph"/>
        <w:numPr>
          <w:ilvl w:val="0"/>
          <w:numId w:val="7"/>
        </w:numPr>
        <w:rPr>
          <w:sz w:val="24"/>
          <w:szCs w:val="24"/>
        </w:rPr>
      </w:pPr>
      <w:r>
        <w:rPr>
          <w:sz w:val="24"/>
          <w:szCs w:val="24"/>
        </w:rPr>
        <w:t xml:space="preserve">Discussion </w:t>
      </w:r>
      <w:r w:rsidR="0000250F">
        <w:rPr>
          <w:sz w:val="24"/>
          <w:szCs w:val="24"/>
        </w:rPr>
        <w:t>F</w:t>
      </w:r>
      <w:r>
        <w:rPr>
          <w:sz w:val="24"/>
          <w:szCs w:val="24"/>
        </w:rPr>
        <w:t>orum (se prompt on Canvas)</w:t>
      </w:r>
    </w:p>
    <w:p w14:paraId="6CB07469" w14:textId="59D4D050" w:rsidR="00272CAA" w:rsidRPr="004D068F" w:rsidRDefault="00F7680D" w:rsidP="003F29B8">
      <w:pPr>
        <w:ind w:firstLine="720"/>
        <w:rPr>
          <w:sz w:val="24"/>
          <w:szCs w:val="24"/>
        </w:rPr>
      </w:pPr>
      <w:r w:rsidRPr="00F7680D">
        <w:rPr>
          <w:b/>
          <w:sz w:val="24"/>
          <w:szCs w:val="24"/>
        </w:rPr>
        <w:t>Readings:</w:t>
      </w:r>
    </w:p>
    <w:p w14:paraId="486EC05A" w14:textId="1A10BE66" w:rsidR="00272CAA" w:rsidRDefault="00272CAA" w:rsidP="00B54819">
      <w:pPr>
        <w:pStyle w:val="ListParagraph"/>
        <w:numPr>
          <w:ilvl w:val="0"/>
          <w:numId w:val="6"/>
        </w:numPr>
        <w:rPr>
          <w:sz w:val="24"/>
          <w:szCs w:val="24"/>
        </w:rPr>
      </w:pPr>
      <w:bookmarkStart w:id="9" w:name="_Hlk59204481"/>
      <w:r>
        <w:rPr>
          <w:sz w:val="24"/>
          <w:szCs w:val="24"/>
        </w:rPr>
        <w:t>Text</w:t>
      </w:r>
      <w:r w:rsidRPr="00272CAA">
        <w:rPr>
          <w:sz w:val="24"/>
          <w:szCs w:val="24"/>
        </w:rPr>
        <w:t xml:space="preserve">: </w:t>
      </w:r>
      <w:bookmarkEnd w:id="9"/>
      <w:r w:rsidRPr="00272CAA">
        <w:rPr>
          <w:sz w:val="24"/>
          <w:szCs w:val="24"/>
        </w:rPr>
        <w:t>645-655</w:t>
      </w:r>
    </w:p>
    <w:p w14:paraId="5BD61F3A" w14:textId="3D8C68EB" w:rsidR="00272CAA" w:rsidRPr="003F29B8" w:rsidRDefault="007D3715" w:rsidP="00B54819">
      <w:pPr>
        <w:pStyle w:val="ListParagraph"/>
        <w:numPr>
          <w:ilvl w:val="0"/>
          <w:numId w:val="6"/>
        </w:numPr>
        <w:rPr>
          <w:sz w:val="24"/>
          <w:szCs w:val="24"/>
        </w:rPr>
      </w:pPr>
      <w:r w:rsidRPr="007D3715">
        <w:rPr>
          <w:b/>
          <w:bCs/>
          <w:sz w:val="24"/>
          <w:szCs w:val="24"/>
        </w:rPr>
        <w:t>ER:</w:t>
      </w:r>
      <w:r>
        <w:rPr>
          <w:sz w:val="24"/>
          <w:szCs w:val="24"/>
        </w:rPr>
        <w:t xml:space="preserve"> </w:t>
      </w:r>
      <w:r w:rsidR="00272CAA" w:rsidRPr="003F29B8">
        <w:rPr>
          <w:sz w:val="24"/>
          <w:szCs w:val="24"/>
        </w:rPr>
        <w:t xml:space="preserve">H.W. Janson, </w:t>
      </w:r>
      <w:r w:rsidR="00272CAA" w:rsidRPr="003F29B8">
        <w:rPr>
          <w:i/>
          <w:sz w:val="24"/>
          <w:szCs w:val="24"/>
        </w:rPr>
        <w:t>History of Art (</w:t>
      </w:r>
      <w:r w:rsidR="00272CAA" w:rsidRPr="003F29B8">
        <w:rPr>
          <w:sz w:val="24"/>
          <w:szCs w:val="24"/>
        </w:rPr>
        <w:t>1995): #58, 59, 61, 66 (all readings</w:t>
      </w:r>
    </w:p>
    <w:p w14:paraId="4078C871" w14:textId="632C8B47" w:rsidR="00272CAA" w:rsidRDefault="00272CAA" w:rsidP="00272CAA">
      <w:pPr>
        <w:ind w:left="1440"/>
        <w:rPr>
          <w:sz w:val="24"/>
          <w:szCs w:val="24"/>
        </w:rPr>
      </w:pPr>
      <w:r w:rsidRPr="004D068F">
        <w:rPr>
          <w:sz w:val="24"/>
          <w:szCs w:val="24"/>
        </w:rPr>
        <w:t>from H.W. Janson</w:t>
      </w:r>
      <w:r>
        <w:rPr>
          <w:sz w:val="24"/>
          <w:szCs w:val="24"/>
        </w:rPr>
        <w:t xml:space="preserve"> </w:t>
      </w:r>
      <w:r w:rsidR="003F29B8">
        <w:rPr>
          <w:sz w:val="24"/>
          <w:szCs w:val="24"/>
        </w:rPr>
        <w:t xml:space="preserve">are </w:t>
      </w:r>
      <w:r>
        <w:rPr>
          <w:sz w:val="24"/>
          <w:szCs w:val="24"/>
        </w:rPr>
        <w:t>in one pdf but</w:t>
      </w:r>
      <w:r w:rsidRPr="004D068F">
        <w:rPr>
          <w:sz w:val="24"/>
          <w:szCs w:val="24"/>
        </w:rPr>
        <w:t xml:space="preserve"> are individually numbered).</w:t>
      </w:r>
    </w:p>
    <w:p w14:paraId="2264EC62" w14:textId="74AE5EC1" w:rsidR="00F7680D" w:rsidRPr="00F7680D" w:rsidRDefault="00F7680D" w:rsidP="00F7680D">
      <w:pPr>
        <w:ind w:firstLine="720"/>
        <w:contextualSpacing/>
        <w:rPr>
          <w:b/>
          <w:sz w:val="24"/>
          <w:szCs w:val="24"/>
        </w:rPr>
      </w:pPr>
      <w:r w:rsidRPr="00F7680D">
        <w:rPr>
          <w:b/>
          <w:sz w:val="24"/>
          <w:szCs w:val="24"/>
        </w:rPr>
        <w:t xml:space="preserve"> </w:t>
      </w:r>
    </w:p>
    <w:p w14:paraId="69C04334" w14:textId="61EBF6F7" w:rsidR="00F7680D" w:rsidRDefault="003F29B8" w:rsidP="00F7680D">
      <w:pPr>
        <w:contextualSpacing/>
        <w:rPr>
          <w:sz w:val="24"/>
          <w:szCs w:val="24"/>
        </w:rPr>
      </w:pPr>
      <w:r>
        <w:rPr>
          <w:sz w:val="24"/>
          <w:szCs w:val="24"/>
        </w:rPr>
        <w:t xml:space="preserve">Week 2 </w:t>
      </w:r>
    </w:p>
    <w:p w14:paraId="346E5CB0" w14:textId="3EE81A27" w:rsidR="003F29B8" w:rsidRDefault="003F29B8" w:rsidP="00F7680D">
      <w:pPr>
        <w:contextualSpacing/>
        <w:rPr>
          <w:b/>
          <w:bCs/>
          <w:sz w:val="24"/>
          <w:szCs w:val="24"/>
        </w:rPr>
      </w:pPr>
      <w:r w:rsidRPr="003F29B8">
        <w:rPr>
          <w:b/>
          <w:bCs/>
          <w:sz w:val="24"/>
          <w:szCs w:val="24"/>
        </w:rPr>
        <w:t>Module 3</w:t>
      </w:r>
      <w:r>
        <w:rPr>
          <w:sz w:val="24"/>
          <w:szCs w:val="24"/>
        </w:rPr>
        <w:tab/>
        <w:t xml:space="preserve"> LG #2: </w:t>
      </w:r>
      <w:r w:rsidRPr="003F29B8">
        <w:rPr>
          <w:b/>
          <w:bCs/>
          <w:sz w:val="24"/>
          <w:szCs w:val="24"/>
        </w:rPr>
        <w:t>The High Renaissance in Italy: Michelangelo</w:t>
      </w:r>
    </w:p>
    <w:p w14:paraId="330D2AA8" w14:textId="0BBFC4D9" w:rsidR="003F29B8" w:rsidRDefault="003F29B8" w:rsidP="00334F49">
      <w:pPr>
        <w:ind w:firstLine="720"/>
        <w:contextualSpacing/>
        <w:rPr>
          <w:b/>
          <w:bCs/>
          <w:sz w:val="24"/>
          <w:szCs w:val="24"/>
        </w:rPr>
      </w:pPr>
      <w:r>
        <w:rPr>
          <w:b/>
          <w:bCs/>
          <w:sz w:val="24"/>
          <w:szCs w:val="24"/>
        </w:rPr>
        <w:t xml:space="preserve">Assignments: </w:t>
      </w:r>
    </w:p>
    <w:p w14:paraId="6F22CCB4" w14:textId="11ECCE2F" w:rsidR="003F29B8" w:rsidRPr="003F29B8" w:rsidRDefault="003F29B8" w:rsidP="00B54819">
      <w:pPr>
        <w:pStyle w:val="ListParagraph"/>
        <w:numPr>
          <w:ilvl w:val="0"/>
          <w:numId w:val="10"/>
        </w:numPr>
        <w:rPr>
          <w:sz w:val="24"/>
          <w:szCs w:val="24"/>
        </w:rPr>
      </w:pPr>
      <w:r w:rsidRPr="003F29B8">
        <w:rPr>
          <w:sz w:val="24"/>
          <w:szCs w:val="24"/>
        </w:rPr>
        <w:t>Panopto video lectures</w:t>
      </w:r>
    </w:p>
    <w:p w14:paraId="44AE88F0" w14:textId="30F50B62" w:rsidR="003F29B8" w:rsidRDefault="003F29B8" w:rsidP="00B54819">
      <w:pPr>
        <w:pStyle w:val="ListParagraph"/>
        <w:numPr>
          <w:ilvl w:val="0"/>
          <w:numId w:val="10"/>
        </w:numPr>
        <w:rPr>
          <w:sz w:val="24"/>
          <w:szCs w:val="24"/>
        </w:rPr>
      </w:pPr>
      <w:r>
        <w:rPr>
          <w:sz w:val="24"/>
          <w:szCs w:val="24"/>
        </w:rPr>
        <w:t xml:space="preserve">Discussion </w:t>
      </w:r>
      <w:r w:rsidR="0000250F">
        <w:rPr>
          <w:sz w:val="24"/>
          <w:szCs w:val="24"/>
        </w:rPr>
        <w:t>F</w:t>
      </w:r>
      <w:r>
        <w:rPr>
          <w:sz w:val="24"/>
          <w:szCs w:val="24"/>
        </w:rPr>
        <w:t>orum</w:t>
      </w:r>
    </w:p>
    <w:p w14:paraId="00DF55C0" w14:textId="43A1505C" w:rsidR="0000250F" w:rsidRPr="0000250F" w:rsidRDefault="0000250F" w:rsidP="0000250F">
      <w:pPr>
        <w:pStyle w:val="ListParagraph"/>
        <w:numPr>
          <w:ilvl w:val="0"/>
          <w:numId w:val="10"/>
        </w:numPr>
        <w:rPr>
          <w:sz w:val="24"/>
          <w:szCs w:val="24"/>
        </w:rPr>
      </w:pPr>
      <w:r>
        <w:rPr>
          <w:sz w:val="24"/>
          <w:szCs w:val="24"/>
        </w:rPr>
        <w:t>Compare/Contrast Formal Analysis Essay (See prompt and options on Canvas)</w:t>
      </w:r>
    </w:p>
    <w:p w14:paraId="53B51FD0" w14:textId="71A3471B" w:rsidR="007D3715" w:rsidRPr="007D3715" w:rsidRDefault="007D3715" w:rsidP="007D3715">
      <w:pPr>
        <w:ind w:left="720"/>
        <w:rPr>
          <w:b/>
          <w:bCs/>
          <w:sz w:val="24"/>
          <w:szCs w:val="24"/>
        </w:rPr>
      </w:pPr>
      <w:r w:rsidRPr="007D3715">
        <w:rPr>
          <w:b/>
          <w:bCs/>
          <w:sz w:val="24"/>
          <w:szCs w:val="24"/>
        </w:rPr>
        <w:t xml:space="preserve">Readings: </w:t>
      </w:r>
    </w:p>
    <w:p w14:paraId="456041F7" w14:textId="5C1C91AB" w:rsidR="007D3715" w:rsidRDefault="007D3715" w:rsidP="00B54819">
      <w:pPr>
        <w:pStyle w:val="ListParagraph"/>
        <w:numPr>
          <w:ilvl w:val="0"/>
          <w:numId w:val="8"/>
        </w:numPr>
        <w:rPr>
          <w:sz w:val="24"/>
          <w:szCs w:val="24"/>
        </w:rPr>
      </w:pPr>
      <w:r w:rsidRPr="003F29B8">
        <w:rPr>
          <w:sz w:val="24"/>
          <w:szCs w:val="24"/>
        </w:rPr>
        <w:t>Text: 656-664, 685-689</w:t>
      </w:r>
    </w:p>
    <w:p w14:paraId="18CF7B06" w14:textId="37163F80" w:rsidR="007D3715" w:rsidRDefault="007D3715" w:rsidP="00B54819">
      <w:pPr>
        <w:pStyle w:val="ListParagraph"/>
        <w:numPr>
          <w:ilvl w:val="0"/>
          <w:numId w:val="8"/>
        </w:numPr>
        <w:rPr>
          <w:sz w:val="24"/>
          <w:szCs w:val="24"/>
        </w:rPr>
      </w:pPr>
      <w:r w:rsidRPr="007D3715">
        <w:rPr>
          <w:b/>
          <w:bCs/>
          <w:sz w:val="24"/>
          <w:szCs w:val="24"/>
        </w:rPr>
        <w:t>ER:</w:t>
      </w:r>
      <w:r>
        <w:rPr>
          <w:sz w:val="24"/>
          <w:szCs w:val="24"/>
        </w:rPr>
        <w:t xml:space="preserve"> </w:t>
      </w:r>
      <w:r w:rsidRPr="004D068F">
        <w:rPr>
          <w:sz w:val="24"/>
          <w:szCs w:val="24"/>
        </w:rPr>
        <w:t xml:space="preserve">A. Blunt, “Michelangelo’s Views on Art,” from </w:t>
      </w:r>
      <w:r w:rsidRPr="004D068F">
        <w:rPr>
          <w:i/>
          <w:sz w:val="24"/>
          <w:szCs w:val="24"/>
        </w:rPr>
        <w:t xml:space="preserve">Readings in Art </w:t>
      </w:r>
      <w:r w:rsidRPr="00010D85">
        <w:rPr>
          <w:i/>
          <w:sz w:val="24"/>
          <w:szCs w:val="24"/>
        </w:rPr>
        <w:t>History II</w:t>
      </w:r>
      <w:r w:rsidRPr="004D068F">
        <w:rPr>
          <w:sz w:val="24"/>
          <w:szCs w:val="24"/>
        </w:rPr>
        <w:t xml:space="preserve"> (1983): 103-124</w:t>
      </w:r>
    </w:p>
    <w:p w14:paraId="6AAF43EF" w14:textId="35B64AAB" w:rsidR="007D3715" w:rsidRPr="003F29B8" w:rsidRDefault="007D3715" w:rsidP="00B54819">
      <w:pPr>
        <w:pStyle w:val="ListParagraph"/>
        <w:numPr>
          <w:ilvl w:val="0"/>
          <w:numId w:val="8"/>
        </w:numPr>
        <w:rPr>
          <w:sz w:val="24"/>
          <w:szCs w:val="24"/>
        </w:rPr>
      </w:pPr>
      <w:r w:rsidRPr="007D3715">
        <w:rPr>
          <w:b/>
          <w:bCs/>
          <w:sz w:val="24"/>
          <w:szCs w:val="24"/>
        </w:rPr>
        <w:t>ER:</w:t>
      </w:r>
      <w:r>
        <w:rPr>
          <w:sz w:val="24"/>
          <w:szCs w:val="24"/>
        </w:rPr>
        <w:t xml:space="preserve"> </w:t>
      </w:r>
      <w:r w:rsidRPr="004D068F">
        <w:rPr>
          <w:sz w:val="24"/>
          <w:szCs w:val="24"/>
        </w:rPr>
        <w:t xml:space="preserve">H.W. Janson, </w:t>
      </w:r>
      <w:r w:rsidRPr="004D068F">
        <w:rPr>
          <w:i/>
          <w:sz w:val="24"/>
          <w:szCs w:val="24"/>
        </w:rPr>
        <w:t>History of Art</w:t>
      </w:r>
      <w:r w:rsidRPr="004D068F">
        <w:rPr>
          <w:sz w:val="24"/>
          <w:szCs w:val="24"/>
        </w:rPr>
        <w:t xml:space="preserve"> (1995): #60, 62, 63, 64, 65, 67</w:t>
      </w:r>
    </w:p>
    <w:p w14:paraId="1FEBC33B" w14:textId="60CE0ED9" w:rsidR="007D3715" w:rsidRPr="007D3715" w:rsidRDefault="007D3715" w:rsidP="007D3715">
      <w:pPr>
        <w:ind w:left="720"/>
        <w:rPr>
          <w:sz w:val="24"/>
          <w:szCs w:val="24"/>
        </w:rPr>
      </w:pPr>
    </w:p>
    <w:p w14:paraId="0FDEFF1B" w14:textId="1403216F" w:rsidR="00F7680D" w:rsidRPr="00F7680D" w:rsidRDefault="00F7680D" w:rsidP="00F7680D">
      <w:pPr>
        <w:contextualSpacing/>
        <w:rPr>
          <w:sz w:val="24"/>
          <w:szCs w:val="24"/>
        </w:rPr>
      </w:pPr>
      <w:r w:rsidRPr="00F7680D">
        <w:rPr>
          <w:sz w:val="24"/>
          <w:szCs w:val="24"/>
        </w:rPr>
        <w:t xml:space="preserve">Week </w:t>
      </w:r>
      <w:r w:rsidR="003F29B8">
        <w:rPr>
          <w:sz w:val="24"/>
          <w:szCs w:val="24"/>
        </w:rPr>
        <w:t>3</w:t>
      </w:r>
      <w:r w:rsidRPr="00F7680D">
        <w:rPr>
          <w:sz w:val="24"/>
          <w:szCs w:val="24"/>
        </w:rPr>
        <w:t xml:space="preserve"> </w:t>
      </w:r>
    </w:p>
    <w:p w14:paraId="408206C9" w14:textId="77777777" w:rsidR="007D3715" w:rsidRDefault="00F7680D" w:rsidP="007D3715">
      <w:pPr>
        <w:contextualSpacing/>
        <w:rPr>
          <w:b/>
          <w:sz w:val="24"/>
          <w:szCs w:val="24"/>
        </w:rPr>
      </w:pPr>
      <w:r w:rsidRPr="00F7680D">
        <w:rPr>
          <w:b/>
          <w:sz w:val="24"/>
          <w:szCs w:val="24"/>
        </w:rPr>
        <w:t xml:space="preserve">Module </w:t>
      </w:r>
      <w:r w:rsidR="003F29B8">
        <w:rPr>
          <w:b/>
          <w:sz w:val="24"/>
          <w:szCs w:val="24"/>
        </w:rPr>
        <w:t>4</w:t>
      </w:r>
      <w:r w:rsidRPr="00F7680D">
        <w:rPr>
          <w:b/>
          <w:sz w:val="24"/>
          <w:szCs w:val="24"/>
        </w:rPr>
        <w:tab/>
      </w:r>
      <w:r w:rsidR="003F29B8">
        <w:rPr>
          <w:b/>
          <w:sz w:val="24"/>
          <w:szCs w:val="24"/>
        </w:rPr>
        <w:t xml:space="preserve">LG </w:t>
      </w:r>
      <w:r w:rsidR="003F29B8" w:rsidRPr="0000250F">
        <w:rPr>
          <w:bCs/>
          <w:sz w:val="24"/>
          <w:szCs w:val="24"/>
        </w:rPr>
        <w:t>#</w:t>
      </w:r>
      <w:r w:rsidR="007D3715" w:rsidRPr="0000250F">
        <w:rPr>
          <w:bCs/>
          <w:sz w:val="24"/>
          <w:szCs w:val="24"/>
        </w:rPr>
        <w:t>3</w:t>
      </w:r>
      <w:r w:rsidR="003F29B8" w:rsidRPr="0000250F">
        <w:rPr>
          <w:bCs/>
          <w:sz w:val="24"/>
          <w:szCs w:val="24"/>
        </w:rPr>
        <w:t>:</w:t>
      </w:r>
      <w:r w:rsidR="003F29B8">
        <w:rPr>
          <w:b/>
          <w:sz w:val="24"/>
          <w:szCs w:val="24"/>
        </w:rPr>
        <w:t xml:space="preserve"> The </w:t>
      </w:r>
      <w:r w:rsidRPr="00F7680D">
        <w:rPr>
          <w:b/>
          <w:sz w:val="24"/>
          <w:szCs w:val="24"/>
        </w:rPr>
        <w:t>Renaissance in Northern Italy</w:t>
      </w:r>
      <w:r w:rsidR="003F29B8">
        <w:rPr>
          <w:b/>
          <w:sz w:val="24"/>
          <w:szCs w:val="24"/>
        </w:rPr>
        <w:t xml:space="preserve"> and the Genre of the</w:t>
      </w:r>
    </w:p>
    <w:p w14:paraId="78ED60C8" w14:textId="574B1CF8" w:rsidR="00F7680D" w:rsidRDefault="003F29B8" w:rsidP="007D3715">
      <w:pPr>
        <w:ind w:left="720" w:firstLine="720"/>
        <w:contextualSpacing/>
        <w:rPr>
          <w:b/>
          <w:sz w:val="24"/>
          <w:szCs w:val="24"/>
        </w:rPr>
      </w:pPr>
      <w:r>
        <w:rPr>
          <w:b/>
          <w:sz w:val="24"/>
          <w:szCs w:val="24"/>
        </w:rPr>
        <w:t xml:space="preserve"> Female</w:t>
      </w:r>
      <w:r w:rsidR="007D3715">
        <w:rPr>
          <w:b/>
          <w:sz w:val="24"/>
          <w:szCs w:val="24"/>
        </w:rPr>
        <w:t xml:space="preserve"> </w:t>
      </w:r>
      <w:r>
        <w:rPr>
          <w:b/>
          <w:sz w:val="24"/>
          <w:szCs w:val="24"/>
        </w:rPr>
        <w:t>Nude</w:t>
      </w:r>
    </w:p>
    <w:p w14:paraId="2DBD5787" w14:textId="77777777" w:rsidR="00F7680D" w:rsidRPr="00F7680D" w:rsidRDefault="00F7680D" w:rsidP="00334F49">
      <w:pPr>
        <w:ind w:firstLine="720"/>
        <w:contextualSpacing/>
        <w:rPr>
          <w:b/>
          <w:sz w:val="24"/>
          <w:szCs w:val="24"/>
        </w:rPr>
      </w:pPr>
      <w:r w:rsidRPr="00F7680D">
        <w:rPr>
          <w:b/>
          <w:sz w:val="24"/>
          <w:szCs w:val="24"/>
        </w:rPr>
        <w:t>Assignments:</w:t>
      </w:r>
    </w:p>
    <w:p w14:paraId="0F8B5732" w14:textId="77777777" w:rsidR="007D3715" w:rsidRPr="007D3715" w:rsidRDefault="007D3715" w:rsidP="00B54819">
      <w:pPr>
        <w:pStyle w:val="ListParagraph"/>
        <w:numPr>
          <w:ilvl w:val="0"/>
          <w:numId w:val="12"/>
        </w:numPr>
        <w:rPr>
          <w:sz w:val="24"/>
          <w:szCs w:val="24"/>
        </w:rPr>
      </w:pPr>
      <w:r w:rsidRPr="007D3715">
        <w:rPr>
          <w:sz w:val="24"/>
          <w:szCs w:val="24"/>
        </w:rPr>
        <w:t>Panopto video lecture</w:t>
      </w:r>
    </w:p>
    <w:p w14:paraId="5A86F4DD" w14:textId="7D034F76" w:rsidR="00F7680D" w:rsidRDefault="007D3715" w:rsidP="00B54819">
      <w:pPr>
        <w:pStyle w:val="ListParagraph"/>
        <w:numPr>
          <w:ilvl w:val="0"/>
          <w:numId w:val="12"/>
        </w:numPr>
        <w:rPr>
          <w:sz w:val="24"/>
          <w:szCs w:val="24"/>
        </w:rPr>
      </w:pPr>
      <w:r w:rsidRPr="00F7680D">
        <w:rPr>
          <w:sz w:val="24"/>
          <w:szCs w:val="24"/>
        </w:rPr>
        <w:t>Discussion Forum</w:t>
      </w:r>
    </w:p>
    <w:p w14:paraId="066C9D07" w14:textId="77777777" w:rsidR="00F7680D" w:rsidRPr="00F7680D" w:rsidRDefault="00F7680D" w:rsidP="00F7680D">
      <w:pPr>
        <w:ind w:firstLine="720"/>
        <w:contextualSpacing/>
        <w:rPr>
          <w:b/>
          <w:sz w:val="24"/>
          <w:szCs w:val="24"/>
        </w:rPr>
      </w:pPr>
      <w:r w:rsidRPr="00F7680D">
        <w:rPr>
          <w:b/>
          <w:sz w:val="24"/>
          <w:szCs w:val="24"/>
        </w:rPr>
        <w:t xml:space="preserve">Readings: </w:t>
      </w:r>
    </w:p>
    <w:p w14:paraId="2D953B10" w14:textId="12AE7DDB" w:rsidR="007D3715" w:rsidRPr="007D3715" w:rsidRDefault="00873AD2" w:rsidP="00B54819">
      <w:pPr>
        <w:pStyle w:val="ListParagraph"/>
        <w:numPr>
          <w:ilvl w:val="0"/>
          <w:numId w:val="11"/>
        </w:numPr>
        <w:rPr>
          <w:sz w:val="24"/>
          <w:szCs w:val="24"/>
        </w:rPr>
      </w:pPr>
      <w:r>
        <w:rPr>
          <w:sz w:val="24"/>
          <w:szCs w:val="24"/>
        </w:rPr>
        <w:t>Text</w:t>
      </w:r>
      <w:r w:rsidR="007D3715" w:rsidRPr="007D3715">
        <w:rPr>
          <w:sz w:val="24"/>
          <w:szCs w:val="24"/>
        </w:rPr>
        <w:t>: 668-673</w:t>
      </w:r>
    </w:p>
    <w:p w14:paraId="578BB8B0" w14:textId="26568D5C" w:rsidR="00F7680D" w:rsidRDefault="007D3715" w:rsidP="00B54819">
      <w:pPr>
        <w:pStyle w:val="ListParagraph"/>
        <w:numPr>
          <w:ilvl w:val="0"/>
          <w:numId w:val="11"/>
        </w:numPr>
        <w:rPr>
          <w:sz w:val="24"/>
          <w:szCs w:val="24"/>
        </w:rPr>
      </w:pPr>
      <w:r w:rsidRPr="007D3715">
        <w:rPr>
          <w:b/>
          <w:bCs/>
          <w:sz w:val="24"/>
          <w:szCs w:val="24"/>
        </w:rPr>
        <w:t>ER:</w:t>
      </w:r>
      <w:r>
        <w:rPr>
          <w:sz w:val="24"/>
          <w:szCs w:val="24"/>
        </w:rPr>
        <w:t xml:space="preserve"> </w:t>
      </w:r>
      <w:r w:rsidRPr="007D3715">
        <w:rPr>
          <w:sz w:val="24"/>
          <w:szCs w:val="24"/>
        </w:rPr>
        <w:t xml:space="preserve">J. Berger, Chapter 3 from </w:t>
      </w:r>
      <w:r w:rsidRPr="007D3715">
        <w:rPr>
          <w:i/>
          <w:sz w:val="24"/>
          <w:szCs w:val="24"/>
        </w:rPr>
        <w:t xml:space="preserve">Ways of Seeing </w:t>
      </w:r>
      <w:r w:rsidRPr="007D3715">
        <w:rPr>
          <w:sz w:val="24"/>
          <w:szCs w:val="24"/>
        </w:rPr>
        <w:t>(1972): 45-64</w:t>
      </w:r>
    </w:p>
    <w:p w14:paraId="6179BAEB" w14:textId="0C388396" w:rsidR="007D3715" w:rsidRDefault="007D3715" w:rsidP="007D3715">
      <w:pPr>
        <w:rPr>
          <w:sz w:val="24"/>
          <w:szCs w:val="24"/>
        </w:rPr>
      </w:pPr>
    </w:p>
    <w:p w14:paraId="3D88CD50" w14:textId="32B90EEC" w:rsidR="007D3715" w:rsidRPr="007D3715" w:rsidRDefault="007D3715" w:rsidP="007D3715">
      <w:pPr>
        <w:rPr>
          <w:sz w:val="24"/>
          <w:szCs w:val="24"/>
        </w:rPr>
      </w:pPr>
      <w:r w:rsidRPr="007D3715">
        <w:rPr>
          <w:b/>
          <w:bCs/>
          <w:sz w:val="24"/>
          <w:szCs w:val="24"/>
        </w:rPr>
        <w:t>Module 5</w:t>
      </w:r>
      <w:r>
        <w:rPr>
          <w:sz w:val="24"/>
          <w:szCs w:val="24"/>
        </w:rPr>
        <w:tab/>
        <w:t xml:space="preserve">LG #4: </w:t>
      </w:r>
      <w:r w:rsidRPr="007D3715">
        <w:rPr>
          <w:b/>
          <w:bCs/>
          <w:sz w:val="24"/>
          <w:szCs w:val="24"/>
        </w:rPr>
        <w:t>Mannerism and 16</w:t>
      </w:r>
      <w:r w:rsidRPr="007D3715">
        <w:rPr>
          <w:b/>
          <w:bCs/>
          <w:sz w:val="24"/>
          <w:szCs w:val="24"/>
          <w:vertAlign w:val="superscript"/>
        </w:rPr>
        <w:t>th</w:t>
      </w:r>
      <w:r w:rsidRPr="007D3715">
        <w:rPr>
          <w:b/>
          <w:bCs/>
          <w:sz w:val="24"/>
          <w:szCs w:val="24"/>
        </w:rPr>
        <w:t xml:space="preserve"> Century Venetian and Spanish Painting</w:t>
      </w:r>
    </w:p>
    <w:p w14:paraId="64E474B8" w14:textId="35DA1E0E" w:rsidR="007D3715" w:rsidRPr="007D3715" w:rsidRDefault="007D3715" w:rsidP="00334F49">
      <w:pPr>
        <w:ind w:firstLine="720"/>
        <w:contextualSpacing/>
        <w:rPr>
          <w:b/>
          <w:bCs/>
          <w:sz w:val="24"/>
          <w:szCs w:val="24"/>
        </w:rPr>
      </w:pPr>
      <w:r w:rsidRPr="007D3715">
        <w:rPr>
          <w:b/>
          <w:bCs/>
          <w:sz w:val="24"/>
          <w:szCs w:val="24"/>
        </w:rPr>
        <w:t>Assignments:</w:t>
      </w:r>
    </w:p>
    <w:p w14:paraId="176C48DE" w14:textId="0361C97A" w:rsidR="007D3715" w:rsidRDefault="007D3715" w:rsidP="00B54819">
      <w:pPr>
        <w:pStyle w:val="ListParagraph"/>
        <w:numPr>
          <w:ilvl w:val="0"/>
          <w:numId w:val="13"/>
        </w:numPr>
        <w:rPr>
          <w:sz w:val="24"/>
          <w:szCs w:val="24"/>
        </w:rPr>
      </w:pPr>
      <w:r>
        <w:rPr>
          <w:sz w:val="24"/>
          <w:szCs w:val="24"/>
        </w:rPr>
        <w:t>Panopto video lecture</w:t>
      </w:r>
    </w:p>
    <w:p w14:paraId="597AFEEC" w14:textId="18D9C8BA" w:rsidR="007D3715" w:rsidRPr="007D3715" w:rsidRDefault="007D3715" w:rsidP="007D3715">
      <w:pPr>
        <w:ind w:left="720"/>
        <w:rPr>
          <w:b/>
          <w:bCs/>
          <w:sz w:val="24"/>
          <w:szCs w:val="24"/>
        </w:rPr>
      </w:pPr>
      <w:r w:rsidRPr="007D3715">
        <w:rPr>
          <w:b/>
          <w:bCs/>
          <w:sz w:val="24"/>
          <w:szCs w:val="24"/>
        </w:rPr>
        <w:t>Readings:</w:t>
      </w:r>
    </w:p>
    <w:p w14:paraId="22B1E224" w14:textId="41AAF079" w:rsidR="007D3715" w:rsidRPr="007D3715" w:rsidRDefault="003629EA" w:rsidP="00B54819">
      <w:pPr>
        <w:pStyle w:val="ListParagraph"/>
        <w:numPr>
          <w:ilvl w:val="0"/>
          <w:numId w:val="14"/>
        </w:numPr>
        <w:rPr>
          <w:sz w:val="24"/>
          <w:szCs w:val="24"/>
        </w:rPr>
      </w:pPr>
      <w:r>
        <w:rPr>
          <w:sz w:val="24"/>
          <w:szCs w:val="24"/>
        </w:rPr>
        <w:t>Text</w:t>
      </w:r>
      <w:r w:rsidRPr="00272CAA">
        <w:rPr>
          <w:sz w:val="24"/>
          <w:szCs w:val="24"/>
        </w:rPr>
        <w:t xml:space="preserve">: </w:t>
      </w:r>
      <w:r w:rsidR="007D3715" w:rsidRPr="007D3715">
        <w:rPr>
          <w:sz w:val="24"/>
          <w:szCs w:val="24"/>
        </w:rPr>
        <w:t>673-675, 678-684, 709-710 (El Greco).</w:t>
      </w:r>
    </w:p>
    <w:p w14:paraId="75F64E86" w14:textId="10B292DD" w:rsidR="007D3715" w:rsidRDefault="007D3715" w:rsidP="00B54819">
      <w:pPr>
        <w:pStyle w:val="ListParagraph"/>
        <w:numPr>
          <w:ilvl w:val="0"/>
          <w:numId w:val="14"/>
        </w:numPr>
        <w:rPr>
          <w:sz w:val="24"/>
          <w:szCs w:val="24"/>
        </w:rPr>
      </w:pPr>
      <w:r w:rsidRPr="007D3715">
        <w:rPr>
          <w:b/>
          <w:sz w:val="24"/>
          <w:szCs w:val="24"/>
        </w:rPr>
        <w:t>ER:</w:t>
      </w:r>
      <w:r w:rsidRPr="007D3715">
        <w:rPr>
          <w:sz w:val="24"/>
          <w:szCs w:val="24"/>
        </w:rPr>
        <w:t xml:space="preserve"> H.W. Janson, </w:t>
      </w:r>
      <w:r w:rsidRPr="007D3715">
        <w:rPr>
          <w:i/>
          <w:sz w:val="24"/>
          <w:szCs w:val="24"/>
        </w:rPr>
        <w:t>History of Art</w:t>
      </w:r>
      <w:r w:rsidRPr="007D3715">
        <w:rPr>
          <w:sz w:val="24"/>
          <w:szCs w:val="24"/>
        </w:rPr>
        <w:t xml:space="preserve"> (1995): #68</w:t>
      </w:r>
    </w:p>
    <w:p w14:paraId="2DB8CFA0" w14:textId="029C5545" w:rsidR="007D3715" w:rsidRDefault="007D3715" w:rsidP="007D3715">
      <w:pPr>
        <w:rPr>
          <w:sz w:val="24"/>
          <w:szCs w:val="24"/>
        </w:rPr>
      </w:pPr>
    </w:p>
    <w:p w14:paraId="427FF3DC" w14:textId="2F0C9B8D" w:rsidR="007D3715" w:rsidRDefault="007D3715" w:rsidP="007D3715">
      <w:pPr>
        <w:rPr>
          <w:sz w:val="24"/>
          <w:szCs w:val="24"/>
        </w:rPr>
      </w:pPr>
      <w:r>
        <w:rPr>
          <w:sz w:val="24"/>
          <w:szCs w:val="24"/>
        </w:rPr>
        <w:t>Week 4</w:t>
      </w:r>
    </w:p>
    <w:p w14:paraId="1747EE74" w14:textId="77777777" w:rsidR="00334F49" w:rsidRPr="004D068F" w:rsidRDefault="007D3715" w:rsidP="00334F49">
      <w:pPr>
        <w:rPr>
          <w:sz w:val="24"/>
          <w:szCs w:val="24"/>
        </w:rPr>
      </w:pPr>
      <w:r w:rsidRPr="00334B09">
        <w:rPr>
          <w:b/>
          <w:bCs/>
          <w:sz w:val="24"/>
          <w:szCs w:val="24"/>
        </w:rPr>
        <w:t>Module 6</w:t>
      </w:r>
      <w:r>
        <w:rPr>
          <w:sz w:val="24"/>
          <w:szCs w:val="24"/>
        </w:rPr>
        <w:tab/>
      </w:r>
      <w:r w:rsidR="00334F49" w:rsidRPr="00334F49">
        <w:rPr>
          <w:bCs/>
          <w:sz w:val="24"/>
          <w:szCs w:val="24"/>
        </w:rPr>
        <w:t>LG #5 and #6:</w:t>
      </w:r>
      <w:r w:rsidR="00334F49" w:rsidRPr="004D068F">
        <w:rPr>
          <w:b/>
          <w:sz w:val="24"/>
          <w:szCs w:val="24"/>
        </w:rPr>
        <w:t xml:space="preserve"> The Northern Renaissance</w:t>
      </w:r>
    </w:p>
    <w:p w14:paraId="0C6103F8" w14:textId="4CA01F35" w:rsidR="00334F49" w:rsidRPr="00334F49" w:rsidRDefault="00334F49" w:rsidP="00334F49">
      <w:pPr>
        <w:rPr>
          <w:b/>
          <w:bCs/>
          <w:sz w:val="24"/>
          <w:szCs w:val="24"/>
        </w:rPr>
      </w:pPr>
      <w:r>
        <w:rPr>
          <w:sz w:val="24"/>
          <w:szCs w:val="24"/>
        </w:rPr>
        <w:tab/>
      </w:r>
      <w:r w:rsidRPr="00334F49">
        <w:rPr>
          <w:b/>
          <w:bCs/>
          <w:sz w:val="24"/>
          <w:szCs w:val="24"/>
        </w:rPr>
        <w:t>Assignments:</w:t>
      </w:r>
    </w:p>
    <w:p w14:paraId="349A0633" w14:textId="759C546E" w:rsidR="00334F49" w:rsidRDefault="00334F49" w:rsidP="00B54819">
      <w:pPr>
        <w:pStyle w:val="ListParagraph"/>
        <w:numPr>
          <w:ilvl w:val="0"/>
          <w:numId w:val="15"/>
        </w:numPr>
        <w:rPr>
          <w:sz w:val="24"/>
          <w:szCs w:val="24"/>
        </w:rPr>
      </w:pPr>
      <w:r>
        <w:rPr>
          <w:sz w:val="24"/>
          <w:szCs w:val="24"/>
        </w:rPr>
        <w:t>Panopto video lectures</w:t>
      </w:r>
    </w:p>
    <w:p w14:paraId="095FE950" w14:textId="4AB0975F" w:rsidR="00334F49" w:rsidRDefault="00334F49" w:rsidP="00B54819">
      <w:pPr>
        <w:pStyle w:val="ListParagraph"/>
        <w:numPr>
          <w:ilvl w:val="0"/>
          <w:numId w:val="15"/>
        </w:numPr>
        <w:rPr>
          <w:sz w:val="24"/>
          <w:szCs w:val="24"/>
        </w:rPr>
      </w:pPr>
      <w:r>
        <w:rPr>
          <w:sz w:val="24"/>
          <w:szCs w:val="24"/>
        </w:rPr>
        <w:t>Discussion Forum</w:t>
      </w:r>
    </w:p>
    <w:p w14:paraId="485196F6" w14:textId="76E2559A" w:rsidR="0000250F" w:rsidRPr="0000250F" w:rsidRDefault="0000250F" w:rsidP="0000250F">
      <w:pPr>
        <w:pStyle w:val="ListParagraph"/>
        <w:numPr>
          <w:ilvl w:val="0"/>
          <w:numId w:val="15"/>
        </w:numPr>
        <w:rPr>
          <w:sz w:val="24"/>
          <w:szCs w:val="24"/>
        </w:rPr>
      </w:pPr>
      <w:r w:rsidRPr="0000250F">
        <w:rPr>
          <w:bCs/>
          <w:sz w:val="24"/>
          <w:szCs w:val="24"/>
        </w:rPr>
        <w:t>Initial draft</w:t>
      </w:r>
      <w:r w:rsidRPr="0000250F">
        <w:rPr>
          <w:b/>
          <w:bCs/>
          <w:sz w:val="24"/>
          <w:szCs w:val="24"/>
        </w:rPr>
        <w:t xml:space="preserve"> </w:t>
      </w:r>
      <w:r w:rsidRPr="0000250F">
        <w:rPr>
          <w:bCs/>
          <w:sz w:val="24"/>
          <w:szCs w:val="24"/>
        </w:rPr>
        <w:t>Summary Essay due on Canvas</w:t>
      </w:r>
    </w:p>
    <w:p w14:paraId="129F61CC" w14:textId="07864BC9" w:rsidR="00334F49" w:rsidRPr="00334F49" w:rsidRDefault="00334F49" w:rsidP="00334F49">
      <w:pPr>
        <w:ind w:left="720"/>
        <w:rPr>
          <w:b/>
          <w:bCs/>
          <w:sz w:val="24"/>
          <w:szCs w:val="24"/>
        </w:rPr>
      </w:pPr>
      <w:r w:rsidRPr="00334F49">
        <w:rPr>
          <w:b/>
          <w:bCs/>
          <w:sz w:val="24"/>
          <w:szCs w:val="24"/>
        </w:rPr>
        <w:t>Readings:</w:t>
      </w:r>
    </w:p>
    <w:p w14:paraId="2EA86945" w14:textId="4A4A52E6" w:rsidR="00334F49" w:rsidRDefault="003629EA" w:rsidP="00B54819">
      <w:pPr>
        <w:pStyle w:val="ListParagraph"/>
        <w:numPr>
          <w:ilvl w:val="0"/>
          <w:numId w:val="16"/>
        </w:numPr>
        <w:rPr>
          <w:sz w:val="24"/>
          <w:szCs w:val="24"/>
        </w:rPr>
      </w:pPr>
      <w:r>
        <w:rPr>
          <w:sz w:val="24"/>
          <w:szCs w:val="24"/>
        </w:rPr>
        <w:t>Text</w:t>
      </w:r>
      <w:r w:rsidRPr="00272CAA">
        <w:rPr>
          <w:sz w:val="24"/>
          <w:szCs w:val="24"/>
        </w:rPr>
        <w:t xml:space="preserve">: </w:t>
      </w:r>
      <w:r w:rsidR="00334F49" w:rsidRPr="00334F49">
        <w:rPr>
          <w:sz w:val="24"/>
          <w:szCs w:val="24"/>
        </w:rPr>
        <w:t>691-702, 711-719</w:t>
      </w:r>
    </w:p>
    <w:p w14:paraId="3D0C37B2" w14:textId="71CF76FA" w:rsidR="00334F49" w:rsidRPr="00334F49" w:rsidRDefault="00334F49" w:rsidP="00B54819">
      <w:pPr>
        <w:pStyle w:val="ListParagraph"/>
        <w:numPr>
          <w:ilvl w:val="0"/>
          <w:numId w:val="16"/>
        </w:numPr>
        <w:rPr>
          <w:sz w:val="24"/>
          <w:szCs w:val="24"/>
        </w:rPr>
      </w:pPr>
      <w:r w:rsidRPr="004D068F">
        <w:rPr>
          <w:b/>
          <w:sz w:val="24"/>
          <w:szCs w:val="24"/>
        </w:rPr>
        <w:t>ER:</w:t>
      </w:r>
      <w:r w:rsidRPr="004D068F">
        <w:rPr>
          <w:sz w:val="24"/>
          <w:szCs w:val="24"/>
        </w:rPr>
        <w:t xml:space="preserve"> H.W. Janson, </w:t>
      </w:r>
      <w:r w:rsidRPr="004D068F">
        <w:rPr>
          <w:i/>
          <w:sz w:val="24"/>
          <w:szCs w:val="24"/>
        </w:rPr>
        <w:t>History of Art</w:t>
      </w:r>
      <w:r w:rsidRPr="004D068F">
        <w:rPr>
          <w:sz w:val="24"/>
          <w:szCs w:val="24"/>
        </w:rPr>
        <w:t xml:space="preserve"> (1995): #70, 71.</w:t>
      </w:r>
    </w:p>
    <w:p w14:paraId="46EB2DC0" w14:textId="32DBD025" w:rsidR="00334F49" w:rsidRPr="00334F49" w:rsidRDefault="00334F49" w:rsidP="00B54819">
      <w:pPr>
        <w:pStyle w:val="ListParagraph"/>
        <w:numPr>
          <w:ilvl w:val="0"/>
          <w:numId w:val="16"/>
        </w:numPr>
        <w:rPr>
          <w:sz w:val="24"/>
          <w:szCs w:val="24"/>
        </w:rPr>
      </w:pPr>
      <w:r w:rsidRPr="00334F49">
        <w:rPr>
          <w:sz w:val="24"/>
          <w:szCs w:val="24"/>
        </w:rPr>
        <w:t xml:space="preserve">Optional </w:t>
      </w:r>
      <w:r w:rsidRPr="00334F49">
        <w:rPr>
          <w:b/>
          <w:sz w:val="24"/>
          <w:szCs w:val="24"/>
        </w:rPr>
        <w:t>ER:</w:t>
      </w:r>
      <w:r w:rsidRPr="00334F49">
        <w:rPr>
          <w:sz w:val="24"/>
          <w:szCs w:val="24"/>
        </w:rPr>
        <w:t xml:space="preserve"> B. Scribner, “Ways of Seeing in the Age of Dürer,” from</w:t>
      </w:r>
      <w:r>
        <w:rPr>
          <w:sz w:val="24"/>
          <w:szCs w:val="24"/>
        </w:rPr>
        <w:t xml:space="preserve"> </w:t>
      </w:r>
      <w:r w:rsidRPr="00334F49">
        <w:rPr>
          <w:i/>
          <w:sz w:val="24"/>
          <w:szCs w:val="24"/>
        </w:rPr>
        <w:t>Dürer and His Culture</w:t>
      </w:r>
      <w:r w:rsidRPr="00334F49">
        <w:rPr>
          <w:sz w:val="24"/>
          <w:szCs w:val="24"/>
        </w:rPr>
        <w:t xml:space="preserve"> (1998): 93-117, 221-24.</w:t>
      </w:r>
    </w:p>
    <w:p w14:paraId="461624FA" w14:textId="53944872" w:rsidR="00334F49" w:rsidRDefault="00334F49" w:rsidP="00334F49">
      <w:pPr>
        <w:rPr>
          <w:sz w:val="24"/>
          <w:szCs w:val="24"/>
        </w:rPr>
      </w:pPr>
      <w:r>
        <w:rPr>
          <w:sz w:val="24"/>
          <w:szCs w:val="24"/>
        </w:rPr>
        <w:t>Week 5</w:t>
      </w:r>
    </w:p>
    <w:p w14:paraId="562535AD" w14:textId="66CDAD20" w:rsidR="00334F49" w:rsidRDefault="00334F49" w:rsidP="00334F49">
      <w:pPr>
        <w:rPr>
          <w:b/>
          <w:sz w:val="24"/>
          <w:szCs w:val="24"/>
        </w:rPr>
      </w:pPr>
      <w:r w:rsidRPr="0000250F">
        <w:rPr>
          <w:b/>
          <w:bCs/>
          <w:sz w:val="24"/>
          <w:szCs w:val="24"/>
        </w:rPr>
        <w:t>Module 7</w:t>
      </w:r>
      <w:r>
        <w:rPr>
          <w:sz w:val="24"/>
          <w:szCs w:val="24"/>
        </w:rPr>
        <w:tab/>
      </w:r>
      <w:r w:rsidRPr="00334F49">
        <w:rPr>
          <w:bCs/>
          <w:sz w:val="24"/>
          <w:szCs w:val="24"/>
        </w:rPr>
        <w:t>LG #7:</w:t>
      </w:r>
      <w:r w:rsidRPr="004D068F">
        <w:rPr>
          <w:b/>
          <w:sz w:val="24"/>
          <w:szCs w:val="24"/>
        </w:rPr>
        <w:t xml:space="preserve"> Italian Baroque painting and sculpture</w:t>
      </w:r>
    </w:p>
    <w:p w14:paraId="11E4582A" w14:textId="77777777" w:rsidR="00334F49" w:rsidRPr="00334F49" w:rsidRDefault="00334F49" w:rsidP="00334F49">
      <w:pPr>
        <w:rPr>
          <w:b/>
          <w:bCs/>
          <w:sz w:val="24"/>
          <w:szCs w:val="24"/>
        </w:rPr>
      </w:pPr>
      <w:r>
        <w:rPr>
          <w:sz w:val="24"/>
          <w:szCs w:val="24"/>
        </w:rPr>
        <w:tab/>
      </w:r>
      <w:r w:rsidRPr="00334F49">
        <w:rPr>
          <w:b/>
          <w:bCs/>
          <w:sz w:val="24"/>
          <w:szCs w:val="24"/>
        </w:rPr>
        <w:t>Assignments:</w:t>
      </w:r>
    </w:p>
    <w:p w14:paraId="0016F53D" w14:textId="77777777" w:rsidR="00334F49" w:rsidRDefault="00334F49" w:rsidP="00B54819">
      <w:pPr>
        <w:pStyle w:val="ListParagraph"/>
        <w:numPr>
          <w:ilvl w:val="0"/>
          <w:numId w:val="17"/>
        </w:numPr>
        <w:rPr>
          <w:sz w:val="24"/>
          <w:szCs w:val="24"/>
        </w:rPr>
      </w:pPr>
      <w:r>
        <w:rPr>
          <w:sz w:val="24"/>
          <w:szCs w:val="24"/>
        </w:rPr>
        <w:t>Panopto video lectures</w:t>
      </w:r>
    </w:p>
    <w:p w14:paraId="00C8CCAD" w14:textId="69AFFAC9" w:rsidR="00334F49" w:rsidRDefault="00334F49" w:rsidP="00334F49">
      <w:pPr>
        <w:ind w:left="720"/>
        <w:rPr>
          <w:b/>
          <w:bCs/>
          <w:sz w:val="24"/>
          <w:szCs w:val="24"/>
        </w:rPr>
      </w:pPr>
      <w:r w:rsidRPr="00334F49">
        <w:rPr>
          <w:b/>
          <w:bCs/>
          <w:sz w:val="24"/>
          <w:szCs w:val="24"/>
        </w:rPr>
        <w:t>Readings:</w:t>
      </w:r>
    </w:p>
    <w:p w14:paraId="71D02353" w14:textId="61005154" w:rsidR="00334F49" w:rsidRPr="00334F49" w:rsidRDefault="003629EA" w:rsidP="00B54819">
      <w:pPr>
        <w:pStyle w:val="ListParagraph"/>
        <w:numPr>
          <w:ilvl w:val="0"/>
          <w:numId w:val="18"/>
        </w:numPr>
        <w:rPr>
          <w:sz w:val="24"/>
          <w:szCs w:val="24"/>
        </w:rPr>
      </w:pPr>
      <w:r>
        <w:rPr>
          <w:sz w:val="24"/>
          <w:szCs w:val="24"/>
        </w:rPr>
        <w:t>Text</w:t>
      </w:r>
      <w:r w:rsidRPr="00272CAA">
        <w:rPr>
          <w:sz w:val="24"/>
          <w:szCs w:val="24"/>
        </w:rPr>
        <w:t xml:space="preserve">: </w:t>
      </w:r>
      <w:r w:rsidR="00334F49" w:rsidRPr="00334F49">
        <w:rPr>
          <w:sz w:val="24"/>
          <w:szCs w:val="24"/>
        </w:rPr>
        <w:t>725-741 (skim sections on architecture)</w:t>
      </w:r>
    </w:p>
    <w:p w14:paraId="634053B4" w14:textId="4A78765F" w:rsidR="00334F49" w:rsidRDefault="00334F49" w:rsidP="00B54819">
      <w:pPr>
        <w:pStyle w:val="ListParagraph"/>
        <w:numPr>
          <w:ilvl w:val="0"/>
          <w:numId w:val="18"/>
        </w:numPr>
        <w:rPr>
          <w:sz w:val="24"/>
          <w:szCs w:val="24"/>
        </w:rPr>
      </w:pPr>
      <w:r w:rsidRPr="00334F49">
        <w:rPr>
          <w:b/>
          <w:sz w:val="24"/>
          <w:szCs w:val="24"/>
        </w:rPr>
        <w:t>ER:</w:t>
      </w:r>
      <w:r w:rsidRPr="00334F49">
        <w:rPr>
          <w:sz w:val="24"/>
          <w:szCs w:val="24"/>
        </w:rPr>
        <w:t xml:space="preserve"> H.W. Janson, </w:t>
      </w:r>
      <w:r w:rsidRPr="00334F49">
        <w:rPr>
          <w:i/>
          <w:sz w:val="24"/>
          <w:szCs w:val="24"/>
        </w:rPr>
        <w:t>History of Art</w:t>
      </w:r>
      <w:r w:rsidRPr="00334F49">
        <w:rPr>
          <w:sz w:val="24"/>
          <w:szCs w:val="24"/>
        </w:rPr>
        <w:t xml:space="preserve"> (1995): #72</w:t>
      </w:r>
    </w:p>
    <w:p w14:paraId="0A61EBF6" w14:textId="5EBB0110" w:rsidR="00334F49" w:rsidRDefault="00334F49" w:rsidP="00334F49">
      <w:pPr>
        <w:rPr>
          <w:sz w:val="24"/>
          <w:szCs w:val="24"/>
        </w:rPr>
      </w:pPr>
    </w:p>
    <w:p w14:paraId="11A1C008" w14:textId="0436D444" w:rsidR="00334F49" w:rsidRDefault="00334F49" w:rsidP="00334F49">
      <w:pPr>
        <w:rPr>
          <w:b/>
          <w:sz w:val="24"/>
          <w:szCs w:val="24"/>
        </w:rPr>
      </w:pPr>
      <w:r w:rsidRPr="0000250F">
        <w:rPr>
          <w:b/>
          <w:bCs/>
          <w:sz w:val="24"/>
          <w:szCs w:val="24"/>
        </w:rPr>
        <w:t>Module 8</w:t>
      </w:r>
      <w:r>
        <w:rPr>
          <w:sz w:val="24"/>
          <w:szCs w:val="24"/>
        </w:rPr>
        <w:tab/>
      </w:r>
      <w:r w:rsidRPr="00334F49">
        <w:rPr>
          <w:bCs/>
          <w:sz w:val="24"/>
          <w:szCs w:val="24"/>
        </w:rPr>
        <w:t>LG #8:</w:t>
      </w:r>
      <w:r w:rsidRPr="004D068F">
        <w:rPr>
          <w:sz w:val="24"/>
          <w:szCs w:val="24"/>
        </w:rPr>
        <w:t xml:space="preserve"> </w:t>
      </w:r>
      <w:r w:rsidRPr="004D068F">
        <w:rPr>
          <w:b/>
          <w:sz w:val="24"/>
          <w:szCs w:val="24"/>
        </w:rPr>
        <w:t>Baroque painting in France and Spain</w:t>
      </w:r>
    </w:p>
    <w:p w14:paraId="4679E4A8" w14:textId="5F46EDE2" w:rsidR="00334F49" w:rsidRDefault="00334F49" w:rsidP="00334F49">
      <w:pPr>
        <w:rPr>
          <w:b/>
          <w:sz w:val="24"/>
          <w:szCs w:val="24"/>
        </w:rPr>
      </w:pPr>
      <w:r>
        <w:rPr>
          <w:b/>
          <w:sz w:val="24"/>
          <w:szCs w:val="24"/>
        </w:rPr>
        <w:tab/>
        <w:t>Assignments:</w:t>
      </w:r>
    </w:p>
    <w:p w14:paraId="7C4BFAAD" w14:textId="63FAE676" w:rsidR="00334F49" w:rsidRDefault="00334F49" w:rsidP="00B54819">
      <w:pPr>
        <w:pStyle w:val="ListParagraph"/>
        <w:numPr>
          <w:ilvl w:val="0"/>
          <w:numId w:val="19"/>
        </w:numPr>
        <w:rPr>
          <w:sz w:val="24"/>
          <w:szCs w:val="24"/>
        </w:rPr>
      </w:pPr>
      <w:r>
        <w:rPr>
          <w:sz w:val="24"/>
          <w:szCs w:val="24"/>
        </w:rPr>
        <w:t>Panopto video lectures</w:t>
      </w:r>
    </w:p>
    <w:p w14:paraId="2B681DE7" w14:textId="742327C2" w:rsidR="0000250F" w:rsidRDefault="0000250F" w:rsidP="00B54819">
      <w:pPr>
        <w:pStyle w:val="ListParagraph"/>
        <w:numPr>
          <w:ilvl w:val="0"/>
          <w:numId w:val="19"/>
        </w:numPr>
        <w:rPr>
          <w:sz w:val="24"/>
          <w:szCs w:val="24"/>
        </w:rPr>
      </w:pPr>
      <w:r w:rsidRPr="0000250F">
        <w:rPr>
          <w:bCs/>
          <w:sz w:val="24"/>
          <w:szCs w:val="24"/>
        </w:rPr>
        <w:t>Annotated bibliography due on Canvas</w:t>
      </w:r>
    </w:p>
    <w:p w14:paraId="642361EC" w14:textId="2188BED1" w:rsidR="00334B09" w:rsidRPr="00334B09" w:rsidRDefault="00334B09" w:rsidP="00334B09">
      <w:pPr>
        <w:ind w:left="720"/>
        <w:rPr>
          <w:b/>
          <w:bCs/>
          <w:sz w:val="24"/>
          <w:szCs w:val="24"/>
        </w:rPr>
      </w:pPr>
      <w:r w:rsidRPr="00334B09">
        <w:rPr>
          <w:b/>
          <w:bCs/>
          <w:sz w:val="24"/>
          <w:szCs w:val="24"/>
        </w:rPr>
        <w:t>Readings:</w:t>
      </w:r>
    </w:p>
    <w:p w14:paraId="160D1645" w14:textId="044C18F0" w:rsidR="00334B09" w:rsidRDefault="00334B09" w:rsidP="00B54819">
      <w:pPr>
        <w:pStyle w:val="ListParagraph"/>
        <w:numPr>
          <w:ilvl w:val="0"/>
          <w:numId w:val="20"/>
        </w:numPr>
        <w:rPr>
          <w:sz w:val="24"/>
          <w:szCs w:val="24"/>
        </w:rPr>
      </w:pPr>
      <w:r>
        <w:rPr>
          <w:sz w:val="24"/>
          <w:szCs w:val="24"/>
        </w:rPr>
        <w:t>Text</w:t>
      </w:r>
      <w:r w:rsidRPr="004D068F">
        <w:rPr>
          <w:sz w:val="24"/>
          <w:szCs w:val="24"/>
        </w:rPr>
        <w:t xml:space="preserve">: </w:t>
      </w:r>
      <w:r>
        <w:rPr>
          <w:sz w:val="24"/>
          <w:szCs w:val="24"/>
        </w:rPr>
        <w:t>742-748, 769-778</w:t>
      </w:r>
    </w:p>
    <w:p w14:paraId="3ED05790" w14:textId="73F92EAC" w:rsidR="00334B09" w:rsidRPr="00334B09" w:rsidRDefault="00334B09" w:rsidP="00B54819">
      <w:pPr>
        <w:pStyle w:val="ListParagraph"/>
        <w:numPr>
          <w:ilvl w:val="0"/>
          <w:numId w:val="20"/>
        </w:numPr>
        <w:rPr>
          <w:sz w:val="24"/>
          <w:szCs w:val="24"/>
        </w:rPr>
      </w:pPr>
      <w:r w:rsidRPr="00334B09">
        <w:rPr>
          <w:b/>
          <w:bCs/>
          <w:sz w:val="24"/>
          <w:szCs w:val="24"/>
        </w:rPr>
        <w:t>ER:</w:t>
      </w:r>
      <w:r w:rsidRPr="004D068F">
        <w:rPr>
          <w:sz w:val="24"/>
          <w:szCs w:val="24"/>
        </w:rPr>
        <w:t xml:space="preserve"> H.W. Janson, </w:t>
      </w:r>
      <w:r w:rsidRPr="004D068F">
        <w:rPr>
          <w:i/>
          <w:sz w:val="24"/>
          <w:szCs w:val="24"/>
        </w:rPr>
        <w:t>History of Art</w:t>
      </w:r>
      <w:r w:rsidRPr="004D068F">
        <w:rPr>
          <w:sz w:val="24"/>
          <w:szCs w:val="24"/>
        </w:rPr>
        <w:t xml:space="preserve"> (1995): #76</w:t>
      </w:r>
    </w:p>
    <w:p w14:paraId="0550AFAD" w14:textId="2D27B2D3" w:rsidR="00334F49" w:rsidRPr="004D068F" w:rsidRDefault="00334F49" w:rsidP="00334F49">
      <w:pPr>
        <w:rPr>
          <w:sz w:val="24"/>
          <w:szCs w:val="24"/>
        </w:rPr>
      </w:pPr>
      <w:r w:rsidRPr="004D068F">
        <w:rPr>
          <w:sz w:val="24"/>
          <w:szCs w:val="24"/>
        </w:rPr>
        <w:tab/>
      </w:r>
      <w:r w:rsidRPr="004D068F">
        <w:rPr>
          <w:sz w:val="24"/>
          <w:szCs w:val="24"/>
        </w:rPr>
        <w:tab/>
      </w:r>
    </w:p>
    <w:p w14:paraId="3D573C74" w14:textId="77777777" w:rsidR="00334B09" w:rsidRDefault="00334B09" w:rsidP="00334F49">
      <w:pPr>
        <w:rPr>
          <w:sz w:val="24"/>
          <w:szCs w:val="24"/>
        </w:rPr>
      </w:pPr>
      <w:r>
        <w:rPr>
          <w:sz w:val="24"/>
          <w:szCs w:val="24"/>
        </w:rPr>
        <w:t>Week 6</w:t>
      </w:r>
    </w:p>
    <w:p w14:paraId="53D59DC0" w14:textId="6D2CA1FE" w:rsidR="00334B09" w:rsidRDefault="00334B09" w:rsidP="00334B09">
      <w:pPr>
        <w:rPr>
          <w:b/>
          <w:sz w:val="24"/>
          <w:szCs w:val="24"/>
        </w:rPr>
      </w:pPr>
      <w:r w:rsidRPr="0000250F">
        <w:rPr>
          <w:b/>
          <w:bCs/>
          <w:sz w:val="24"/>
          <w:szCs w:val="24"/>
        </w:rPr>
        <w:t>Module 9</w:t>
      </w:r>
      <w:r w:rsidR="00334F49" w:rsidRPr="004D068F">
        <w:rPr>
          <w:sz w:val="24"/>
          <w:szCs w:val="24"/>
        </w:rPr>
        <w:tab/>
      </w:r>
      <w:r w:rsidRPr="00334B09">
        <w:rPr>
          <w:bCs/>
          <w:sz w:val="24"/>
          <w:szCs w:val="24"/>
        </w:rPr>
        <w:t>LG #9:</w:t>
      </w:r>
      <w:r w:rsidRPr="004D068F">
        <w:rPr>
          <w:b/>
          <w:sz w:val="24"/>
          <w:szCs w:val="24"/>
        </w:rPr>
        <w:t xml:space="preserve"> Baroque painting in Flanders and Holland</w:t>
      </w:r>
    </w:p>
    <w:p w14:paraId="644F7306" w14:textId="5C4369C5" w:rsidR="00334B09" w:rsidRDefault="00334B09" w:rsidP="00334B09">
      <w:pPr>
        <w:rPr>
          <w:bCs/>
          <w:sz w:val="24"/>
          <w:szCs w:val="24"/>
        </w:rPr>
      </w:pPr>
      <w:r>
        <w:rPr>
          <w:b/>
          <w:sz w:val="24"/>
          <w:szCs w:val="24"/>
        </w:rPr>
        <w:tab/>
        <w:t>Assignments:</w:t>
      </w:r>
    </w:p>
    <w:p w14:paraId="53836438" w14:textId="022BE4CA" w:rsidR="00334B09" w:rsidRPr="007E3D71" w:rsidRDefault="00334B09" w:rsidP="007E3D71">
      <w:pPr>
        <w:pStyle w:val="ListParagraph"/>
        <w:numPr>
          <w:ilvl w:val="0"/>
          <w:numId w:val="21"/>
        </w:numPr>
        <w:rPr>
          <w:bCs/>
          <w:sz w:val="24"/>
        </w:rPr>
      </w:pPr>
      <w:r>
        <w:rPr>
          <w:bCs/>
          <w:sz w:val="24"/>
        </w:rPr>
        <w:t>Panopto video lectures</w:t>
      </w:r>
    </w:p>
    <w:p w14:paraId="560BBDD5" w14:textId="6C4FDAEA" w:rsidR="00334B09" w:rsidRDefault="00334B09" w:rsidP="00334B09">
      <w:pPr>
        <w:ind w:left="720"/>
        <w:rPr>
          <w:bCs/>
          <w:sz w:val="24"/>
        </w:rPr>
      </w:pPr>
      <w:r>
        <w:rPr>
          <w:bCs/>
          <w:sz w:val="24"/>
        </w:rPr>
        <w:t>Readings:</w:t>
      </w:r>
    </w:p>
    <w:p w14:paraId="4511C3B7" w14:textId="62607210" w:rsidR="00334B09" w:rsidRPr="00334B09" w:rsidRDefault="00334B09" w:rsidP="00B54819">
      <w:pPr>
        <w:pStyle w:val="ListParagraph"/>
        <w:numPr>
          <w:ilvl w:val="0"/>
          <w:numId w:val="22"/>
        </w:numPr>
        <w:rPr>
          <w:bCs/>
          <w:sz w:val="24"/>
        </w:rPr>
      </w:pPr>
      <w:r>
        <w:rPr>
          <w:sz w:val="24"/>
          <w:szCs w:val="24"/>
        </w:rPr>
        <w:t>Text</w:t>
      </w:r>
      <w:r w:rsidRPr="00334B09">
        <w:rPr>
          <w:sz w:val="24"/>
          <w:szCs w:val="24"/>
        </w:rPr>
        <w:t>: 749-768</w:t>
      </w:r>
    </w:p>
    <w:p w14:paraId="558E0BB6" w14:textId="4B1EF8AC" w:rsidR="00334B09" w:rsidRPr="00334B09" w:rsidRDefault="00334B09" w:rsidP="00B54819">
      <w:pPr>
        <w:pStyle w:val="ListParagraph"/>
        <w:numPr>
          <w:ilvl w:val="0"/>
          <w:numId w:val="22"/>
        </w:numPr>
        <w:rPr>
          <w:bCs/>
          <w:sz w:val="24"/>
        </w:rPr>
      </w:pPr>
      <w:r w:rsidRPr="00334B09">
        <w:rPr>
          <w:b/>
          <w:sz w:val="24"/>
          <w:szCs w:val="24"/>
        </w:rPr>
        <w:t>ER:</w:t>
      </w:r>
      <w:r w:rsidRPr="00334B09">
        <w:rPr>
          <w:sz w:val="24"/>
          <w:szCs w:val="24"/>
        </w:rPr>
        <w:t xml:space="preserve">  D. Mitchell, “Rembrandt’s </w:t>
      </w:r>
      <w:r w:rsidRPr="00334B09">
        <w:rPr>
          <w:i/>
          <w:sz w:val="24"/>
          <w:szCs w:val="24"/>
        </w:rPr>
        <w:t>The Anatomy Lesson of Dr. Tulp</w:t>
      </w:r>
      <w:r w:rsidRPr="00334B09">
        <w:rPr>
          <w:sz w:val="24"/>
          <w:szCs w:val="24"/>
        </w:rPr>
        <w:t xml:space="preserve">: </w:t>
      </w:r>
      <w:r>
        <w:rPr>
          <w:sz w:val="24"/>
          <w:szCs w:val="24"/>
        </w:rPr>
        <w:t>A</w:t>
      </w:r>
      <w:r w:rsidRPr="00334B09">
        <w:rPr>
          <w:sz w:val="24"/>
          <w:szCs w:val="24"/>
        </w:rPr>
        <w:t xml:space="preserve"> Sinner among the Righteous,” </w:t>
      </w:r>
      <w:r w:rsidRPr="00334B09">
        <w:rPr>
          <w:i/>
          <w:sz w:val="24"/>
          <w:szCs w:val="24"/>
        </w:rPr>
        <w:t>Artibus et Historiae</w:t>
      </w:r>
      <w:r w:rsidRPr="00334B09">
        <w:rPr>
          <w:sz w:val="24"/>
          <w:szCs w:val="24"/>
        </w:rPr>
        <w:t xml:space="preserve"> (1994): 145-156</w:t>
      </w:r>
    </w:p>
    <w:p w14:paraId="456422DA" w14:textId="77777777" w:rsidR="00334B09" w:rsidRDefault="00334B09" w:rsidP="00334B09">
      <w:pPr>
        <w:rPr>
          <w:b/>
          <w:sz w:val="24"/>
        </w:rPr>
      </w:pPr>
    </w:p>
    <w:p w14:paraId="2D99E7F4" w14:textId="2C345BFD" w:rsidR="00334B09" w:rsidRDefault="00334B09" w:rsidP="00334B09">
      <w:pPr>
        <w:rPr>
          <w:b/>
          <w:sz w:val="24"/>
          <w:szCs w:val="24"/>
        </w:rPr>
      </w:pPr>
      <w:r w:rsidRPr="0000250F">
        <w:rPr>
          <w:b/>
          <w:bCs/>
          <w:sz w:val="24"/>
        </w:rPr>
        <w:t>Module 10</w:t>
      </w:r>
      <w:r w:rsidRPr="008A0A99">
        <w:rPr>
          <w:sz w:val="24"/>
        </w:rPr>
        <w:tab/>
      </w:r>
      <w:r w:rsidRPr="00334B09">
        <w:rPr>
          <w:bCs/>
          <w:sz w:val="24"/>
          <w:szCs w:val="24"/>
        </w:rPr>
        <w:t>LG #10:</w:t>
      </w:r>
      <w:r w:rsidRPr="00F33A0C">
        <w:rPr>
          <w:b/>
          <w:sz w:val="24"/>
          <w:szCs w:val="24"/>
        </w:rPr>
        <w:t xml:space="preserve">  Rococo Painting</w:t>
      </w:r>
    </w:p>
    <w:p w14:paraId="6FB9CA0E" w14:textId="5417BF9F" w:rsidR="00334B09" w:rsidRDefault="00334B09" w:rsidP="00334B09">
      <w:pPr>
        <w:rPr>
          <w:b/>
          <w:sz w:val="24"/>
          <w:szCs w:val="24"/>
        </w:rPr>
      </w:pPr>
      <w:r>
        <w:rPr>
          <w:b/>
          <w:sz w:val="24"/>
          <w:szCs w:val="24"/>
        </w:rPr>
        <w:tab/>
        <w:t>Assignments:</w:t>
      </w:r>
    </w:p>
    <w:p w14:paraId="2E1F1F5D" w14:textId="67ABD597" w:rsidR="00334B09" w:rsidRDefault="00334B09" w:rsidP="00B54819">
      <w:pPr>
        <w:pStyle w:val="ListParagraph"/>
        <w:numPr>
          <w:ilvl w:val="0"/>
          <w:numId w:val="23"/>
        </w:numPr>
        <w:rPr>
          <w:sz w:val="24"/>
          <w:szCs w:val="24"/>
        </w:rPr>
      </w:pPr>
      <w:r>
        <w:rPr>
          <w:sz w:val="24"/>
          <w:szCs w:val="24"/>
        </w:rPr>
        <w:t>Panopto video lectures</w:t>
      </w:r>
    </w:p>
    <w:p w14:paraId="27BA6DA9" w14:textId="68F4CDFB" w:rsidR="0000250F" w:rsidRDefault="0000250F" w:rsidP="0000250F">
      <w:pPr>
        <w:pStyle w:val="NormalWeb"/>
        <w:numPr>
          <w:ilvl w:val="0"/>
          <w:numId w:val="23"/>
        </w:numPr>
        <w:spacing w:before="0" w:beforeAutospacing="0" w:after="0" w:afterAutospacing="0"/>
        <w:contextualSpacing/>
        <w:rPr>
          <w:bCs/>
        </w:rPr>
      </w:pPr>
      <w:r>
        <w:rPr>
          <w:bCs/>
        </w:rPr>
        <w:t>Final draft</w:t>
      </w:r>
      <w:r>
        <w:rPr>
          <w:b/>
          <w:bCs/>
        </w:rPr>
        <w:t xml:space="preserve"> </w:t>
      </w:r>
      <w:r>
        <w:rPr>
          <w:bCs/>
        </w:rPr>
        <w:t>Summary Essay due on Canvas</w:t>
      </w:r>
    </w:p>
    <w:p w14:paraId="128F03A9" w14:textId="66990000" w:rsidR="007E3D71" w:rsidRDefault="007E3D71" w:rsidP="0000250F">
      <w:pPr>
        <w:pStyle w:val="NormalWeb"/>
        <w:numPr>
          <w:ilvl w:val="0"/>
          <w:numId w:val="23"/>
        </w:numPr>
        <w:spacing w:before="0" w:beforeAutospacing="0" w:after="0" w:afterAutospacing="0"/>
        <w:contextualSpacing/>
        <w:rPr>
          <w:bCs/>
        </w:rPr>
      </w:pPr>
      <w:r>
        <w:rPr>
          <w:bCs/>
        </w:rPr>
        <w:t>Optional Discussion Forum</w:t>
      </w:r>
    </w:p>
    <w:p w14:paraId="360DBDD8" w14:textId="1B0A275F" w:rsidR="0000250F" w:rsidRDefault="0000250F" w:rsidP="0000250F">
      <w:pPr>
        <w:pStyle w:val="NormalWeb"/>
        <w:numPr>
          <w:ilvl w:val="0"/>
          <w:numId w:val="23"/>
        </w:numPr>
        <w:spacing w:before="0" w:beforeAutospacing="0" w:after="0" w:afterAutospacing="0"/>
        <w:contextualSpacing/>
        <w:rPr>
          <w:bCs/>
        </w:rPr>
      </w:pPr>
      <w:r>
        <w:rPr>
          <w:bCs/>
        </w:rPr>
        <w:t>Quiz 1 due on Canvas</w:t>
      </w:r>
    </w:p>
    <w:p w14:paraId="462E02F5" w14:textId="77777777" w:rsidR="0000250F" w:rsidRDefault="0000250F" w:rsidP="0000250F">
      <w:pPr>
        <w:pStyle w:val="ListParagraph"/>
        <w:ind w:left="1800"/>
        <w:rPr>
          <w:sz w:val="24"/>
          <w:szCs w:val="24"/>
        </w:rPr>
      </w:pPr>
    </w:p>
    <w:p w14:paraId="548502A4" w14:textId="04D82DBD" w:rsidR="00334B09" w:rsidRDefault="00334B09" w:rsidP="00334B09">
      <w:pPr>
        <w:ind w:left="720"/>
        <w:rPr>
          <w:sz w:val="24"/>
          <w:szCs w:val="24"/>
        </w:rPr>
      </w:pPr>
      <w:r>
        <w:rPr>
          <w:b/>
          <w:bCs/>
          <w:sz w:val="24"/>
          <w:szCs w:val="24"/>
        </w:rPr>
        <w:t>Readings:</w:t>
      </w:r>
    </w:p>
    <w:p w14:paraId="04643E8E" w14:textId="7254439C" w:rsidR="00334B09" w:rsidRDefault="003629EA" w:rsidP="00B54819">
      <w:pPr>
        <w:pStyle w:val="ListParagraph"/>
        <w:numPr>
          <w:ilvl w:val="0"/>
          <w:numId w:val="24"/>
        </w:numPr>
        <w:rPr>
          <w:sz w:val="24"/>
          <w:szCs w:val="24"/>
        </w:rPr>
      </w:pPr>
      <w:r>
        <w:rPr>
          <w:sz w:val="24"/>
          <w:szCs w:val="24"/>
        </w:rPr>
        <w:t>Text</w:t>
      </w:r>
      <w:r w:rsidRPr="00272CAA">
        <w:rPr>
          <w:sz w:val="24"/>
          <w:szCs w:val="24"/>
        </w:rPr>
        <w:t xml:space="preserve">: </w:t>
      </w:r>
      <w:r w:rsidR="00334B09" w:rsidRPr="00334B09">
        <w:rPr>
          <w:sz w:val="24"/>
          <w:szCs w:val="24"/>
        </w:rPr>
        <w:t>922-929</w:t>
      </w:r>
    </w:p>
    <w:p w14:paraId="7D9E4172" w14:textId="48798893" w:rsidR="00334B09" w:rsidRDefault="00334B09" w:rsidP="00334B09">
      <w:pPr>
        <w:rPr>
          <w:sz w:val="24"/>
          <w:szCs w:val="24"/>
        </w:rPr>
      </w:pPr>
    </w:p>
    <w:p w14:paraId="79793F0C" w14:textId="73F97881" w:rsidR="00334B09" w:rsidRDefault="00334B09" w:rsidP="00334B09">
      <w:pPr>
        <w:rPr>
          <w:sz w:val="24"/>
          <w:szCs w:val="24"/>
        </w:rPr>
      </w:pPr>
      <w:r>
        <w:rPr>
          <w:sz w:val="24"/>
          <w:szCs w:val="24"/>
        </w:rPr>
        <w:t>Week 7</w:t>
      </w:r>
    </w:p>
    <w:p w14:paraId="68A4BB4F" w14:textId="1F10E77B" w:rsidR="00334B09" w:rsidRDefault="00334B09" w:rsidP="00334B09">
      <w:pPr>
        <w:rPr>
          <w:b/>
          <w:sz w:val="24"/>
          <w:szCs w:val="24"/>
        </w:rPr>
      </w:pPr>
      <w:r w:rsidRPr="0000250F">
        <w:rPr>
          <w:b/>
          <w:bCs/>
          <w:sz w:val="24"/>
          <w:szCs w:val="24"/>
        </w:rPr>
        <w:t>Module 1</w:t>
      </w:r>
      <w:r w:rsidR="00D91AE0">
        <w:rPr>
          <w:b/>
          <w:bCs/>
          <w:sz w:val="24"/>
          <w:szCs w:val="24"/>
        </w:rPr>
        <w:t>1</w:t>
      </w:r>
      <w:r w:rsidRPr="00334B09">
        <w:rPr>
          <w:b/>
          <w:sz w:val="24"/>
          <w:szCs w:val="24"/>
        </w:rPr>
        <w:t xml:space="preserve"> </w:t>
      </w:r>
      <w:r>
        <w:rPr>
          <w:b/>
          <w:sz w:val="24"/>
          <w:szCs w:val="24"/>
        </w:rPr>
        <w:tab/>
      </w:r>
      <w:r w:rsidRPr="00334B09">
        <w:rPr>
          <w:bCs/>
          <w:sz w:val="24"/>
          <w:szCs w:val="24"/>
        </w:rPr>
        <w:t>LG #11</w:t>
      </w:r>
      <w:r w:rsidRPr="004D068F">
        <w:rPr>
          <w:b/>
          <w:sz w:val="24"/>
          <w:szCs w:val="24"/>
        </w:rPr>
        <w:t xml:space="preserve">: “The Grand </w:t>
      </w:r>
      <w:r>
        <w:rPr>
          <w:b/>
          <w:sz w:val="24"/>
          <w:szCs w:val="24"/>
        </w:rPr>
        <w:t>Manner” in the U.S. and England</w:t>
      </w:r>
    </w:p>
    <w:p w14:paraId="2C82A378" w14:textId="4CAE805C" w:rsidR="00334B09" w:rsidRDefault="00334B09" w:rsidP="00334B09">
      <w:pPr>
        <w:rPr>
          <w:bCs/>
          <w:sz w:val="24"/>
          <w:szCs w:val="24"/>
        </w:rPr>
      </w:pPr>
      <w:r>
        <w:rPr>
          <w:b/>
          <w:sz w:val="24"/>
          <w:szCs w:val="24"/>
        </w:rPr>
        <w:tab/>
        <w:t>Assignments:</w:t>
      </w:r>
    </w:p>
    <w:p w14:paraId="5D7F3A43" w14:textId="5C42594C" w:rsidR="00334B09" w:rsidRDefault="00334B09" w:rsidP="00B54819">
      <w:pPr>
        <w:pStyle w:val="ListParagraph"/>
        <w:numPr>
          <w:ilvl w:val="0"/>
          <w:numId w:val="25"/>
        </w:numPr>
        <w:rPr>
          <w:bCs/>
          <w:sz w:val="24"/>
        </w:rPr>
      </w:pPr>
      <w:r>
        <w:rPr>
          <w:bCs/>
          <w:sz w:val="24"/>
        </w:rPr>
        <w:t>Panopto video lectures</w:t>
      </w:r>
    </w:p>
    <w:p w14:paraId="78689837" w14:textId="631B4E35" w:rsidR="00334B09" w:rsidRDefault="00334B09" w:rsidP="00334B09">
      <w:pPr>
        <w:ind w:left="720"/>
        <w:rPr>
          <w:bCs/>
          <w:sz w:val="24"/>
        </w:rPr>
      </w:pPr>
      <w:r>
        <w:rPr>
          <w:b/>
          <w:sz w:val="24"/>
        </w:rPr>
        <w:t>Readings:</w:t>
      </w:r>
    </w:p>
    <w:p w14:paraId="299431CE" w14:textId="53C663D0" w:rsidR="00334B09" w:rsidRPr="00334B09" w:rsidRDefault="003629EA" w:rsidP="00B54819">
      <w:pPr>
        <w:pStyle w:val="ListParagraph"/>
        <w:numPr>
          <w:ilvl w:val="0"/>
          <w:numId w:val="26"/>
        </w:numPr>
        <w:rPr>
          <w:bCs/>
          <w:sz w:val="24"/>
        </w:rPr>
      </w:pPr>
      <w:r>
        <w:rPr>
          <w:sz w:val="24"/>
          <w:szCs w:val="24"/>
        </w:rPr>
        <w:t>Text</w:t>
      </w:r>
      <w:r w:rsidRPr="00272CAA">
        <w:rPr>
          <w:sz w:val="24"/>
          <w:szCs w:val="24"/>
        </w:rPr>
        <w:t xml:space="preserve">: </w:t>
      </w:r>
      <w:r w:rsidR="00334B09">
        <w:rPr>
          <w:sz w:val="24"/>
          <w:szCs w:val="24"/>
        </w:rPr>
        <w:t>929-945</w:t>
      </w:r>
    </w:p>
    <w:p w14:paraId="2212F069" w14:textId="35E88948" w:rsidR="00334B09" w:rsidRPr="00334B09" w:rsidRDefault="00334B09" w:rsidP="00B54819">
      <w:pPr>
        <w:pStyle w:val="ListParagraph"/>
        <w:numPr>
          <w:ilvl w:val="0"/>
          <w:numId w:val="26"/>
        </w:numPr>
        <w:rPr>
          <w:bCs/>
          <w:sz w:val="24"/>
        </w:rPr>
      </w:pPr>
      <w:r w:rsidRPr="00F9684F">
        <w:rPr>
          <w:b/>
          <w:sz w:val="24"/>
          <w:szCs w:val="24"/>
        </w:rPr>
        <w:t>ER:</w:t>
      </w:r>
      <w:r w:rsidRPr="004D068F">
        <w:rPr>
          <w:sz w:val="24"/>
          <w:szCs w:val="24"/>
        </w:rPr>
        <w:t xml:space="preserve"> H.W. Janson, </w:t>
      </w:r>
      <w:r w:rsidRPr="004D068F">
        <w:rPr>
          <w:i/>
          <w:sz w:val="24"/>
          <w:szCs w:val="24"/>
        </w:rPr>
        <w:t>History of Art</w:t>
      </w:r>
      <w:r w:rsidRPr="004D068F">
        <w:rPr>
          <w:sz w:val="24"/>
          <w:szCs w:val="24"/>
        </w:rPr>
        <w:t xml:space="preserve"> (1995): #81</w:t>
      </w:r>
    </w:p>
    <w:p w14:paraId="622D44B8" w14:textId="77777777" w:rsidR="00334B09" w:rsidRDefault="00334B09" w:rsidP="00334B09">
      <w:pPr>
        <w:rPr>
          <w:sz w:val="24"/>
        </w:rPr>
      </w:pPr>
    </w:p>
    <w:p w14:paraId="7DB22D58" w14:textId="46C8AD16" w:rsidR="00334B09" w:rsidRPr="004D068F" w:rsidRDefault="00334B09" w:rsidP="00334B09">
      <w:pPr>
        <w:rPr>
          <w:sz w:val="24"/>
          <w:szCs w:val="24"/>
        </w:rPr>
      </w:pPr>
      <w:r w:rsidRPr="0000250F">
        <w:rPr>
          <w:b/>
          <w:bCs/>
          <w:sz w:val="24"/>
        </w:rPr>
        <w:t>Module 1</w:t>
      </w:r>
      <w:r w:rsidR="00D91AE0">
        <w:rPr>
          <w:b/>
          <w:bCs/>
          <w:sz w:val="24"/>
        </w:rPr>
        <w:t>2</w:t>
      </w:r>
      <w:r>
        <w:rPr>
          <w:sz w:val="24"/>
        </w:rPr>
        <w:tab/>
      </w:r>
      <w:r w:rsidRPr="00334B09">
        <w:rPr>
          <w:bCs/>
          <w:sz w:val="24"/>
          <w:szCs w:val="24"/>
        </w:rPr>
        <w:t>LG #12:</w:t>
      </w:r>
      <w:r w:rsidRPr="004D068F">
        <w:rPr>
          <w:b/>
          <w:sz w:val="24"/>
          <w:szCs w:val="24"/>
        </w:rPr>
        <w:t xml:space="preserve"> 19</w:t>
      </w:r>
      <w:r w:rsidRPr="004D068F">
        <w:rPr>
          <w:b/>
          <w:sz w:val="24"/>
          <w:szCs w:val="24"/>
          <w:vertAlign w:val="superscript"/>
        </w:rPr>
        <w:t>th</w:t>
      </w:r>
      <w:r w:rsidRPr="004D068F">
        <w:rPr>
          <w:b/>
          <w:sz w:val="24"/>
          <w:szCs w:val="24"/>
        </w:rPr>
        <w:t>C Representations of Native Americans and the West</w:t>
      </w:r>
    </w:p>
    <w:p w14:paraId="37827564" w14:textId="5222151A" w:rsidR="00334B09" w:rsidRDefault="00334B09" w:rsidP="00334B09">
      <w:pPr>
        <w:rPr>
          <w:b/>
          <w:bCs/>
          <w:sz w:val="24"/>
          <w:szCs w:val="24"/>
        </w:rPr>
      </w:pPr>
      <w:r w:rsidRPr="004D068F">
        <w:rPr>
          <w:sz w:val="24"/>
          <w:szCs w:val="24"/>
        </w:rPr>
        <w:tab/>
      </w:r>
      <w:r>
        <w:rPr>
          <w:b/>
          <w:bCs/>
          <w:sz w:val="24"/>
          <w:szCs w:val="24"/>
        </w:rPr>
        <w:t>Assignments:</w:t>
      </w:r>
    </w:p>
    <w:p w14:paraId="744836AB" w14:textId="5EC9C0C1" w:rsidR="00334B09" w:rsidRDefault="00334B09" w:rsidP="00B54819">
      <w:pPr>
        <w:pStyle w:val="ListParagraph"/>
        <w:numPr>
          <w:ilvl w:val="0"/>
          <w:numId w:val="27"/>
        </w:numPr>
        <w:rPr>
          <w:sz w:val="24"/>
          <w:szCs w:val="24"/>
        </w:rPr>
      </w:pPr>
      <w:r>
        <w:rPr>
          <w:sz w:val="24"/>
          <w:szCs w:val="24"/>
        </w:rPr>
        <w:t>Panopto video lectures</w:t>
      </w:r>
    </w:p>
    <w:p w14:paraId="7CF49B3B" w14:textId="5AD03D33" w:rsidR="00334B09" w:rsidRDefault="00334B09" w:rsidP="00B54819">
      <w:pPr>
        <w:pStyle w:val="ListParagraph"/>
        <w:numPr>
          <w:ilvl w:val="0"/>
          <w:numId w:val="27"/>
        </w:numPr>
        <w:rPr>
          <w:sz w:val="24"/>
          <w:szCs w:val="24"/>
        </w:rPr>
      </w:pPr>
      <w:r>
        <w:rPr>
          <w:sz w:val="24"/>
          <w:szCs w:val="24"/>
        </w:rPr>
        <w:t xml:space="preserve">Discussion </w:t>
      </w:r>
      <w:r w:rsidR="0000250F">
        <w:rPr>
          <w:sz w:val="24"/>
          <w:szCs w:val="24"/>
        </w:rPr>
        <w:t>F</w:t>
      </w:r>
      <w:r>
        <w:rPr>
          <w:sz w:val="24"/>
          <w:szCs w:val="24"/>
        </w:rPr>
        <w:t>orum</w:t>
      </w:r>
    </w:p>
    <w:p w14:paraId="210789A1" w14:textId="6FB6B96C" w:rsidR="0000250F" w:rsidRPr="0000250F" w:rsidRDefault="0000250F" w:rsidP="0000250F">
      <w:pPr>
        <w:pStyle w:val="NormalWeb"/>
        <w:numPr>
          <w:ilvl w:val="0"/>
          <w:numId w:val="27"/>
        </w:numPr>
        <w:spacing w:before="0" w:beforeAutospacing="0" w:after="0" w:afterAutospacing="0"/>
        <w:contextualSpacing/>
      </w:pPr>
      <w:r>
        <w:t>Directed Research Paper thesis statement &amp; outline due on Canvas</w:t>
      </w:r>
    </w:p>
    <w:p w14:paraId="79CECA82" w14:textId="350781DB" w:rsidR="00334B09" w:rsidRDefault="00334B09" w:rsidP="00334B09">
      <w:pPr>
        <w:ind w:left="720"/>
        <w:rPr>
          <w:b/>
          <w:bCs/>
          <w:sz w:val="24"/>
          <w:szCs w:val="24"/>
        </w:rPr>
      </w:pPr>
      <w:r w:rsidRPr="00334B09">
        <w:rPr>
          <w:b/>
          <w:bCs/>
          <w:sz w:val="24"/>
          <w:szCs w:val="24"/>
        </w:rPr>
        <w:t xml:space="preserve">Readings: </w:t>
      </w:r>
    </w:p>
    <w:p w14:paraId="7B96DE98" w14:textId="77777777" w:rsidR="00334B09" w:rsidRPr="00334B09" w:rsidRDefault="00334B09" w:rsidP="00B54819">
      <w:pPr>
        <w:pStyle w:val="ListParagraph"/>
        <w:numPr>
          <w:ilvl w:val="0"/>
          <w:numId w:val="28"/>
        </w:numPr>
        <w:rPr>
          <w:sz w:val="24"/>
          <w:szCs w:val="24"/>
        </w:rPr>
      </w:pPr>
      <w:r w:rsidRPr="00334B09">
        <w:rPr>
          <w:b/>
          <w:sz w:val="24"/>
          <w:szCs w:val="24"/>
        </w:rPr>
        <w:t>ER:</w:t>
      </w:r>
      <w:r w:rsidRPr="00334B09">
        <w:rPr>
          <w:sz w:val="24"/>
          <w:szCs w:val="24"/>
        </w:rPr>
        <w:t xml:space="preserve"> R. Hughes, excerpt from </w:t>
      </w:r>
      <w:r w:rsidRPr="00334B09">
        <w:rPr>
          <w:i/>
          <w:sz w:val="24"/>
          <w:szCs w:val="24"/>
        </w:rPr>
        <w:t>American Visions: The Epic History of Art in America</w:t>
      </w:r>
      <w:r w:rsidRPr="00334B09">
        <w:rPr>
          <w:sz w:val="24"/>
          <w:szCs w:val="24"/>
        </w:rPr>
        <w:t xml:space="preserve"> (1997): 175-205. </w:t>
      </w:r>
    </w:p>
    <w:p w14:paraId="7C0D83AC" w14:textId="6BFCADCA" w:rsidR="00334B09" w:rsidRDefault="00334B09" w:rsidP="00334B09">
      <w:pPr>
        <w:rPr>
          <w:sz w:val="24"/>
          <w:szCs w:val="24"/>
        </w:rPr>
      </w:pPr>
    </w:p>
    <w:p w14:paraId="57A3FC57" w14:textId="25B9490E" w:rsidR="00334B09" w:rsidRDefault="00334B09" w:rsidP="00334B09">
      <w:pPr>
        <w:rPr>
          <w:sz w:val="24"/>
          <w:szCs w:val="24"/>
        </w:rPr>
      </w:pPr>
      <w:r>
        <w:rPr>
          <w:sz w:val="24"/>
          <w:szCs w:val="24"/>
        </w:rPr>
        <w:t>Week 8</w:t>
      </w:r>
    </w:p>
    <w:p w14:paraId="5DFECB37" w14:textId="261B68AC" w:rsidR="00B54819" w:rsidRDefault="00B54819" w:rsidP="00B54819">
      <w:pPr>
        <w:rPr>
          <w:b/>
          <w:sz w:val="24"/>
          <w:szCs w:val="24"/>
        </w:rPr>
      </w:pPr>
      <w:r w:rsidRPr="0000250F">
        <w:rPr>
          <w:b/>
          <w:bCs/>
          <w:sz w:val="24"/>
          <w:szCs w:val="24"/>
        </w:rPr>
        <w:t>Module 1</w:t>
      </w:r>
      <w:r w:rsidR="00D91AE0">
        <w:rPr>
          <w:b/>
          <w:bCs/>
          <w:sz w:val="24"/>
          <w:szCs w:val="24"/>
        </w:rPr>
        <w:t>3</w:t>
      </w:r>
      <w:r>
        <w:rPr>
          <w:sz w:val="24"/>
          <w:szCs w:val="24"/>
        </w:rPr>
        <w:tab/>
      </w:r>
      <w:r w:rsidRPr="00B54819">
        <w:rPr>
          <w:bCs/>
          <w:sz w:val="24"/>
          <w:szCs w:val="24"/>
        </w:rPr>
        <w:t>LG #13:</w:t>
      </w:r>
      <w:r w:rsidRPr="00E57A02">
        <w:rPr>
          <w:b/>
          <w:sz w:val="24"/>
          <w:szCs w:val="24"/>
        </w:rPr>
        <w:t xml:space="preserve"> Neoclassicism and Romanticism in France and Italy</w:t>
      </w:r>
    </w:p>
    <w:p w14:paraId="70A4DC7A" w14:textId="2494CA10" w:rsidR="00B54819" w:rsidRDefault="00B54819" w:rsidP="00B54819">
      <w:pPr>
        <w:rPr>
          <w:b/>
          <w:sz w:val="24"/>
          <w:szCs w:val="24"/>
        </w:rPr>
      </w:pPr>
      <w:r>
        <w:rPr>
          <w:b/>
          <w:sz w:val="24"/>
          <w:szCs w:val="24"/>
        </w:rPr>
        <w:tab/>
        <w:t>Assignments:</w:t>
      </w:r>
    </w:p>
    <w:p w14:paraId="7B187F08" w14:textId="2ED89CA1" w:rsidR="00B54819" w:rsidRDefault="00B54819" w:rsidP="00B54819">
      <w:pPr>
        <w:pStyle w:val="ListParagraph"/>
        <w:numPr>
          <w:ilvl w:val="0"/>
          <w:numId w:val="29"/>
        </w:numPr>
        <w:rPr>
          <w:bCs/>
          <w:sz w:val="24"/>
          <w:szCs w:val="24"/>
        </w:rPr>
      </w:pPr>
      <w:r>
        <w:rPr>
          <w:bCs/>
          <w:sz w:val="24"/>
          <w:szCs w:val="24"/>
        </w:rPr>
        <w:t>Panopto video lectures</w:t>
      </w:r>
    </w:p>
    <w:p w14:paraId="049D27A4" w14:textId="2207C0FD" w:rsidR="0000250F" w:rsidRPr="0000250F" w:rsidRDefault="0000250F" w:rsidP="0000250F">
      <w:pPr>
        <w:pStyle w:val="NormalWeb"/>
        <w:numPr>
          <w:ilvl w:val="0"/>
          <w:numId w:val="29"/>
        </w:numPr>
        <w:spacing w:before="0" w:beforeAutospacing="0" w:after="0" w:afterAutospacing="0"/>
        <w:contextualSpacing/>
      </w:pPr>
      <w:r>
        <w:t>Initial draft of Directed Research Paper due on Canvas</w:t>
      </w:r>
    </w:p>
    <w:p w14:paraId="617106D7" w14:textId="46F1736B" w:rsidR="00B54819" w:rsidRDefault="00B54819" w:rsidP="00B54819">
      <w:pPr>
        <w:ind w:left="720"/>
        <w:rPr>
          <w:b/>
          <w:sz w:val="24"/>
          <w:szCs w:val="24"/>
        </w:rPr>
      </w:pPr>
      <w:r>
        <w:rPr>
          <w:b/>
          <w:sz w:val="24"/>
          <w:szCs w:val="24"/>
        </w:rPr>
        <w:t>Readings:</w:t>
      </w:r>
    </w:p>
    <w:p w14:paraId="463E98A5" w14:textId="1D1A73F2" w:rsidR="00B54819" w:rsidRPr="00B54819" w:rsidRDefault="003629EA" w:rsidP="00B54819">
      <w:pPr>
        <w:pStyle w:val="ListParagraph"/>
        <w:numPr>
          <w:ilvl w:val="0"/>
          <w:numId w:val="30"/>
        </w:numPr>
        <w:rPr>
          <w:sz w:val="24"/>
          <w:szCs w:val="24"/>
        </w:rPr>
      </w:pPr>
      <w:r>
        <w:rPr>
          <w:sz w:val="24"/>
          <w:szCs w:val="24"/>
        </w:rPr>
        <w:t>Text</w:t>
      </w:r>
      <w:r w:rsidRPr="00272CAA">
        <w:rPr>
          <w:sz w:val="24"/>
          <w:szCs w:val="24"/>
        </w:rPr>
        <w:t xml:space="preserve">: </w:t>
      </w:r>
      <w:r w:rsidR="00B54819" w:rsidRPr="00B54819">
        <w:rPr>
          <w:sz w:val="24"/>
          <w:szCs w:val="24"/>
        </w:rPr>
        <w:t>952-956</w:t>
      </w:r>
    </w:p>
    <w:p w14:paraId="37E5B001" w14:textId="6350D74B" w:rsidR="00B54819" w:rsidRDefault="00B54819" w:rsidP="00B54819">
      <w:pPr>
        <w:pStyle w:val="ListParagraph"/>
        <w:numPr>
          <w:ilvl w:val="0"/>
          <w:numId w:val="30"/>
        </w:numPr>
        <w:rPr>
          <w:sz w:val="24"/>
        </w:rPr>
      </w:pPr>
      <w:r w:rsidRPr="00B54819">
        <w:rPr>
          <w:b/>
          <w:sz w:val="24"/>
          <w:szCs w:val="24"/>
        </w:rPr>
        <w:t>ER:</w:t>
      </w:r>
      <w:r w:rsidRPr="00B54819">
        <w:rPr>
          <w:sz w:val="24"/>
        </w:rPr>
        <w:t xml:space="preserve"> Eugène Delacroix, excerpts from his </w:t>
      </w:r>
      <w:r w:rsidRPr="00B54819">
        <w:rPr>
          <w:i/>
          <w:sz w:val="24"/>
        </w:rPr>
        <w:t>Journals (1822-24 &amp; 32)</w:t>
      </w:r>
      <w:r w:rsidRPr="00B54819">
        <w:rPr>
          <w:sz w:val="24"/>
        </w:rPr>
        <w:t xml:space="preserve"> from</w:t>
      </w:r>
      <w:r>
        <w:rPr>
          <w:sz w:val="24"/>
        </w:rPr>
        <w:t xml:space="preserve"> </w:t>
      </w:r>
      <w:r w:rsidRPr="00B54819">
        <w:rPr>
          <w:i/>
          <w:sz w:val="24"/>
        </w:rPr>
        <w:t>Art in Theory:1815-1900</w:t>
      </w:r>
      <w:r w:rsidRPr="00B54819">
        <w:rPr>
          <w:sz w:val="24"/>
        </w:rPr>
        <w:t xml:space="preserve"> (1998): 26-30 &amp; 84-89</w:t>
      </w:r>
    </w:p>
    <w:p w14:paraId="2F604019" w14:textId="77DD7561" w:rsidR="00B54819" w:rsidRDefault="00B54819" w:rsidP="00B54819">
      <w:pPr>
        <w:rPr>
          <w:sz w:val="24"/>
        </w:rPr>
      </w:pPr>
      <w:r>
        <w:rPr>
          <w:sz w:val="24"/>
        </w:rPr>
        <w:t>Week 9</w:t>
      </w:r>
    </w:p>
    <w:p w14:paraId="556F4D8A" w14:textId="6DDB871F" w:rsidR="00B54819" w:rsidRDefault="00B54819" w:rsidP="00B54819">
      <w:pPr>
        <w:rPr>
          <w:b/>
          <w:sz w:val="24"/>
          <w:szCs w:val="24"/>
        </w:rPr>
      </w:pPr>
      <w:r w:rsidRPr="0000250F">
        <w:rPr>
          <w:b/>
          <w:bCs/>
          <w:sz w:val="24"/>
        </w:rPr>
        <w:t>Module 1</w:t>
      </w:r>
      <w:r w:rsidR="00D91AE0">
        <w:rPr>
          <w:b/>
          <w:bCs/>
          <w:sz w:val="24"/>
        </w:rPr>
        <w:t>4</w:t>
      </w:r>
      <w:r>
        <w:rPr>
          <w:sz w:val="24"/>
        </w:rPr>
        <w:tab/>
      </w:r>
      <w:r w:rsidRPr="00B54819">
        <w:rPr>
          <w:bCs/>
          <w:sz w:val="24"/>
          <w:szCs w:val="24"/>
        </w:rPr>
        <w:t>LG #14:</w:t>
      </w:r>
      <w:r w:rsidRPr="004D068F">
        <w:rPr>
          <w:b/>
          <w:sz w:val="24"/>
          <w:szCs w:val="24"/>
        </w:rPr>
        <w:t xml:space="preserve"> Romanticism in England, </w:t>
      </w:r>
      <w:r w:rsidR="002B3052" w:rsidRPr="004D068F">
        <w:rPr>
          <w:b/>
          <w:sz w:val="24"/>
          <w:szCs w:val="24"/>
        </w:rPr>
        <w:t>Germany,</w:t>
      </w:r>
      <w:r w:rsidRPr="004D068F">
        <w:rPr>
          <w:b/>
          <w:sz w:val="24"/>
          <w:szCs w:val="24"/>
        </w:rPr>
        <w:t xml:space="preserve"> and</w:t>
      </w:r>
      <w:r>
        <w:rPr>
          <w:b/>
          <w:sz w:val="24"/>
          <w:szCs w:val="24"/>
        </w:rPr>
        <w:t xml:space="preserve"> </w:t>
      </w:r>
      <w:r w:rsidRPr="004D068F">
        <w:rPr>
          <w:b/>
          <w:sz w:val="24"/>
          <w:szCs w:val="24"/>
        </w:rPr>
        <w:t>Spain</w:t>
      </w:r>
    </w:p>
    <w:p w14:paraId="0BE6804E" w14:textId="25606F14" w:rsidR="00B54819" w:rsidRDefault="00B54819" w:rsidP="00B54819">
      <w:pPr>
        <w:rPr>
          <w:b/>
          <w:sz w:val="24"/>
          <w:szCs w:val="24"/>
        </w:rPr>
      </w:pPr>
      <w:r>
        <w:rPr>
          <w:b/>
          <w:sz w:val="24"/>
          <w:szCs w:val="24"/>
        </w:rPr>
        <w:tab/>
        <w:t>Assignments:</w:t>
      </w:r>
    </w:p>
    <w:p w14:paraId="405008A1" w14:textId="555DC8B5" w:rsidR="00B54819" w:rsidRPr="0049487A" w:rsidRDefault="00B54819" w:rsidP="0049487A">
      <w:pPr>
        <w:pStyle w:val="ListParagraph"/>
        <w:numPr>
          <w:ilvl w:val="0"/>
          <w:numId w:val="31"/>
        </w:numPr>
        <w:rPr>
          <w:bCs/>
          <w:sz w:val="24"/>
          <w:szCs w:val="24"/>
        </w:rPr>
      </w:pPr>
      <w:r>
        <w:rPr>
          <w:bCs/>
          <w:sz w:val="24"/>
          <w:szCs w:val="24"/>
        </w:rPr>
        <w:t>Panopto video lecture</w:t>
      </w:r>
    </w:p>
    <w:p w14:paraId="4308D91B" w14:textId="72733B70" w:rsidR="00B54819" w:rsidRDefault="00B54819" w:rsidP="00B54819">
      <w:pPr>
        <w:ind w:left="720"/>
        <w:rPr>
          <w:b/>
          <w:sz w:val="24"/>
          <w:szCs w:val="24"/>
        </w:rPr>
      </w:pPr>
      <w:r>
        <w:rPr>
          <w:b/>
          <w:sz w:val="24"/>
          <w:szCs w:val="24"/>
        </w:rPr>
        <w:t>Readings:</w:t>
      </w:r>
    </w:p>
    <w:p w14:paraId="49BC235C" w14:textId="7228E6BC" w:rsidR="00B54819" w:rsidRPr="00B54819" w:rsidRDefault="003629EA" w:rsidP="00B54819">
      <w:pPr>
        <w:pStyle w:val="ListParagraph"/>
        <w:numPr>
          <w:ilvl w:val="0"/>
          <w:numId w:val="32"/>
        </w:numPr>
        <w:rPr>
          <w:bCs/>
          <w:sz w:val="24"/>
          <w:szCs w:val="24"/>
        </w:rPr>
      </w:pPr>
      <w:r>
        <w:rPr>
          <w:sz w:val="24"/>
          <w:szCs w:val="24"/>
        </w:rPr>
        <w:t>Text</w:t>
      </w:r>
      <w:r w:rsidRPr="00272CAA">
        <w:rPr>
          <w:sz w:val="24"/>
          <w:szCs w:val="24"/>
        </w:rPr>
        <w:t xml:space="preserve">: </w:t>
      </w:r>
      <w:r w:rsidR="00B54819">
        <w:rPr>
          <w:sz w:val="24"/>
          <w:szCs w:val="24"/>
        </w:rPr>
        <w:t>956-974</w:t>
      </w:r>
    </w:p>
    <w:p w14:paraId="29FE82C6" w14:textId="28C5A585" w:rsidR="00B54819" w:rsidRDefault="00B54819" w:rsidP="00B54819">
      <w:pPr>
        <w:ind w:left="720" w:firstLine="720"/>
        <w:rPr>
          <w:sz w:val="24"/>
          <w:szCs w:val="24"/>
        </w:rPr>
      </w:pPr>
      <w:r>
        <w:rPr>
          <w:sz w:val="24"/>
          <w:szCs w:val="24"/>
        </w:rPr>
        <w:tab/>
        <w:t xml:space="preserve"> </w:t>
      </w:r>
    </w:p>
    <w:p w14:paraId="214092C1" w14:textId="1B839D30" w:rsidR="00B54819" w:rsidRDefault="00B54819" w:rsidP="00B54819">
      <w:pPr>
        <w:rPr>
          <w:b/>
          <w:sz w:val="24"/>
          <w:szCs w:val="24"/>
        </w:rPr>
      </w:pPr>
      <w:r w:rsidRPr="0000250F">
        <w:rPr>
          <w:b/>
          <w:bCs/>
          <w:sz w:val="24"/>
          <w:szCs w:val="24"/>
        </w:rPr>
        <w:t>Module 1</w:t>
      </w:r>
      <w:r w:rsidR="00D91AE0">
        <w:rPr>
          <w:b/>
          <w:bCs/>
          <w:sz w:val="24"/>
          <w:szCs w:val="24"/>
        </w:rPr>
        <w:t>5</w:t>
      </w:r>
      <w:r>
        <w:rPr>
          <w:sz w:val="24"/>
        </w:rPr>
        <w:tab/>
      </w:r>
      <w:r w:rsidRPr="00B54819">
        <w:rPr>
          <w:bCs/>
          <w:sz w:val="24"/>
          <w:szCs w:val="24"/>
        </w:rPr>
        <w:t>LG #15:</w:t>
      </w:r>
      <w:r w:rsidRPr="004D068F">
        <w:rPr>
          <w:b/>
          <w:sz w:val="24"/>
          <w:szCs w:val="24"/>
        </w:rPr>
        <w:t xml:space="preserve"> </w:t>
      </w:r>
      <w:r>
        <w:rPr>
          <w:b/>
          <w:sz w:val="24"/>
          <w:szCs w:val="24"/>
        </w:rPr>
        <w:t>19thC French Academicism, Naturalism and Realism</w:t>
      </w:r>
    </w:p>
    <w:p w14:paraId="429B7E0C" w14:textId="2AED3314" w:rsidR="00B54819" w:rsidRDefault="00B54819" w:rsidP="00B54819">
      <w:pPr>
        <w:rPr>
          <w:b/>
          <w:sz w:val="24"/>
          <w:szCs w:val="24"/>
        </w:rPr>
      </w:pPr>
      <w:r>
        <w:rPr>
          <w:b/>
          <w:sz w:val="24"/>
          <w:szCs w:val="24"/>
        </w:rPr>
        <w:tab/>
        <w:t>Assignments:</w:t>
      </w:r>
    </w:p>
    <w:p w14:paraId="68CD5204" w14:textId="7E2D93F7" w:rsidR="00B54819" w:rsidRDefault="00B54819" w:rsidP="00B54819">
      <w:pPr>
        <w:pStyle w:val="ListParagraph"/>
        <w:numPr>
          <w:ilvl w:val="0"/>
          <w:numId w:val="33"/>
        </w:numPr>
        <w:rPr>
          <w:bCs/>
          <w:sz w:val="24"/>
          <w:szCs w:val="24"/>
        </w:rPr>
      </w:pPr>
      <w:r>
        <w:rPr>
          <w:bCs/>
          <w:sz w:val="24"/>
          <w:szCs w:val="24"/>
        </w:rPr>
        <w:t>Panopto video lecture</w:t>
      </w:r>
    </w:p>
    <w:p w14:paraId="359260BE" w14:textId="07FC9F6C" w:rsidR="0049487A" w:rsidRDefault="0049487A" w:rsidP="00B54819">
      <w:pPr>
        <w:pStyle w:val="ListParagraph"/>
        <w:numPr>
          <w:ilvl w:val="0"/>
          <w:numId w:val="33"/>
        </w:numPr>
        <w:rPr>
          <w:bCs/>
          <w:sz w:val="24"/>
          <w:szCs w:val="24"/>
        </w:rPr>
      </w:pPr>
      <w:r>
        <w:rPr>
          <w:bCs/>
          <w:sz w:val="24"/>
          <w:szCs w:val="24"/>
        </w:rPr>
        <w:t>Optional Discussion Forum</w:t>
      </w:r>
    </w:p>
    <w:p w14:paraId="413B9B3D" w14:textId="07B5BEF9" w:rsidR="007A08A5" w:rsidRDefault="007A08A5" w:rsidP="00B54819">
      <w:pPr>
        <w:pStyle w:val="ListParagraph"/>
        <w:numPr>
          <w:ilvl w:val="0"/>
          <w:numId w:val="33"/>
        </w:numPr>
        <w:rPr>
          <w:bCs/>
          <w:sz w:val="24"/>
          <w:szCs w:val="24"/>
        </w:rPr>
      </w:pPr>
      <w:r w:rsidRPr="007A08A5">
        <w:rPr>
          <w:bCs/>
          <w:sz w:val="24"/>
          <w:szCs w:val="24"/>
        </w:rPr>
        <w:t>Quiz 2 due on Canvas</w:t>
      </w:r>
    </w:p>
    <w:p w14:paraId="45B9E31C" w14:textId="4C19D0EE" w:rsidR="00B54819" w:rsidRDefault="00B54819" w:rsidP="00B54819">
      <w:pPr>
        <w:ind w:left="720"/>
        <w:rPr>
          <w:b/>
          <w:sz w:val="24"/>
          <w:szCs w:val="24"/>
        </w:rPr>
      </w:pPr>
      <w:r>
        <w:rPr>
          <w:b/>
          <w:sz w:val="24"/>
          <w:szCs w:val="24"/>
        </w:rPr>
        <w:t>Readings:</w:t>
      </w:r>
    </w:p>
    <w:p w14:paraId="157111C1" w14:textId="0006BA9A" w:rsidR="00B54819" w:rsidRPr="00B54819" w:rsidRDefault="003629EA" w:rsidP="00B54819">
      <w:pPr>
        <w:pStyle w:val="ListParagraph"/>
        <w:numPr>
          <w:ilvl w:val="0"/>
          <w:numId w:val="34"/>
        </w:numPr>
        <w:rPr>
          <w:bCs/>
          <w:sz w:val="24"/>
          <w:szCs w:val="24"/>
        </w:rPr>
      </w:pPr>
      <w:r>
        <w:rPr>
          <w:sz w:val="24"/>
          <w:szCs w:val="24"/>
        </w:rPr>
        <w:t>Text</w:t>
      </w:r>
      <w:r w:rsidRPr="00272CAA">
        <w:rPr>
          <w:sz w:val="24"/>
          <w:szCs w:val="24"/>
        </w:rPr>
        <w:t xml:space="preserve">: </w:t>
      </w:r>
      <w:r w:rsidR="00B54819">
        <w:rPr>
          <w:sz w:val="24"/>
          <w:szCs w:val="24"/>
        </w:rPr>
        <w:t>980-993</w:t>
      </w:r>
    </w:p>
    <w:p w14:paraId="21E32103" w14:textId="2176261E" w:rsidR="00B54819" w:rsidRPr="00B54819" w:rsidRDefault="00B54819" w:rsidP="00B54819">
      <w:pPr>
        <w:pStyle w:val="ListParagraph"/>
        <w:numPr>
          <w:ilvl w:val="0"/>
          <w:numId w:val="34"/>
        </w:numPr>
        <w:rPr>
          <w:bCs/>
          <w:sz w:val="24"/>
          <w:szCs w:val="24"/>
        </w:rPr>
      </w:pPr>
      <w:r w:rsidRPr="00B54819">
        <w:rPr>
          <w:b/>
          <w:sz w:val="24"/>
          <w:szCs w:val="24"/>
        </w:rPr>
        <w:t>ER:</w:t>
      </w:r>
      <w:r w:rsidRPr="00B54819">
        <w:rPr>
          <w:sz w:val="24"/>
          <w:szCs w:val="24"/>
        </w:rPr>
        <w:t xml:space="preserve"> L. Nochlin, “Women Art and Power,” from </w:t>
      </w:r>
      <w:r w:rsidRPr="00B54819">
        <w:rPr>
          <w:i/>
          <w:sz w:val="24"/>
          <w:szCs w:val="24"/>
        </w:rPr>
        <w:t>Women Art and Power</w:t>
      </w:r>
      <w:r>
        <w:rPr>
          <w:i/>
          <w:sz w:val="24"/>
          <w:szCs w:val="24"/>
        </w:rPr>
        <w:t xml:space="preserve"> </w:t>
      </w:r>
      <w:r w:rsidRPr="00B54819">
        <w:rPr>
          <w:i/>
          <w:sz w:val="24"/>
          <w:szCs w:val="24"/>
        </w:rPr>
        <w:t xml:space="preserve">and Other Essays </w:t>
      </w:r>
      <w:r w:rsidRPr="00B54819">
        <w:rPr>
          <w:sz w:val="24"/>
          <w:szCs w:val="24"/>
        </w:rPr>
        <w:t>(1988): 1-36</w:t>
      </w:r>
    </w:p>
    <w:p w14:paraId="454ACD54" w14:textId="42E7E981" w:rsidR="00B54819" w:rsidRPr="004D068F" w:rsidRDefault="00B54819" w:rsidP="00B54819">
      <w:pPr>
        <w:rPr>
          <w:sz w:val="24"/>
          <w:szCs w:val="24"/>
        </w:rPr>
      </w:pPr>
      <w:r w:rsidRPr="004D068F">
        <w:rPr>
          <w:sz w:val="24"/>
          <w:szCs w:val="24"/>
        </w:rPr>
        <w:tab/>
      </w:r>
      <w:r w:rsidRPr="004D068F">
        <w:rPr>
          <w:sz w:val="24"/>
          <w:szCs w:val="24"/>
        </w:rPr>
        <w:tab/>
      </w:r>
    </w:p>
    <w:p w14:paraId="7E164636" w14:textId="77777777" w:rsidR="00B54819" w:rsidRDefault="00B54819" w:rsidP="00B54819">
      <w:pPr>
        <w:rPr>
          <w:iCs/>
          <w:sz w:val="24"/>
          <w:szCs w:val="24"/>
        </w:rPr>
      </w:pPr>
      <w:r>
        <w:rPr>
          <w:iCs/>
          <w:sz w:val="24"/>
          <w:szCs w:val="24"/>
        </w:rPr>
        <w:t>Week 10</w:t>
      </w:r>
    </w:p>
    <w:p w14:paraId="5F0551AB" w14:textId="4F610615" w:rsidR="00B54819" w:rsidRDefault="00B54819" w:rsidP="00B54819">
      <w:pPr>
        <w:rPr>
          <w:b/>
          <w:sz w:val="24"/>
          <w:szCs w:val="24"/>
        </w:rPr>
      </w:pPr>
      <w:r w:rsidRPr="0000250F">
        <w:rPr>
          <w:b/>
          <w:bCs/>
          <w:iCs/>
          <w:sz w:val="24"/>
          <w:szCs w:val="24"/>
        </w:rPr>
        <w:t>Module 1</w:t>
      </w:r>
      <w:r w:rsidR="00D91AE0">
        <w:rPr>
          <w:b/>
          <w:bCs/>
          <w:iCs/>
          <w:sz w:val="24"/>
          <w:szCs w:val="24"/>
        </w:rPr>
        <w:t>6</w:t>
      </w:r>
      <w:r>
        <w:rPr>
          <w:sz w:val="24"/>
          <w:szCs w:val="24"/>
        </w:rPr>
        <w:tab/>
      </w:r>
      <w:r w:rsidRPr="00B54819">
        <w:rPr>
          <w:bCs/>
          <w:sz w:val="24"/>
          <w:szCs w:val="24"/>
        </w:rPr>
        <w:t>LG #16:</w:t>
      </w:r>
      <w:r w:rsidRPr="00F33A0C">
        <w:rPr>
          <w:b/>
          <w:sz w:val="24"/>
          <w:szCs w:val="24"/>
        </w:rPr>
        <w:t xml:space="preserve"> Manet and Impressionism</w:t>
      </w:r>
    </w:p>
    <w:p w14:paraId="0193A585" w14:textId="4C2E68B1" w:rsidR="00B54819" w:rsidRDefault="00B54819" w:rsidP="00B54819">
      <w:pPr>
        <w:rPr>
          <w:b/>
          <w:sz w:val="24"/>
          <w:szCs w:val="24"/>
        </w:rPr>
      </w:pPr>
      <w:r>
        <w:rPr>
          <w:b/>
          <w:sz w:val="24"/>
          <w:szCs w:val="24"/>
        </w:rPr>
        <w:lastRenderedPageBreak/>
        <w:tab/>
        <w:t>Assignments:</w:t>
      </w:r>
    </w:p>
    <w:p w14:paraId="2B731B1B" w14:textId="3364AB63" w:rsidR="00B54819" w:rsidRDefault="00B54819" w:rsidP="00B54819">
      <w:pPr>
        <w:pStyle w:val="ListParagraph"/>
        <w:numPr>
          <w:ilvl w:val="0"/>
          <w:numId w:val="35"/>
        </w:numPr>
        <w:rPr>
          <w:bCs/>
          <w:sz w:val="24"/>
          <w:szCs w:val="24"/>
        </w:rPr>
      </w:pPr>
      <w:r>
        <w:rPr>
          <w:bCs/>
          <w:sz w:val="24"/>
          <w:szCs w:val="24"/>
        </w:rPr>
        <w:t>Panopto video lecture</w:t>
      </w:r>
    </w:p>
    <w:p w14:paraId="380FC5BD" w14:textId="1DA80244" w:rsidR="00B54819" w:rsidRDefault="00B54819" w:rsidP="00B54819">
      <w:pPr>
        <w:pStyle w:val="ListParagraph"/>
        <w:numPr>
          <w:ilvl w:val="0"/>
          <w:numId w:val="35"/>
        </w:numPr>
        <w:rPr>
          <w:bCs/>
          <w:sz w:val="24"/>
          <w:szCs w:val="24"/>
        </w:rPr>
      </w:pPr>
      <w:r>
        <w:rPr>
          <w:bCs/>
          <w:sz w:val="24"/>
          <w:szCs w:val="24"/>
        </w:rPr>
        <w:t xml:space="preserve">Discussion </w:t>
      </w:r>
      <w:r w:rsidR="0000250F">
        <w:rPr>
          <w:bCs/>
          <w:sz w:val="24"/>
          <w:szCs w:val="24"/>
        </w:rPr>
        <w:t>F</w:t>
      </w:r>
      <w:r>
        <w:rPr>
          <w:bCs/>
          <w:sz w:val="24"/>
          <w:szCs w:val="24"/>
        </w:rPr>
        <w:t>orum</w:t>
      </w:r>
    </w:p>
    <w:p w14:paraId="516BA871" w14:textId="53B4E2B3" w:rsidR="007A08A5" w:rsidRDefault="007A08A5" w:rsidP="00B54819">
      <w:pPr>
        <w:pStyle w:val="ListParagraph"/>
        <w:numPr>
          <w:ilvl w:val="0"/>
          <w:numId w:val="35"/>
        </w:numPr>
        <w:rPr>
          <w:bCs/>
          <w:sz w:val="24"/>
          <w:szCs w:val="24"/>
        </w:rPr>
      </w:pPr>
      <w:r w:rsidRPr="007A08A5">
        <w:rPr>
          <w:bCs/>
          <w:sz w:val="24"/>
          <w:szCs w:val="24"/>
        </w:rPr>
        <w:t>Final draft of Directed Research Paper due on Canvas</w:t>
      </w:r>
    </w:p>
    <w:p w14:paraId="044487C9" w14:textId="071DB0EA" w:rsidR="00B54819" w:rsidRDefault="00B54819" w:rsidP="00B54819">
      <w:pPr>
        <w:ind w:left="720"/>
        <w:rPr>
          <w:b/>
          <w:sz w:val="24"/>
          <w:szCs w:val="24"/>
        </w:rPr>
      </w:pPr>
      <w:r>
        <w:rPr>
          <w:b/>
          <w:sz w:val="24"/>
          <w:szCs w:val="24"/>
        </w:rPr>
        <w:t>Readings:</w:t>
      </w:r>
    </w:p>
    <w:p w14:paraId="11B841D3" w14:textId="07718ABC" w:rsidR="007D3715" w:rsidRPr="00521713" w:rsidRDefault="003629EA" w:rsidP="007D3715">
      <w:pPr>
        <w:pStyle w:val="ListParagraph"/>
        <w:numPr>
          <w:ilvl w:val="0"/>
          <w:numId w:val="36"/>
        </w:numPr>
        <w:rPr>
          <w:sz w:val="24"/>
          <w:szCs w:val="24"/>
        </w:rPr>
      </w:pPr>
      <w:r>
        <w:rPr>
          <w:sz w:val="24"/>
          <w:szCs w:val="24"/>
        </w:rPr>
        <w:t>Text</w:t>
      </w:r>
      <w:r w:rsidRPr="00272CAA">
        <w:rPr>
          <w:sz w:val="24"/>
          <w:szCs w:val="24"/>
        </w:rPr>
        <w:t xml:space="preserve">: </w:t>
      </w:r>
      <w:r w:rsidR="00B54819" w:rsidRPr="00B54819">
        <w:rPr>
          <w:sz w:val="24"/>
          <w:szCs w:val="24"/>
        </w:rPr>
        <w:t>993-1010</w:t>
      </w:r>
    </w:p>
    <w:sectPr w:rsidR="007D3715" w:rsidRPr="005217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255A"/>
    <w:multiLevelType w:val="hybridMultilevel"/>
    <w:tmpl w:val="57723086"/>
    <w:lvl w:ilvl="0" w:tplc="EF449B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D0D0B"/>
    <w:multiLevelType w:val="hybridMultilevel"/>
    <w:tmpl w:val="579462A8"/>
    <w:lvl w:ilvl="0" w:tplc="8794CE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964C7E"/>
    <w:multiLevelType w:val="hybridMultilevel"/>
    <w:tmpl w:val="65946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31E85"/>
    <w:multiLevelType w:val="hybridMultilevel"/>
    <w:tmpl w:val="7F8EEB8A"/>
    <w:lvl w:ilvl="0" w:tplc="CF80F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694213"/>
    <w:multiLevelType w:val="hybridMultilevel"/>
    <w:tmpl w:val="06648420"/>
    <w:lvl w:ilvl="0" w:tplc="395ABB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E95FF4"/>
    <w:multiLevelType w:val="hybridMultilevel"/>
    <w:tmpl w:val="A38802B8"/>
    <w:lvl w:ilvl="0" w:tplc="CF80F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733516"/>
    <w:multiLevelType w:val="hybridMultilevel"/>
    <w:tmpl w:val="AA0C2A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77279"/>
    <w:multiLevelType w:val="hybridMultilevel"/>
    <w:tmpl w:val="5DEC922A"/>
    <w:lvl w:ilvl="0" w:tplc="CF80F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513206"/>
    <w:multiLevelType w:val="hybridMultilevel"/>
    <w:tmpl w:val="63A4F8DE"/>
    <w:lvl w:ilvl="0" w:tplc="F4562B60">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6E6A74"/>
    <w:multiLevelType w:val="hybridMultilevel"/>
    <w:tmpl w:val="DEB0A0EA"/>
    <w:lvl w:ilvl="0" w:tplc="CF80F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B83FF4"/>
    <w:multiLevelType w:val="hybridMultilevel"/>
    <w:tmpl w:val="F3906BF0"/>
    <w:lvl w:ilvl="0" w:tplc="CF80F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D13E3F"/>
    <w:multiLevelType w:val="hybridMultilevel"/>
    <w:tmpl w:val="F06869A0"/>
    <w:lvl w:ilvl="0" w:tplc="267015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D1C6B"/>
    <w:multiLevelType w:val="hybridMultilevel"/>
    <w:tmpl w:val="F5E63FD8"/>
    <w:lvl w:ilvl="0" w:tplc="CF80F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082E78"/>
    <w:multiLevelType w:val="hybridMultilevel"/>
    <w:tmpl w:val="EF70513E"/>
    <w:lvl w:ilvl="0" w:tplc="81CA99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3A065E7"/>
    <w:multiLevelType w:val="hybridMultilevel"/>
    <w:tmpl w:val="C818CF38"/>
    <w:lvl w:ilvl="0" w:tplc="CF80F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4D81E13"/>
    <w:multiLevelType w:val="hybridMultilevel"/>
    <w:tmpl w:val="BF3C1580"/>
    <w:lvl w:ilvl="0" w:tplc="CF80F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57242A7"/>
    <w:multiLevelType w:val="hybridMultilevel"/>
    <w:tmpl w:val="20BAE72A"/>
    <w:lvl w:ilvl="0" w:tplc="CF80F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7D27032"/>
    <w:multiLevelType w:val="hybridMultilevel"/>
    <w:tmpl w:val="34BEE0D2"/>
    <w:lvl w:ilvl="0" w:tplc="89505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97B0CAE"/>
    <w:multiLevelType w:val="hybridMultilevel"/>
    <w:tmpl w:val="E67CC1D2"/>
    <w:lvl w:ilvl="0" w:tplc="CF80F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AC801DA"/>
    <w:multiLevelType w:val="hybridMultilevel"/>
    <w:tmpl w:val="D6C4A610"/>
    <w:lvl w:ilvl="0" w:tplc="CF80F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BD26010"/>
    <w:multiLevelType w:val="hybridMultilevel"/>
    <w:tmpl w:val="133AE152"/>
    <w:lvl w:ilvl="0" w:tplc="32428B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BE11D88"/>
    <w:multiLevelType w:val="hybridMultilevel"/>
    <w:tmpl w:val="FDFC3CBC"/>
    <w:lvl w:ilvl="0" w:tplc="CF80F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FAE5DBB"/>
    <w:multiLevelType w:val="hybridMultilevel"/>
    <w:tmpl w:val="091A9D4A"/>
    <w:lvl w:ilvl="0" w:tplc="CF80F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3630A63"/>
    <w:multiLevelType w:val="hybridMultilevel"/>
    <w:tmpl w:val="0012FEDE"/>
    <w:lvl w:ilvl="0" w:tplc="CF80F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39B069E"/>
    <w:multiLevelType w:val="hybridMultilevel"/>
    <w:tmpl w:val="4126AADC"/>
    <w:lvl w:ilvl="0" w:tplc="CF80F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6127ED7"/>
    <w:multiLevelType w:val="hybridMultilevel"/>
    <w:tmpl w:val="23AC02EC"/>
    <w:lvl w:ilvl="0" w:tplc="581EF1F8">
      <w:start w:val="1"/>
      <w:numFmt w:val="upperRoman"/>
      <w:lvlText w:val="%1."/>
      <w:lvlJc w:val="right"/>
      <w:pPr>
        <w:ind w:left="1080" w:hanging="360"/>
      </w:pPr>
      <w:rPr>
        <w:rFonts w:asciiTheme="majorHAnsi" w:hAnsiTheme="majorHAnsi" w:cstheme="majorHAnsi" w:hint="default"/>
        <w:i w:val="0"/>
        <w:sz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3F7BE9"/>
    <w:multiLevelType w:val="hybridMultilevel"/>
    <w:tmpl w:val="6C8EF9F0"/>
    <w:lvl w:ilvl="0" w:tplc="093CB912">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BE751A"/>
    <w:multiLevelType w:val="hybridMultilevel"/>
    <w:tmpl w:val="B6CC36D6"/>
    <w:lvl w:ilvl="0" w:tplc="CF80F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E4C0176"/>
    <w:multiLevelType w:val="hybridMultilevel"/>
    <w:tmpl w:val="FB28D1CC"/>
    <w:lvl w:ilvl="0" w:tplc="CF80F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4BC67B3"/>
    <w:multiLevelType w:val="hybridMultilevel"/>
    <w:tmpl w:val="DBA853DC"/>
    <w:lvl w:ilvl="0" w:tplc="52CA9C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4D83CCC"/>
    <w:multiLevelType w:val="hybridMultilevel"/>
    <w:tmpl w:val="47001D92"/>
    <w:lvl w:ilvl="0" w:tplc="CF80F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8BA15E7"/>
    <w:multiLevelType w:val="hybridMultilevel"/>
    <w:tmpl w:val="0012FEDE"/>
    <w:lvl w:ilvl="0" w:tplc="CF80F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FC858C3"/>
    <w:multiLevelType w:val="hybridMultilevel"/>
    <w:tmpl w:val="1466124A"/>
    <w:lvl w:ilvl="0" w:tplc="CF80F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6DB0CDB"/>
    <w:multiLevelType w:val="hybridMultilevel"/>
    <w:tmpl w:val="C862F1A4"/>
    <w:lvl w:ilvl="0" w:tplc="FA5675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9AC08A6"/>
    <w:multiLevelType w:val="hybridMultilevel"/>
    <w:tmpl w:val="4282BFDA"/>
    <w:lvl w:ilvl="0" w:tplc="49CCAC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CD07AA2"/>
    <w:multiLevelType w:val="hybridMultilevel"/>
    <w:tmpl w:val="0172CEA2"/>
    <w:lvl w:ilvl="0" w:tplc="CF80F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F647F49"/>
    <w:multiLevelType w:val="hybridMultilevel"/>
    <w:tmpl w:val="9E6048B2"/>
    <w:lvl w:ilvl="0" w:tplc="7946EE18">
      <w:start w:val="1"/>
      <w:numFmt w:val="decimal"/>
      <w:lvlText w:val="%1."/>
      <w:lvlJc w:val="left"/>
      <w:pPr>
        <w:ind w:left="-72" w:hanging="360"/>
      </w:pPr>
      <w:rPr>
        <w:rFonts w:hint="default"/>
        <w:b/>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num w:numId="1">
    <w:abstractNumId w:val="36"/>
  </w:num>
  <w:num w:numId="2">
    <w:abstractNumId w:val="6"/>
  </w:num>
  <w:num w:numId="3">
    <w:abstractNumId w:val="25"/>
  </w:num>
  <w:num w:numId="4">
    <w:abstractNumId w:val="26"/>
  </w:num>
  <w:num w:numId="5">
    <w:abstractNumId w:val="8"/>
  </w:num>
  <w:num w:numId="6">
    <w:abstractNumId w:val="1"/>
  </w:num>
  <w:num w:numId="7">
    <w:abstractNumId w:val="0"/>
  </w:num>
  <w:num w:numId="8">
    <w:abstractNumId w:val="29"/>
  </w:num>
  <w:num w:numId="9">
    <w:abstractNumId w:val="17"/>
  </w:num>
  <w:num w:numId="10">
    <w:abstractNumId w:val="34"/>
  </w:num>
  <w:num w:numId="11">
    <w:abstractNumId w:val="33"/>
  </w:num>
  <w:num w:numId="12">
    <w:abstractNumId w:val="13"/>
  </w:num>
  <w:num w:numId="13">
    <w:abstractNumId w:val="20"/>
  </w:num>
  <w:num w:numId="14">
    <w:abstractNumId w:val="4"/>
  </w:num>
  <w:num w:numId="15">
    <w:abstractNumId w:val="31"/>
  </w:num>
  <w:num w:numId="16">
    <w:abstractNumId w:val="11"/>
  </w:num>
  <w:num w:numId="17">
    <w:abstractNumId w:val="23"/>
  </w:num>
  <w:num w:numId="18">
    <w:abstractNumId w:val="28"/>
  </w:num>
  <w:num w:numId="19">
    <w:abstractNumId w:val="30"/>
  </w:num>
  <w:num w:numId="20">
    <w:abstractNumId w:val="14"/>
  </w:num>
  <w:num w:numId="21">
    <w:abstractNumId w:val="16"/>
  </w:num>
  <w:num w:numId="22">
    <w:abstractNumId w:val="12"/>
  </w:num>
  <w:num w:numId="23">
    <w:abstractNumId w:val="3"/>
  </w:num>
  <w:num w:numId="24">
    <w:abstractNumId w:val="35"/>
  </w:num>
  <w:num w:numId="25">
    <w:abstractNumId w:val="15"/>
  </w:num>
  <w:num w:numId="26">
    <w:abstractNumId w:val="10"/>
  </w:num>
  <w:num w:numId="27">
    <w:abstractNumId w:val="5"/>
  </w:num>
  <w:num w:numId="28">
    <w:abstractNumId w:val="18"/>
  </w:num>
  <w:num w:numId="29">
    <w:abstractNumId w:val="22"/>
  </w:num>
  <w:num w:numId="30">
    <w:abstractNumId w:val="32"/>
  </w:num>
  <w:num w:numId="31">
    <w:abstractNumId w:val="19"/>
  </w:num>
  <w:num w:numId="32">
    <w:abstractNumId w:val="7"/>
  </w:num>
  <w:num w:numId="33">
    <w:abstractNumId w:val="9"/>
  </w:num>
  <w:num w:numId="34">
    <w:abstractNumId w:val="24"/>
  </w:num>
  <w:num w:numId="35">
    <w:abstractNumId w:val="27"/>
  </w:num>
  <w:num w:numId="36">
    <w:abstractNumId w:val="21"/>
  </w:num>
  <w:num w:numId="37">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97"/>
    <w:rsid w:val="00000442"/>
    <w:rsid w:val="0000250F"/>
    <w:rsid w:val="000072A5"/>
    <w:rsid w:val="00017900"/>
    <w:rsid w:val="00032ED5"/>
    <w:rsid w:val="00037157"/>
    <w:rsid w:val="00045650"/>
    <w:rsid w:val="00047093"/>
    <w:rsid w:val="00060A21"/>
    <w:rsid w:val="00096CF5"/>
    <w:rsid w:val="000A16DB"/>
    <w:rsid w:val="000A6F20"/>
    <w:rsid w:val="000A7147"/>
    <w:rsid w:val="000B1BB7"/>
    <w:rsid w:val="000B1BE1"/>
    <w:rsid w:val="000B2952"/>
    <w:rsid w:val="000B3FB2"/>
    <w:rsid w:val="000B6354"/>
    <w:rsid w:val="000D026B"/>
    <w:rsid w:val="000D0FDE"/>
    <w:rsid w:val="000D3103"/>
    <w:rsid w:val="000D7C39"/>
    <w:rsid w:val="000E1053"/>
    <w:rsid w:val="000E110E"/>
    <w:rsid w:val="000E5331"/>
    <w:rsid w:val="000F119B"/>
    <w:rsid w:val="00111296"/>
    <w:rsid w:val="00123588"/>
    <w:rsid w:val="00130076"/>
    <w:rsid w:val="00154F83"/>
    <w:rsid w:val="00180369"/>
    <w:rsid w:val="001A1E8A"/>
    <w:rsid w:val="001B6E7A"/>
    <w:rsid w:val="001C3050"/>
    <w:rsid w:val="001C70E1"/>
    <w:rsid w:val="001D28E1"/>
    <w:rsid w:val="001D2BD2"/>
    <w:rsid w:val="001D3F2E"/>
    <w:rsid w:val="001D669D"/>
    <w:rsid w:val="001E4E9A"/>
    <w:rsid w:val="00204A97"/>
    <w:rsid w:val="00214042"/>
    <w:rsid w:val="002262D0"/>
    <w:rsid w:val="002376D4"/>
    <w:rsid w:val="00237A55"/>
    <w:rsid w:val="0026264B"/>
    <w:rsid w:val="00271599"/>
    <w:rsid w:val="00272CAA"/>
    <w:rsid w:val="002758FD"/>
    <w:rsid w:val="0028450E"/>
    <w:rsid w:val="002876D9"/>
    <w:rsid w:val="00287EF7"/>
    <w:rsid w:val="002A05BF"/>
    <w:rsid w:val="002A3BBD"/>
    <w:rsid w:val="002B3052"/>
    <w:rsid w:val="002C08F9"/>
    <w:rsid w:val="002D4289"/>
    <w:rsid w:val="002D4735"/>
    <w:rsid w:val="002E62D5"/>
    <w:rsid w:val="002F2B87"/>
    <w:rsid w:val="003056D5"/>
    <w:rsid w:val="00305984"/>
    <w:rsid w:val="00325B43"/>
    <w:rsid w:val="00332C6A"/>
    <w:rsid w:val="0033399A"/>
    <w:rsid w:val="00334B09"/>
    <w:rsid w:val="00334F49"/>
    <w:rsid w:val="00340168"/>
    <w:rsid w:val="0034140E"/>
    <w:rsid w:val="00347C0C"/>
    <w:rsid w:val="00356708"/>
    <w:rsid w:val="00357D67"/>
    <w:rsid w:val="003629EA"/>
    <w:rsid w:val="003665D0"/>
    <w:rsid w:val="003675A5"/>
    <w:rsid w:val="003863D7"/>
    <w:rsid w:val="00386DBA"/>
    <w:rsid w:val="003903C3"/>
    <w:rsid w:val="00393491"/>
    <w:rsid w:val="003C50FB"/>
    <w:rsid w:val="003C7C8B"/>
    <w:rsid w:val="003D6F5F"/>
    <w:rsid w:val="003F29B8"/>
    <w:rsid w:val="003F2E9C"/>
    <w:rsid w:val="003F4071"/>
    <w:rsid w:val="004025C6"/>
    <w:rsid w:val="00406BDB"/>
    <w:rsid w:val="0041605A"/>
    <w:rsid w:val="0042347B"/>
    <w:rsid w:val="00431988"/>
    <w:rsid w:val="00436095"/>
    <w:rsid w:val="004364AA"/>
    <w:rsid w:val="00451B02"/>
    <w:rsid w:val="00464438"/>
    <w:rsid w:val="00471BC3"/>
    <w:rsid w:val="00471D7C"/>
    <w:rsid w:val="00473255"/>
    <w:rsid w:val="004809CD"/>
    <w:rsid w:val="004822C0"/>
    <w:rsid w:val="00486110"/>
    <w:rsid w:val="00486EDE"/>
    <w:rsid w:val="00487DC7"/>
    <w:rsid w:val="0049487A"/>
    <w:rsid w:val="004A3A9C"/>
    <w:rsid w:val="004B0E8F"/>
    <w:rsid w:val="004B1661"/>
    <w:rsid w:val="004C3C58"/>
    <w:rsid w:val="004D2B7B"/>
    <w:rsid w:val="004E00EB"/>
    <w:rsid w:val="004E0E7D"/>
    <w:rsid w:val="004E7F55"/>
    <w:rsid w:val="004F5260"/>
    <w:rsid w:val="004F72D9"/>
    <w:rsid w:val="004F7A3A"/>
    <w:rsid w:val="005046DC"/>
    <w:rsid w:val="00510259"/>
    <w:rsid w:val="005107DE"/>
    <w:rsid w:val="00512CB8"/>
    <w:rsid w:val="00517B86"/>
    <w:rsid w:val="00521713"/>
    <w:rsid w:val="00544FAD"/>
    <w:rsid w:val="0056388F"/>
    <w:rsid w:val="00567015"/>
    <w:rsid w:val="00572E4F"/>
    <w:rsid w:val="00581E78"/>
    <w:rsid w:val="00587C84"/>
    <w:rsid w:val="00593499"/>
    <w:rsid w:val="005A6359"/>
    <w:rsid w:val="005D198F"/>
    <w:rsid w:val="005D1E6A"/>
    <w:rsid w:val="005D27BE"/>
    <w:rsid w:val="005D280C"/>
    <w:rsid w:val="005D7F7E"/>
    <w:rsid w:val="005E6DFA"/>
    <w:rsid w:val="005F0969"/>
    <w:rsid w:val="0060260D"/>
    <w:rsid w:val="006032EA"/>
    <w:rsid w:val="00616B04"/>
    <w:rsid w:val="00624551"/>
    <w:rsid w:val="00641D78"/>
    <w:rsid w:val="0064551C"/>
    <w:rsid w:val="0064598E"/>
    <w:rsid w:val="00646984"/>
    <w:rsid w:val="0065502A"/>
    <w:rsid w:val="006560F6"/>
    <w:rsid w:val="00683561"/>
    <w:rsid w:val="00686BDD"/>
    <w:rsid w:val="00692AC3"/>
    <w:rsid w:val="006A2FD0"/>
    <w:rsid w:val="006A5126"/>
    <w:rsid w:val="006B234B"/>
    <w:rsid w:val="006C3FFE"/>
    <w:rsid w:val="006E4A3C"/>
    <w:rsid w:val="006F4FA6"/>
    <w:rsid w:val="0071290A"/>
    <w:rsid w:val="00722D7A"/>
    <w:rsid w:val="00730C36"/>
    <w:rsid w:val="00731BD5"/>
    <w:rsid w:val="00736B85"/>
    <w:rsid w:val="0074011C"/>
    <w:rsid w:val="00741A6C"/>
    <w:rsid w:val="00756151"/>
    <w:rsid w:val="007565D1"/>
    <w:rsid w:val="00761673"/>
    <w:rsid w:val="00772E8F"/>
    <w:rsid w:val="00787BEA"/>
    <w:rsid w:val="007A08A5"/>
    <w:rsid w:val="007B0E23"/>
    <w:rsid w:val="007C7F7A"/>
    <w:rsid w:val="007D03E5"/>
    <w:rsid w:val="007D1ACC"/>
    <w:rsid w:val="007D3715"/>
    <w:rsid w:val="007D397E"/>
    <w:rsid w:val="007D4D5F"/>
    <w:rsid w:val="007D777E"/>
    <w:rsid w:val="007E3D71"/>
    <w:rsid w:val="0081000F"/>
    <w:rsid w:val="00813FA0"/>
    <w:rsid w:val="00831BE4"/>
    <w:rsid w:val="00845D89"/>
    <w:rsid w:val="00847B2B"/>
    <w:rsid w:val="0086199D"/>
    <w:rsid w:val="00864270"/>
    <w:rsid w:val="008713D6"/>
    <w:rsid w:val="00872296"/>
    <w:rsid w:val="00872B78"/>
    <w:rsid w:val="0087361D"/>
    <w:rsid w:val="00873AD2"/>
    <w:rsid w:val="00874656"/>
    <w:rsid w:val="008753D5"/>
    <w:rsid w:val="00877BFC"/>
    <w:rsid w:val="008839A2"/>
    <w:rsid w:val="008939B8"/>
    <w:rsid w:val="00897DB3"/>
    <w:rsid w:val="008A0A99"/>
    <w:rsid w:val="008A430F"/>
    <w:rsid w:val="008A4FEC"/>
    <w:rsid w:val="008D2A58"/>
    <w:rsid w:val="008E7DAB"/>
    <w:rsid w:val="008F21C0"/>
    <w:rsid w:val="008F22A4"/>
    <w:rsid w:val="00900B99"/>
    <w:rsid w:val="0090251C"/>
    <w:rsid w:val="009207A9"/>
    <w:rsid w:val="00924657"/>
    <w:rsid w:val="00926615"/>
    <w:rsid w:val="009304A5"/>
    <w:rsid w:val="00935B18"/>
    <w:rsid w:val="009362E6"/>
    <w:rsid w:val="00942CFF"/>
    <w:rsid w:val="00943639"/>
    <w:rsid w:val="00943939"/>
    <w:rsid w:val="00943EAF"/>
    <w:rsid w:val="00947B27"/>
    <w:rsid w:val="00954CD6"/>
    <w:rsid w:val="009572A1"/>
    <w:rsid w:val="0096345A"/>
    <w:rsid w:val="0096393F"/>
    <w:rsid w:val="00967351"/>
    <w:rsid w:val="009744B8"/>
    <w:rsid w:val="00975B78"/>
    <w:rsid w:val="009834AD"/>
    <w:rsid w:val="009A35DE"/>
    <w:rsid w:val="009B71CB"/>
    <w:rsid w:val="009B77B3"/>
    <w:rsid w:val="009F0196"/>
    <w:rsid w:val="00A04EC7"/>
    <w:rsid w:val="00A14DAD"/>
    <w:rsid w:val="00A2639D"/>
    <w:rsid w:val="00A272D1"/>
    <w:rsid w:val="00A37A6A"/>
    <w:rsid w:val="00A54E2A"/>
    <w:rsid w:val="00A62633"/>
    <w:rsid w:val="00A66A1E"/>
    <w:rsid w:val="00A7341E"/>
    <w:rsid w:val="00A7651B"/>
    <w:rsid w:val="00A9145D"/>
    <w:rsid w:val="00AA2C37"/>
    <w:rsid w:val="00AA5E60"/>
    <w:rsid w:val="00AA6B5B"/>
    <w:rsid w:val="00AB43AD"/>
    <w:rsid w:val="00AC08A0"/>
    <w:rsid w:val="00AC5C81"/>
    <w:rsid w:val="00AD3398"/>
    <w:rsid w:val="00AD5BE3"/>
    <w:rsid w:val="00AD7A26"/>
    <w:rsid w:val="00AE0B85"/>
    <w:rsid w:val="00AE133C"/>
    <w:rsid w:val="00AF0317"/>
    <w:rsid w:val="00B1520B"/>
    <w:rsid w:val="00B20D60"/>
    <w:rsid w:val="00B22996"/>
    <w:rsid w:val="00B340F3"/>
    <w:rsid w:val="00B35686"/>
    <w:rsid w:val="00B44534"/>
    <w:rsid w:val="00B44FB4"/>
    <w:rsid w:val="00B4501B"/>
    <w:rsid w:val="00B50984"/>
    <w:rsid w:val="00B54819"/>
    <w:rsid w:val="00B558C2"/>
    <w:rsid w:val="00B7674C"/>
    <w:rsid w:val="00B85AC7"/>
    <w:rsid w:val="00B86EB1"/>
    <w:rsid w:val="00B915AE"/>
    <w:rsid w:val="00B9490C"/>
    <w:rsid w:val="00BA2A37"/>
    <w:rsid w:val="00BA75CD"/>
    <w:rsid w:val="00BA7C0A"/>
    <w:rsid w:val="00BC158B"/>
    <w:rsid w:val="00BD4054"/>
    <w:rsid w:val="00BD4774"/>
    <w:rsid w:val="00BD627C"/>
    <w:rsid w:val="00BE2777"/>
    <w:rsid w:val="00BE6957"/>
    <w:rsid w:val="00BE7400"/>
    <w:rsid w:val="00C032A0"/>
    <w:rsid w:val="00C1321D"/>
    <w:rsid w:val="00C15D68"/>
    <w:rsid w:val="00C23106"/>
    <w:rsid w:val="00C268A3"/>
    <w:rsid w:val="00C26938"/>
    <w:rsid w:val="00C31D1F"/>
    <w:rsid w:val="00C32CC0"/>
    <w:rsid w:val="00C4199E"/>
    <w:rsid w:val="00C45F20"/>
    <w:rsid w:val="00C52AC8"/>
    <w:rsid w:val="00C5452D"/>
    <w:rsid w:val="00C57C4C"/>
    <w:rsid w:val="00C72C0D"/>
    <w:rsid w:val="00C86B9F"/>
    <w:rsid w:val="00C926D0"/>
    <w:rsid w:val="00C96BA7"/>
    <w:rsid w:val="00CB5B2A"/>
    <w:rsid w:val="00CB700E"/>
    <w:rsid w:val="00CC62F9"/>
    <w:rsid w:val="00CF2115"/>
    <w:rsid w:val="00CF277C"/>
    <w:rsid w:val="00CF2B25"/>
    <w:rsid w:val="00CF5375"/>
    <w:rsid w:val="00CF7CAE"/>
    <w:rsid w:val="00D02AA3"/>
    <w:rsid w:val="00D12F6C"/>
    <w:rsid w:val="00D30E41"/>
    <w:rsid w:val="00D3750C"/>
    <w:rsid w:val="00D451CC"/>
    <w:rsid w:val="00D502B4"/>
    <w:rsid w:val="00D558FA"/>
    <w:rsid w:val="00D6683F"/>
    <w:rsid w:val="00D91AE0"/>
    <w:rsid w:val="00D91F97"/>
    <w:rsid w:val="00D93613"/>
    <w:rsid w:val="00D93FF0"/>
    <w:rsid w:val="00D9771C"/>
    <w:rsid w:val="00DB7DE1"/>
    <w:rsid w:val="00DC14CB"/>
    <w:rsid w:val="00DC5082"/>
    <w:rsid w:val="00DC5E98"/>
    <w:rsid w:val="00DC6856"/>
    <w:rsid w:val="00DD7277"/>
    <w:rsid w:val="00DE4EFC"/>
    <w:rsid w:val="00DE75AC"/>
    <w:rsid w:val="00DF5923"/>
    <w:rsid w:val="00E05C68"/>
    <w:rsid w:val="00E076AC"/>
    <w:rsid w:val="00E12704"/>
    <w:rsid w:val="00E42026"/>
    <w:rsid w:val="00E518BA"/>
    <w:rsid w:val="00E568B8"/>
    <w:rsid w:val="00E57A02"/>
    <w:rsid w:val="00E6587F"/>
    <w:rsid w:val="00E66E44"/>
    <w:rsid w:val="00E73A5F"/>
    <w:rsid w:val="00E862C9"/>
    <w:rsid w:val="00E915E2"/>
    <w:rsid w:val="00E92B40"/>
    <w:rsid w:val="00EA4E97"/>
    <w:rsid w:val="00EA56B5"/>
    <w:rsid w:val="00EC12C0"/>
    <w:rsid w:val="00EC30B0"/>
    <w:rsid w:val="00EC7EB9"/>
    <w:rsid w:val="00EE07A6"/>
    <w:rsid w:val="00EE0CE1"/>
    <w:rsid w:val="00EE665E"/>
    <w:rsid w:val="00EE7371"/>
    <w:rsid w:val="00EF076E"/>
    <w:rsid w:val="00F17DF6"/>
    <w:rsid w:val="00F33A0C"/>
    <w:rsid w:val="00F419FC"/>
    <w:rsid w:val="00F550B9"/>
    <w:rsid w:val="00F57B64"/>
    <w:rsid w:val="00F6636C"/>
    <w:rsid w:val="00F676AB"/>
    <w:rsid w:val="00F72B80"/>
    <w:rsid w:val="00F7680D"/>
    <w:rsid w:val="00F77535"/>
    <w:rsid w:val="00F8183A"/>
    <w:rsid w:val="00F81D08"/>
    <w:rsid w:val="00F87C55"/>
    <w:rsid w:val="00F91FE4"/>
    <w:rsid w:val="00F92DFD"/>
    <w:rsid w:val="00FA0B77"/>
    <w:rsid w:val="00FA0E95"/>
    <w:rsid w:val="00FA4F26"/>
    <w:rsid w:val="00FB42A7"/>
    <w:rsid w:val="00FC1589"/>
    <w:rsid w:val="00FE1E26"/>
    <w:rsid w:val="00FE3731"/>
    <w:rsid w:val="00FF00DD"/>
    <w:rsid w:val="00FF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BDF4B"/>
  <w15:docId w15:val="{BFDF3C33-5AFD-4486-8021-6FAA80DF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38"/>
  </w:style>
  <w:style w:type="paragraph" w:styleId="Heading1">
    <w:name w:val="heading 1"/>
    <w:basedOn w:val="Normal"/>
    <w:next w:val="Normal"/>
    <w:link w:val="Heading1Char"/>
    <w:uiPriority w:val="9"/>
    <w:qFormat/>
    <w:rsid w:val="003665D0"/>
    <w:pPr>
      <w:outlineLvl w:val="0"/>
    </w:pPr>
    <w:rPr>
      <w:b/>
      <w:sz w:val="24"/>
      <w:szCs w:val="24"/>
    </w:rPr>
  </w:style>
  <w:style w:type="paragraph" w:styleId="Heading2">
    <w:name w:val="heading 2"/>
    <w:basedOn w:val="Normal"/>
    <w:next w:val="Normal"/>
    <w:link w:val="Heading2Char"/>
    <w:qFormat/>
    <w:rsid w:val="00E568B8"/>
    <w:pPr>
      <w:keepNext/>
      <w:outlineLvl w:val="1"/>
    </w:pPr>
    <w:rPr>
      <w:b/>
      <w:sz w:val="24"/>
    </w:rPr>
  </w:style>
  <w:style w:type="paragraph" w:styleId="Heading3">
    <w:name w:val="heading 3"/>
    <w:basedOn w:val="Normal"/>
    <w:next w:val="Normal"/>
    <w:link w:val="Heading3Char"/>
    <w:uiPriority w:val="9"/>
    <w:semiHidden/>
    <w:unhideWhenUsed/>
    <w:qFormat/>
    <w:rsid w:val="00D558F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680D"/>
    <w:rPr>
      <w:b/>
      <w:sz w:val="24"/>
    </w:rPr>
  </w:style>
  <w:style w:type="character" w:styleId="Hyperlink">
    <w:name w:val="Hyperlink"/>
    <w:basedOn w:val="DefaultParagraphFont"/>
    <w:uiPriority w:val="99"/>
    <w:rsid w:val="00204A97"/>
    <w:rPr>
      <w:color w:val="0000FF"/>
      <w:u w:val="single"/>
    </w:rPr>
  </w:style>
  <w:style w:type="paragraph" w:styleId="Subtitle">
    <w:name w:val="Subtitle"/>
    <w:basedOn w:val="ListParagraph"/>
    <w:qFormat/>
    <w:rsid w:val="00521713"/>
    <w:pPr>
      <w:autoSpaceDE w:val="0"/>
      <w:autoSpaceDN w:val="0"/>
      <w:adjustRightInd w:val="0"/>
      <w:ind w:left="3"/>
    </w:pPr>
    <w:rPr>
      <w:b/>
      <w:sz w:val="24"/>
      <w:szCs w:val="24"/>
    </w:rPr>
  </w:style>
  <w:style w:type="paragraph" w:styleId="BalloonText">
    <w:name w:val="Balloon Text"/>
    <w:basedOn w:val="Normal"/>
    <w:link w:val="BalloonTextChar"/>
    <w:uiPriority w:val="99"/>
    <w:semiHidden/>
    <w:unhideWhenUsed/>
    <w:rsid w:val="00D9771C"/>
    <w:rPr>
      <w:rFonts w:ascii="Tahoma" w:hAnsi="Tahoma" w:cs="Tahoma"/>
      <w:sz w:val="16"/>
      <w:szCs w:val="16"/>
    </w:rPr>
  </w:style>
  <w:style w:type="character" w:customStyle="1" w:styleId="BalloonTextChar">
    <w:name w:val="Balloon Text Char"/>
    <w:basedOn w:val="DefaultParagraphFont"/>
    <w:link w:val="BalloonText"/>
    <w:uiPriority w:val="99"/>
    <w:semiHidden/>
    <w:rsid w:val="00D9771C"/>
    <w:rPr>
      <w:rFonts w:ascii="Tahoma" w:hAnsi="Tahoma" w:cs="Tahoma"/>
      <w:sz w:val="16"/>
      <w:szCs w:val="16"/>
    </w:rPr>
  </w:style>
  <w:style w:type="character" w:customStyle="1" w:styleId="Heading1Char">
    <w:name w:val="Heading 1 Char"/>
    <w:basedOn w:val="DefaultParagraphFont"/>
    <w:link w:val="Heading1"/>
    <w:uiPriority w:val="9"/>
    <w:rsid w:val="003665D0"/>
    <w:rPr>
      <w:b/>
      <w:sz w:val="24"/>
      <w:szCs w:val="24"/>
    </w:rPr>
  </w:style>
  <w:style w:type="paragraph" w:styleId="Caption">
    <w:name w:val="caption"/>
    <w:basedOn w:val="Normal"/>
    <w:next w:val="Normal"/>
    <w:uiPriority w:val="35"/>
    <w:unhideWhenUsed/>
    <w:qFormat/>
    <w:rsid w:val="00593499"/>
    <w:pPr>
      <w:spacing w:after="200"/>
    </w:pPr>
    <w:rPr>
      <w:b/>
      <w:bCs/>
      <w:color w:val="4F81BD" w:themeColor="accent1"/>
      <w:sz w:val="18"/>
      <w:szCs w:val="18"/>
    </w:rPr>
  </w:style>
  <w:style w:type="paragraph" w:styleId="NormalWeb">
    <w:name w:val="Normal (Web)"/>
    <w:basedOn w:val="Normal"/>
    <w:uiPriority w:val="99"/>
    <w:unhideWhenUsed/>
    <w:rsid w:val="00FE3731"/>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BD4054"/>
    <w:rPr>
      <w:sz w:val="16"/>
      <w:szCs w:val="16"/>
    </w:rPr>
  </w:style>
  <w:style w:type="paragraph" w:styleId="CommentText">
    <w:name w:val="annotation text"/>
    <w:basedOn w:val="Normal"/>
    <w:link w:val="CommentTextChar"/>
    <w:uiPriority w:val="99"/>
    <w:semiHidden/>
    <w:unhideWhenUsed/>
    <w:rsid w:val="00BD4054"/>
  </w:style>
  <w:style w:type="character" w:customStyle="1" w:styleId="CommentTextChar">
    <w:name w:val="Comment Text Char"/>
    <w:basedOn w:val="DefaultParagraphFont"/>
    <w:link w:val="CommentText"/>
    <w:uiPriority w:val="99"/>
    <w:semiHidden/>
    <w:rsid w:val="00BD4054"/>
  </w:style>
  <w:style w:type="paragraph" w:styleId="CommentSubject">
    <w:name w:val="annotation subject"/>
    <w:basedOn w:val="CommentText"/>
    <w:next w:val="CommentText"/>
    <w:link w:val="CommentSubjectChar"/>
    <w:uiPriority w:val="99"/>
    <w:semiHidden/>
    <w:unhideWhenUsed/>
    <w:rsid w:val="00BD4054"/>
    <w:rPr>
      <w:b/>
      <w:bCs/>
    </w:rPr>
  </w:style>
  <w:style w:type="character" w:customStyle="1" w:styleId="CommentSubjectChar">
    <w:name w:val="Comment Subject Char"/>
    <w:basedOn w:val="CommentTextChar"/>
    <w:link w:val="CommentSubject"/>
    <w:uiPriority w:val="99"/>
    <w:semiHidden/>
    <w:rsid w:val="00BD4054"/>
    <w:rPr>
      <w:b/>
      <w:bCs/>
    </w:rPr>
  </w:style>
  <w:style w:type="character" w:styleId="UnresolvedMention">
    <w:name w:val="Unresolved Mention"/>
    <w:basedOn w:val="DefaultParagraphFont"/>
    <w:uiPriority w:val="99"/>
    <w:semiHidden/>
    <w:unhideWhenUsed/>
    <w:rsid w:val="000B3FB2"/>
    <w:rPr>
      <w:color w:val="808080"/>
      <w:shd w:val="clear" w:color="auto" w:fill="E6E6E6"/>
    </w:rPr>
  </w:style>
  <w:style w:type="paragraph" w:styleId="ListParagraph">
    <w:name w:val="List Paragraph"/>
    <w:basedOn w:val="Normal"/>
    <w:uiPriority w:val="34"/>
    <w:qFormat/>
    <w:rsid w:val="00926615"/>
    <w:pPr>
      <w:ind w:left="720"/>
      <w:contextualSpacing/>
    </w:pPr>
  </w:style>
  <w:style w:type="character" w:customStyle="1" w:styleId="screenreader-only">
    <w:name w:val="screenreader-only"/>
    <w:basedOn w:val="DefaultParagraphFont"/>
    <w:rsid w:val="009207A9"/>
  </w:style>
  <w:style w:type="character" w:styleId="Strong">
    <w:name w:val="Strong"/>
    <w:basedOn w:val="DefaultParagraphFont"/>
    <w:uiPriority w:val="22"/>
    <w:qFormat/>
    <w:rsid w:val="009207A9"/>
    <w:rPr>
      <w:b/>
      <w:bCs/>
    </w:rPr>
  </w:style>
  <w:style w:type="character" w:styleId="FollowedHyperlink">
    <w:name w:val="FollowedHyperlink"/>
    <w:basedOn w:val="DefaultParagraphFont"/>
    <w:uiPriority w:val="99"/>
    <w:semiHidden/>
    <w:unhideWhenUsed/>
    <w:rsid w:val="00DF5923"/>
    <w:rPr>
      <w:color w:val="800080" w:themeColor="followedHyperlink"/>
      <w:u w:val="single"/>
    </w:rPr>
  </w:style>
  <w:style w:type="character" w:customStyle="1" w:styleId="Heading3Char">
    <w:name w:val="Heading 3 Char"/>
    <w:basedOn w:val="DefaultParagraphFont"/>
    <w:link w:val="Heading3"/>
    <w:uiPriority w:val="9"/>
    <w:semiHidden/>
    <w:rsid w:val="00D558FA"/>
    <w:rPr>
      <w:rFonts w:asciiTheme="majorHAnsi" w:eastAsiaTheme="majorEastAsia" w:hAnsiTheme="majorHAnsi" w:cstheme="majorBidi"/>
      <w:color w:val="243F60" w:themeColor="accent1" w:themeShade="7F"/>
      <w:sz w:val="24"/>
      <w:szCs w:val="24"/>
    </w:rPr>
  </w:style>
  <w:style w:type="character" w:customStyle="1" w:styleId="Heading2Char">
    <w:name w:val="Heading 2 Char"/>
    <w:link w:val="Heading2"/>
    <w:rsid w:val="003F407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19841">
      <w:bodyDiv w:val="1"/>
      <w:marLeft w:val="0"/>
      <w:marRight w:val="0"/>
      <w:marTop w:val="0"/>
      <w:marBottom w:val="0"/>
      <w:divBdr>
        <w:top w:val="none" w:sz="0" w:space="0" w:color="auto"/>
        <w:left w:val="none" w:sz="0" w:space="0" w:color="auto"/>
        <w:bottom w:val="none" w:sz="0" w:space="0" w:color="auto"/>
        <w:right w:val="none" w:sz="0" w:space="0" w:color="auto"/>
      </w:divBdr>
    </w:div>
    <w:div w:id="506139104">
      <w:bodyDiv w:val="1"/>
      <w:marLeft w:val="0"/>
      <w:marRight w:val="0"/>
      <w:marTop w:val="0"/>
      <w:marBottom w:val="0"/>
      <w:divBdr>
        <w:top w:val="none" w:sz="0" w:space="0" w:color="auto"/>
        <w:left w:val="none" w:sz="0" w:space="0" w:color="auto"/>
        <w:bottom w:val="none" w:sz="0" w:space="0" w:color="auto"/>
        <w:right w:val="none" w:sz="0" w:space="0" w:color="auto"/>
      </w:divBdr>
    </w:div>
    <w:div w:id="866912936">
      <w:bodyDiv w:val="1"/>
      <w:marLeft w:val="0"/>
      <w:marRight w:val="0"/>
      <w:marTop w:val="0"/>
      <w:marBottom w:val="0"/>
      <w:divBdr>
        <w:top w:val="none" w:sz="0" w:space="0" w:color="auto"/>
        <w:left w:val="none" w:sz="0" w:space="0" w:color="auto"/>
        <w:bottom w:val="none" w:sz="0" w:space="0" w:color="auto"/>
        <w:right w:val="none" w:sz="0" w:space="0" w:color="auto"/>
      </w:divBdr>
    </w:div>
    <w:div w:id="887182040">
      <w:bodyDiv w:val="1"/>
      <w:marLeft w:val="0"/>
      <w:marRight w:val="0"/>
      <w:marTop w:val="0"/>
      <w:marBottom w:val="0"/>
      <w:divBdr>
        <w:top w:val="none" w:sz="0" w:space="0" w:color="auto"/>
        <w:left w:val="none" w:sz="0" w:space="0" w:color="auto"/>
        <w:bottom w:val="none" w:sz="0" w:space="0" w:color="auto"/>
        <w:right w:val="none" w:sz="0" w:space="0" w:color="auto"/>
      </w:divBdr>
    </w:div>
    <w:div w:id="1317227817">
      <w:bodyDiv w:val="1"/>
      <w:marLeft w:val="0"/>
      <w:marRight w:val="0"/>
      <w:marTop w:val="0"/>
      <w:marBottom w:val="0"/>
      <w:divBdr>
        <w:top w:val="none" w:sz="0" w:space="0" w:color="auto"/>
        <w:left w:val="none" w:sz="0" w:space="0" w:color="auto"/>
        <w:bottom w:val="none" w:sz="0" w:space="0" w:color="auto"/>
        <w:right w:val="none" w:sz="0" w:space="0" w:color="auto"/>
      </w:divBdr>
    </w:div>
    <w:div w:id="1451783195">
      <w:bodyDiv w:val="1"/>
      <w:marLeft w:val="0"/>
      <w:marRight w:val="0"/>
      <w:marTop w:val="0"/>
      <w:marBottom w:val="0"/>
      <w:divBdr>
        <w:top w:val="none" w:sz="0" w:space="0" w:color="auto"/>
        <w:left w:val="none" w:sz="0" w:space="0" w:color="auto"/>
        <w:bottom w:val="none" w:sz="0" w:space="0" w:color="auto"/>
        <w:right w:val="none" w:sz="0" w:space="0" w:color="auto"/>
      </w:divBdr>
    </w:div>
    <w:div w:id="1569799072">
      <w:bodyDiv w:val="1"/>
      <w:marLeft w:val="0"/>
      <w:marRight w:val="0"/>
      <w:marTop w:val="0"/>
      <w:marBottom w:val="0"/>
      <w:divBdr>
        <w:top w:val="none" w:sz="0" w:space="0" w:color="auto"/>
        <w:left w:val="none" w:sz="0" w:space="0" w:color="auto"/>
        <w:bottom w:val="none" w:sz="0" w:space="0" w:color="auto"/>
        <w:right w:val="none" w:sz="0" w:space="0" w:color="auto"/>
      </w:divBdr>
    </w:div>
    <w:div w:id="15949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towell@uw.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rice@uw.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tconnect.uw.edu/learn/tools/canvas/canvas-help-for-instructors/assignments-grading/vericite/plagiarism-faqs/" TargetMode="External"/><Relationship Id="rId5" Type="http://schemas.openxmlformats.org/officeDocument/2006/relationships/webSettings" Target="webSettings.xml"/><Relationship Id="rId10" Type="http://schemas.openxmlformats.org/officeDocument/2006/relationships/hyperlink" Target="https://www.pearson.com/store/p/revel-for-art-history-volume-2----access-card/P100002564280/9780134485195" TargetMode="External"/><Relationship Id="rId4" Type="http://schemas.openxmlformats.org/officeDocument/2006/relationships/settings" Target="settings.xml"/><Relationship Id="rId9" Type="http://schemas.openxmlformats.org/officeDocument/2006/relationships/hyperlink" Target="mailto:techamp@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7D7E8-79A2-428A-99F6-84677574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Art 392</vt:lpstr>
    </vt:vector>
  </TitlesOfParts>
  <Company>Hewlett-Packard</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392</dc:title>
  <dc:subject/>
  <dc:creator>Kolya</dc:creator>
  <cp:keywords/>
  <dc:description/>
  <cp:lastModifiedBy>Kolya Rice</cp:lastModifiedBy>
  <cp:revision>27</cp:revision>
  <cp:lastPrinted>2018-03-23T19:27:00Z</cp:lastPrinted>
  <dcterms:created xsi:type="dcterms:W3CDTF">2020-10-20T17:09:00Z</dcterms:created>
  <dcterms:modified xsi:type="dcterms:W3CDTF">2021-03-01T22:41:00Z</dcterms:modified>
</cp:coreProperties>
</file>