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652120" w14:textId="77777777" w:rsidR="005A4C01" w:rsidRDefault="00A83180">
      <w:pPr>
        <w:jc w:val="center"/>
      </w:pPr>
      <w:r>
        <w:t>Art History 270</w:t>
      </w:r>
    </w:p>
    <w:p w14:paraId="3DB488FD" w14:textId="77777777" w:rsidR="005A4C01" w:rsidRDefault="005A4C01">
      <w:pPr>
        <w:jc w:val="center"/>
        <w:rPr>
          <w:b/>
        </w:rPr>
      </w:pPr>
      <w:r>
        <w:rPr>
          <w:b/>
        </w:rPr>
        <w:t>Art/Identity/Politics: Issues of Representatio</w:t>
      </w:r>
      <w:r w:rsidR="00A83180">
        <w:rPr>
          <w:b/>
        </w:rPr>
        <w:t xml:space="preserve">n in Contemporary Art </w:t>
      </w:r>
    </w:p>
    <w:p w14:paraId="51F82CDF" w14:textId="68F244F8" w:rsidR="005A4C01" w:rsidRDefault="005A4C01" w:rsidP="00DB116E">
      <w:pPr>
        <w:jc w:val="center"/>
      </w:pPr>
    </w:p>
    <w:p w14:paraId="38DE547C" w14:textId="77777777" w:rsidR="005A4C01" w:rsidRDefault="00DB116E" w:rsidP="00D4138F">
      <w:pPr>
        <w:jc w:val="center"/>
      </w:pPr>
      <w:r>
        <w:rPr>
          <w:noProof/>
        </w:rPr>
        <w:drawing>
          <wp:inline distT="0" distB="0" distL="0" distR="0" wp14:anchorId="3C68FD19" wp14:editId="22C271BD">
            <wp:extent cx="5385827" cy="3657608"/>
            <wp:effectExtent l="19050" t="0" r="5323" b="0"/>
            <wp:docPr id="2" name="Picture 1" descr="Barbara Kruger Collage, This Masterpiece is just a part w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s_masterpeice_copy_copy_copy.png"/>
                    <pic:cNvPicPr/>
                  </pic:nvPicPr>
                  <pic:blipFill>
                    <a:blip r:embed="rId5" cstate="print"/>
                    <a:stretch>
                      <a:fillRect/>
                    </a:stretch>
                  </pic:blipFill>
                  <pic:spPr>
                    <a:xfrm>
                      <a:off x="0" y="0"/>
                      <a:ext cx="5385827" cy="3657608"/>
                    </a:xfrm>
                    <a:prstGeom prst="rect">
                      <a:avLst/>
                    </a:prstGeom>
                  </pic:spPr>
                </pic:pic>
              </a:graphicData>
            </a:graphic>
          </wp:inline>
        </w:drawing>
      </w:r>
    </w:p>
    <w:p w14:paraId="445BDAFC" w14:textId="77777777" w:rsidR="005A4C01" w:rsidRPr="00484DA0" w:rsidRDefault="005A4C01">
      <w:pPr>
        <w:rPr>
          <w:b/>
          <w:bCs/>
        </w:rPr>
      </w:pPr>
      <w:r w:rsidRPr="00484DA0">
        <w:rPr>
          <w:b/>
          <w:bCs/>
        </w:rPr>
        <w:t>Instructor: Kolya Rice</w:t>
      </w:r>
    </w:p>
    <w:p w14:paraId="12ECC965" w14:textId="77777777" w:rsidR="005A4C01" w:rsidRDefault="00CD2078">
      <w:hyperlink r:id="rId6" w:history="1">
        <w:r w:rsidR="00A83180">
          <w:rPr>
            <w:rStyle w:val="Hyperlink"/>
          </w:rPr>
          <w:t>krice@uw.edu</w:t>
        </w:r>
      </w:hyperlink>
      <w:r w:rsidR="00DA15C0">
        <w:t xml:space="preserve"> </w:t>
      </w:r>
    </w:p>
    <w:p w14:paraId="20F6E4FC" w14:textId="61A05423" w:rsidR="00DA15C0" w:rsidRDefault="00DA15C0">
      <w:r>
        <w:t>Office hours:</w:t>
      </w:r>
      <w:r w:rsidR="004B734C">
        <w:t xml:space="preserve"> </w:t>
      </w:r>
      <w:r w:rsidR="00BC2922">
        <w:t>by Zoom appointment</w:t>
      </w:r>
    </w:p>
    <w:p w14:paraId="44197DF4" w14:textId="2101C7F1" w:rsidR="002E5D14" w:rsidRDefault="002E5D14"/>
    <w:p w14:paraId="6329A47A" w14:textId="0D44D144" w:rsidR="00BC2922" w:rsidRPr="00BC2922" w:rsidRDefault="002E5D14" w:rsidP="00BC2922">
      <w:pPr>
        <w:rPr>
          <w:b/>
          <w:bCs/>
        </w:rPr>
      </w:pPr>
      <w:bookmarkStart w:id="0" w:name="_Hlk47964245"/>
      <w:r w:rsidRPr="00BC2922">
        <w:rPr>
          <w:b/>
          <w:bCs/>
        </w:rPr>
        <w:t>Teaching Assistant:</w:t>
      </w:r>
      <w:r w:rsidR="00BC2922" w:rsidRPr="00BC2922">
        <w:rPr>
          <w:b/>
          <w:bCs/>
        </w:rPr>
        <w:t xml:space="preserve"> Laura Stowell</w:t>
      </w:r>
    </w:p>
    <w:p w14:paraId="76DAFFDD" w14:textId="166115CD" w:rsidR="002E5D14" w:rsidRDefault="00CD2078">
      <w:hyperlink r:id="rId7" w:history="1">
        <w:r w:rsidR="00BC2922" w:rsidRPr="003E6775">
          <w:rPr>
            <w:rStyle w:val="Hyperlink"/>
          </w:rPr>
          <w:t>lstowell@uw.edu</w:t>
        </w:r>
      </w:hyperlink>
    </w:p>
    <w:p w14:paraId="52F4AC8C" w14:textId="7A6919B9" w:rsidR="004704C6" w:rsidRDefault="00BC2922">
      <w:r>
        <w:t>Office hours: by Zoom appointment</w:t>
      </w:r>
      <w:bookmarkEnd w:id="0"/>
    </w:p>
    <w:p w14:paraId="1847446C" w14:textId="77777777" w:rsidR="002E5D14" w:rsidRDefault="002E5D14"/>
    <w:p w14:paraId="12F6B3AF" w14:textId="77777777" w:rsidR="002D6B21" w:rsidRPr="00DB116E" w:rsidRDefault="005A4C01" w:rsidP="00DB116E">
      <w:pPr>
        <w:rPr>
          <w:b/>
        </w:rPr>
      </w:pPr>
      <w:r>
        <w:rPr>
          <w:b/>
          <w:u w:val="single"/>
        </w:rPr>
        <w:t>Course Description</w:t>
      </w:r>
      <w:r>
        <w:rPr>
          <w:b/>
        </w:rPr>
        <w:t>:</w:t>
      </w:r>
      <w:r w:rsidR="002D6B21">
        <w:br/>
        <w:t>This course is designed to introduce participants to various ways contemporary artists and art movements, primarily in the U.S., have explored the intersection of visual rep</w:t>
      </w:r>
      <w:r w:rsidR="000E4890">
        <w:t xml:space="preserve">resentation, identity (gender, ethnic, racial, sexual) </w:t>
      </w:r>
      <w:r w:rsidR="002D6B21">
        <w:t xml:space="preserve">and politics, one of the most persistent themes in art since the 1960s. </w:t>
      </w:r>
      <w:r w:rsidR="002D6B21">
        <w:rPr>
          <w:rStyle w:val="Strong"/>
        </w:rPr>
        <w:t>Parti</w:t>
      </w:r>
      <w:r w:rsidR="000E4890">
        <w:rPr>
          <w:rStyle w:val="Strong"/>
        </w:rPr>
        <w:t>cipants will work through</w:t>
      </w:r>
      <w:r w:rsidR="002D6B21">
        <w:rPr>
          <w:rStyle w:val="Strong"/>
        </w:rPr>
        <w:t xml:space="preserve"> sequences of materials and assignments</w:t>
      </w:r>
      <w:r w:rsidR="000E4890">
        <w:rPr>
          <w:rStyle w:val="Strong"/>
        </w:rPr>
        <w:t xml:space="preserve"> organized</w:t>
      </w:r>
      <w:r w:rsidR="002D6B21">
        <w:rPr>
          <w:rStyle w:val="Strong"/>
        </w:rPr>
        <w:t xml:space="preserve"> </w:t>
      </w:r>
      <w:r w:rsidR="000E4890">
        <w:rPr>
          <w:rStyle w:val="Strong"/>
        </w:rPr>
        <w:t xml:space="preserve">in weekly “modules” on Canvas </w:t>
      </w:r>
      <w:r w:rsidR="002D6B21">
        <w:rPr>
          <w:rStyle w:val="Strong"/>
        </w:rPr>
        <w:t>according to their own individual schedules with a great degree of flexibility.</w:t>
      </w:r>
      <w:r w:rsidR="002D6B21">
        <w:t xml:space="preserve"> In the few cases where there is a fixed time that students will need to adhere to, multiple time slots will be offered so that everyone will be able to participate as fits their schedule.</w:t>
      </w:r>
    </w:p>
    <w:p w14:paraId="1D57E9DD" w14:textId="451BE394" w:rsidR="00AF3B07" w:rsidRDefault="002D6B21" w:rsidP="00AF3B07">
      <w:pPr>
        <w:pStyle w:val="NormalWeb"/>
      </w:pPr>
      <w:r>
        <w:t>Course content will be delivered through a series</w:t>
      </w:r>
      <w:r w:rsidR="00276C47">
        <w:t xml:space="preserve"> of </w:t>
      </w:r>
      <w:r w:rsidR="00EB159A">
        <w:t xml:space="preserve">Panopto </w:t>
      </w:r>
      <w:r w:rsidR="00276C47">
        <w:t xml:space="preserve">video lectures and </w:t>
      </w:r>
      <w:r w:rsidR="000E4890">
        <w:t xml:space="preserve">coordinated </w:t>
      </w:r>
      <w:r w:rsidR="00276C47">
        <w:t>readings</w:t>
      </w:r>
      <w:r>
        <w:t xml:space="preserve"> where participants will explore how artists have contested dominant representations of gender, sexuality, race, ethnicity,</w:t>
      </w:r>
      <w:r w:rsidR="000E4890">
        <w:t xml:space="preserve"> as well as other minority</w:t>
      </w:r>
      <w:r w:rsidR="00A14362">
        <w:t xml:space="preserve">/marginalized </w:t>
      </w:r>
      <w:r>
        <w:t xml:space="preserve">“subjectivities,” and how artists have proposed alternatives for the representation of these constituencies. Online discussion forums, </w:t>
      </w:r>
      <w:r w:rsidR="00A14362">
        <w:t>summary/</w:t>
      </w:r>
      <w:r>
        <w:t xml:space="preserve">reflective </w:t>
      </w:r>
      <w:r>
        <w:lastRenderedPageBreak/>
        <w:t>papers on readings</w:t>
      </w:r>
      <w:r w:rsidR="00A14362">
        <w:t xml:space="preserve"> and lecture topics</w:t>
      </w:r>
      <w:r>
        <w:t xml:space="preserve">, </w:t>
      </w:r>
      <w:r w:rsidR="00A14362">
        <w:t>and more formal writing</w:t>
      </w:r>
      <w:r w:rsidR="00276C47">
        <w:t xml:space="preserve"> </w:t>
      </w:r>
      <w:r>
        <w:t>assignments have been designed to engage students with</w:t>
      </w:r>
      <w:r w:rsidR="00EB159A">
        <w:t xml:space="preserve"> course</w:t>
      </w:r>
      <w:r>
        <w:t xml:space="preserve"> topics, foster creative and critical thinking, allow dialogue concerning the stakes involved in visual representations, allow instructor assessment and evaluation of participants’ progress</w:t>
      </w:r>
      <w:r w:rsidR="00A14362">
        <w:t>, and develop participants’ writing skills</w:t>
      </w:r>
      <w:r>
        <w:t xml:space="preserve">. </w:t>
      </w:r>
    </w:p>
    <w:p w14:paraId="50B379FB" w14:textId="77777777" w:rsidR="00627E62" w:rsidRPr="00627E62" w:rsidRDefault="00627E62" w:rsidP="00AF3B07">
      <w:pPr>
        <w:pStyle w:val="NormalWeb"/>
        <w:contextualSpacing/>
        <w:rPr>
          <w:b/>
          <w:bCs/>
        </w:rPr>
      </w:pPr>
      <w:r w:rsidRPr="00627E62">
        <w:rPr>
          <w:b/>
          <w:bCs/>
          <w:u w:val="single"/>
        </w:rPr>
        <w:t>“W” Credit Component</w:t>
      </w:r>
      <w:r w:rsidRPr="00627E62">
        <w:rPr>
          <w:b/>
          <w:bCs/>
        </w:rPr>
        <w:t>:</w:t>
      </w:r>
    </w:p>
    <w:p w14:paraId="105B82F4" w14:textId="2AADB1E8" w:rsidR="00627E62" w:rsidRDefault="00627E62" w:rsidP="00AF3B07">
      <w:pPr>
        <w:pStyle w:val="NormalWeb"/>
        <w:contextualSpacing/>
      </w:pPr>
      <w:r>
        <w:t xml:space="preserve">This course has been designated as a “W” or writing intensive course; this is not optional. As such, you may expect a substantial amount of writing assignments, writing tutorials, and feedback on your writing over the course of the quarter. An important </w:t>
      </w:r>
      <w:r w:rsidR="004A07BF">
        <w:t>method to improve writing</w:t>
      </w:r>
      <w:r w:rsidR="00FB42A5">
        <w:t xml:space="preserve"> proficiency</w:t>
      </w:r>
      <w:r w:rsidR="004A07BF">
        <w:t xml:space="preserve"> is </w:t>
      </w:r>
      <w:r w:rsidR="00FB42A5">
        <w:t>through revisi</w:t>
      </w:r>
      <w:r w:rsidR="00691B1C">
        <w:t>on</w:t>
      </w:r>
      <w:r w:rsidR="004A07BF">
        <w:t xml:space="preserve"> </w:t>
      </w:r>
      <w:r w:rsidR="00FB42A5">
        <w:t xml:space="preserve">in response to </w:t>
      </w:r>
      <w:r w:rsidR="004A07BF">
        <w:t>feedback. Y</w:t>
      </w:r>
      <w:r>
        <w:t>ou are required to revise t</w:t>
      </w:r>
      <w:r w:rsidR="008B7BAC">
        <w:t>wo</w:t>
      </w:r>
      <w:r>
        <w:t xml:space="preserve"> writing assignments this quarter. </w:t>
      </w:r>
      <w:r w:rsidR="00FB42A5" w:rsidRPr="00BC2922">
        <w:rPr>
          <w:b/>
          <w:bCs/>
        </w:rPr>
        <w:t>(</w:t>
      </w:r>
      <w:r w:rsidRPr="00BC2922">
        <w:rPr>
          <w:b/>
          <w:bCs/>
        </w:rPr>
        <w:t xml:space="preserve">You must complete both the initial assignment and the revision </w:t>
      </w:r>
      <w:r w:rsidR="00BC2922" w:rsidRPr="00BC2922">
        <w:rPr>
          <w:b/>
          <w:bCs/>
        </w:rPr>
        <w:t>to</w:t>
      </w:r>
      <w:r w:rsidRPr="00BC2922">
        <w:rPr>
          <w:b/>
          <w:bCs/>
        </w:rPr>
        <w:t xml:space="preserve"> receive credit for this c</w:t>
      </w:r>
      <w:r w:rsidR="00381106" w:rsidRPr="00BC2922">
        <w:rPr>
          <w:b/>
          <w:bCs/>
        </w:rPr>
        <w:t>ourse</w:t>
      </w:r>
      <w:r w:rsidRPr="00BC2922">
        <w:rPr>
          <w:b/>
          <w:bCs/>
        </w:rPr>
        <w:t>.</w:t>
      </w:r>
      <w:r w:rsidR="00FB42A5" w:rsidRPr="00BC2922">
        <w:rPr>
          <w:b/>
          <w:bCs/>
        </w:rPr>
        <w:t>)</w:t>
      </w:r>
      <w:r>
        <w:t xml:space="preserve"> </w:t>
      </w:r>
      <w:r w:rsidR="004A07BF">
        <w:t>The writing assignments you are required to revise are:</w:t>
      </w:r>
    </w:p>
    <w:p w14:paraId="33015E21" w14:textId="77777777" w:rsidR="00FB42A5" w:rsidRDefault="00F53DBE" w:rsidP="00FB42A5">
      <w:pPr>
        <w:pStyle w:val="NormalWeb"/>
        <w:numPr>
          <w:ilvl w:val="0"/>
          <w:numId w:val="6"/>
        </w:numPr>
        <w:contextualSpacing/>
      </w:pPr>
      <w:r>
        <w:t>Formal</w:t>
      </w:r>
      <w:r w:rsidR="00FB42A5">
        <w:t xml:space="preserve"> Essay</w:t>
      </w:r>
      <w:r w:rsidR="00B37C6C">
        <w:t xml:space="preserve"> #</w:t>
      </w:r>
      <w:r>
        <w:t>1</w:t>
      </w:r>
    </w:p>
    <w:p w14:paraId="5684E5C3" w14:textId="77777777" w:rsidR="00FB42A5" w:rsidRDefault="00F53DBE" w:rsidP="00FB42A5">
      <w:pPr>
        <w:pStyle w:val="NormalWeb"/>
        <w:numPr>
          <w:ilvl w:val="0"/>
          <w:numId w:val="6"/>
        </w:numPr>
        <w:contextualSpacing/>
      </w:pPr>
      <w:r>
        <w:t>Formal</w:t>
      </w:r>
      <w:r w:rsidR="00FB42A5">
        <w:t xml:space="preserve"> Essay</w:t>
      </w:r>
      <w:r w:rsidR="00B37C6C">
        <w:t xml:space="preserve"> #</w:t>
      </w:r>
      <w:r>
        <w:t>2</w:t>
      </w:r>
    </w:p>
    <w:p w14:paraId="436F5882" w14:textId="77777777" w:rsidR="00627E62" w:rsidRDefault="00627E62" w:rsidP="00AF3B07">
      <w:pPr>
        <w:pStyle w:val="NormalWeb"/>
        <w:contextualSpacing/>
        <w:rPr>
          <w:b/>
          <w:u w:val="single"/>
        </w:rPr>
      </w:pPr>
    </w:p>
    <w:p w14:paraId="21A357EF" w14:textId="77777777" w:rsidR="00AF3B07" w:rsidRDefault="005A4C01" w:rsidP="00AF3B07">
      <w:pPr>
        <w:pStyle w:val="NormalWeb"/>
        <w:contextualSpacing/>
        <w:rPr>
          <w:b/>
        </w:rPr>
      </w:pPr>
      <w:r>
        <w:rPr>
          <w:b/>
          <w:u w:val="single"/>
        </w:rPr>
        <w:t>Required Readings</w:t>
      </w:r>
      <w:r>
        <w:rPr>
          <w:b/>
        </w:rPr>
        <w:t>:</w:t>
      </w:r>
    </w:p>
    <w:p w14:paraId="12712419" w14:textId="77777777" w:rsidR="005A4C01" w:rsidRPr="00AF3B07" w:rsidRDefault="000E4890" w:rsidP="00AF3B07">
      <w:pPr>
        <w:pStyle w:val="NormalWeb"/>
        <w:ind w:left="720"/>
        <w:contextualSpacing/>
        <w:rPr>
          <w:b/>
        </w:rPr>
      </w:pPr>
      <w:r>
        <w:t xml:space="preserve">There is no text for this course. </w:t>
      </w:r>
      <w:r w:rsidR="00A83180">
        <w:t>Pdf files of course readings are posted on Canvas</w:t>
      </w:r>
      <w:r w:rsidR="00EB159A">
        <w:t>. Each weekly “module” on Canvas contains the course readings for that week.</w:t>
      </w:r>
      <w:r>
        <w:t xml:space="preserve"> For most readings, I will provide </w:t>
      </w:r>
      <w:r w:rsidR="00553F97">
        <w:t xml:space="preserve">an introduction and </w:t>
      </w:r>
      <w:r>
        <w:t xml:space="preserve">“reading guides” that will help you focus on and engage with key ideas. </w:t>
      </w:r>
    </w:p>
    <w:p w14:paraId="1982965F" w14:textId="77777777" w:rsidR="005A4C01" w:rsidRPr="001B57D3" w:rsidRDefault="001B57D3">
      <w:pPr>
        <w:rPr>
          <w:b/>
          <w:u w:val="single"/>
        </w:rPr>
      </w:pPr>
      <w:r w:rsidRPr="001B57D3">
        <w:rPr>
          <w:b/>
          <w:u w:val="single"/>
        </w:rPr>
        <w:t>Student Responsibilities</w:t>
      </w:r>
      <w:r w:rsidRPr="001B57D3">
        <w:rPr>
          <w:b/>
        </w:rPr>
        <w:t>:</w:t>
      </w:r>
    </w:p>
    <w:p w14:paraId="41CF7255" w14:textId="77777777" w:rsidR="001B57D3" w:rsidRPr="00141A7C" w:rsidRDefault="001B57D3">
      <w:pPr>
        <w:rPr>
          <w:b/>
        </w:rPr>
      </w:pPr>
      <w:r w:rsidRPr="00141A7C">
        <w:rPr>
          <w:b/>
        </w:rPr>
        <w:t xml:space="preserve">3 </w:t>
      </w:r>
      <w:r w:rsidR="008950FF">
        <w:rPr>
          <w:b/>
        </w:rPr>
        <w:t>Formal</w:t>
      </w:r>
      <w:r w:rsidR="00B37C6C">
        <w:rPr>
          <w:b/>
        </w:rPr>
        <w:t xml:space="preserve"> Essays</w:t>
      </w:r>
      <w:r w:rsidRPr="00141A7C">
        <w:rPr>
          <w:b/>
        </w:rPr>
        <w:t>:</w:t>
      </w:r>
      <w:r w:rsidR="008950FF">
        <w:rPr>
          <w:b/>
        </w:rPr>
        <w:t xml:space="preserve"> </w:t>
      </w:r>
      <w:r w:rsidRPr="00141A7C">
        <w:rPr>
          <w:b/>
        </w:rPr>
        <w:t>(</w:t>
      </w:r>
      <w:r w:rsidR="008950FF">
        <w:rPr>
          <w:b/>
        </w:rPr>
        <w:t>50</w:t>
      </w:r>
      <w:r w:rsidRPr="00141A7C">
        <w:rPr>
          <w:b/>
        </w:rPr>
        <w:t>% of overall grade)</w:t>
      </w:r>
    </w:p>
    <w:p w14:paraId="4E620D15" w14:textId="77777777" w:rsidR="000E4890" w:rsidRDefault="000E4890" w:rsidP="000E4890">
      <w:pPr>
        <w:ind w:left="720"/>
      </w:pPr>
      <w:r>
        <w:t xml:space="preserve">Each </w:t>
      </w:r>
      <w:r w:rsidR="00B37C6C">
        <w:t>“</w:t>
      </w:r>
      <w:r w:rsidR="008950FF">
        <w:t>Formal</w:t>
      </w:r>
      <w:r w:rsidR="00B37C6C">
        <w:t xml:space="preserve"> Essay”</w:t>
      </w:r>
      <w:r>
        <w:t xml:space="preserve"> will require students to write long</w:t>
      </w:r>
      <w:r w:rsidR="00B37C6C">
        <w:t>er</w:t>
      </w:r>
      <w:r>
        <w:t xml:space="preserve"> essays </w:t>
      </w:r>
      <w:r w:rsidR="00FB42A5">
        <w:t>(</w:t>
      </w:r>
      <w:r w:rsidR="00B37C6C">
        <w:t>5</w:t>
      </w:r>
      <w:r w:rsidR="00FB42A5">
        <w:t>-</w:t>
      </w:r>
      <w:r w:rsidR="00B37C6C">
        <w:t>8</w:t>
      </w:r>
      <w:r w:rsidR="00FB42A5">
        <w:t xml:space="preserve"> pages) </w:t>
      </w:r>
      <w:r>
        <w:t xml:space="preserve">on topics covered in the Panopto lectures and </w:t>
      </w:r>
      <w:r w:rsidR="00B37C6C">
        <w:t xml:space="preserve">course </w:t>
      </w:r>
      <w:r>
        <w:t>readings. Th</w:t>
      </w:r>
      <w:r w:rsidR="00B37C6C">
        <w:t>ese essays are more formal</w:t>
      </w:r>
      <w:r w:rsidR="008950FF">
        <w:t xml:space="preserve"> and directed</w:t>
      </w:r>
      <w:r w:rsidR="00B37C6C">
        <w:t xml:space="preserve"> than the Summary/Reflective essays, requiring students to both summarize and synthesize course materials, and</w:t>
      </w:r>
      <w:r w:rsidR="008950FF">
        <w:t xml:space="preserve"> to</w:t>
      </w:r>
      <w:r w:rsidR="00B37C6C">
        <w:t xml:space="preserve"> cite sources.</w:t>
      </w:r>
      <w:r w:rsidR="004F5308">
        <w:t xml:space="preserve"> </w:t>
      </w:r>
      <w:r w:rsidR="00FB42A5">
        <w:t xml:space="preserve">You will be required to revise </w:t>
      </w:r>
      <w:r w:rsidR="00B37C6C">
        <w:t>the first two</w:t>
      </w:r>
      <w:r w:rsidR="00FB42A5">
        <w:t xml:space="preserve"> </w:t>
      </w:r>
      <w:r w:rsidR="008950FF">
        <w:t>For</w:t>
      </w:r>
      <w:r w:rsidR="00F86504">
        <w:t>ma</w:t>
      </w:r>
      <w:r w:rsidR="008950FF">
        <w:t>l</w:t>
      </w:r>
      <w:r w:rsidR="00B37C6C">
        <w:t xml:space="preserve"> E</w:t>
      </w:r>
      <w:r w:rsidR="00FB42A5">
        <w:t xml:space="preserve">ssays in response to feedback. </w:t>
      </w:r>
      <w:r w:rsidR="00B37C6C">
        <w:t xml:space="preserve">You will find a detailed prompt, video introduction to the assignment and various writing tutorials on Canvas in the module associated with each Long Essay. </w:t>
      </w:r>
      <w:r w:rsidR="004F5308">
        <w:t>These</w:t>
      </w:r>
      <w:r w:rsidR="008950FF">
        <w:t xml:space="preserve"> Formal</w:t>
      </w:r>
      <w:r w:rsidR="00B37C6C">
        <w:t xml:space="preserve"> Essays </w:t>
      </w:r>
      <w:r w:rsidR="004F5308">
        <w:t>will be graded on a 100</w:t>
      </w:r>
      <w:r w:rsidR="00B37C6C">
        <w:t>-</w:t>
      </w:r>
      <w:r w:rsidR="004F5308">
        <w:t>point scale.</w:t>
      </w:r>
      <w:r w:rsidR="00B37C6C">
        <w:t xml:space="preserve"> See the prompts on Canvas.</w:t>
      </w:r>
    </w:p>
    <w:p w14:paraId="7A957EE9" w14:textId="45A09EEC" w:rsidR="00E35D28" w:rsidRPr="00141A7C" w:rsidRDefault="00EB159A" w:rsidP="00E35D28">
      <w:pPr>
        <w:rPr>
          <w:b/>
        </w:rPr>
      </w:pPr>
      <w:r w:rsidRPr="00141A7C">
        <w:rPr>
          <w:b/>
        </w:rPr>
        <w:t>Summary/</w:t>
      </w:r>
      <w:r w:rsidR="00BB41E7">
        <w:rPr>
          <w:b/>
        </w:rPr>
        <w:t>R</w:t>
      </w:r>
      <w:r w:rsidR="001B57D3" w:rsidRPr="00141A7C">
        <w:rPr>
          <w:b/>
        </w:rPr>
        <w:t>eflective essays on reading</w:t>
      </w:r>
      <w:r w:rsidR="008950FF">
        <w:rPr>
          <w:b/>
        </w:rPr>
        <w:t>/lecture</w:t>
      </w:r>
      <w:r w:rsidR="001B57D3" w:rsidRPr="00141A7C">
        <w:rPr>
          <w:b/>
        </w:rPr>
        <w:t xml:space="preserve"> assignments (</w:t>
      </w:r>
      <w:r w:rsidR="008950FF">
        <w:rPr>
          <w:b/>
        </w:rPr>
        <w:t>2</w:t>
      </w:r>
      <w:r w:rsidR="008B7BAC">
        <w:rPr>
          <w:b/>
        </w:rPr>
        <w:t>0</w:t>
      </w:r>
      <w:r w:rsidR="001B57D3" w:rsidRPr="00141A7C">
        <w:rPr>
          <w:b/>
        </w:rPr>
        <w:t>%)</w:t>
      </w:r>
    </w:p>
    <w:p w14:paraId="5432ABC0" w14:textId="77777777" w:rsidR="00E35D28" w:rsidRPr="001B57D3" w:rsidRDefault="00E35D28" w:rsidP="00E35D28">
      <w:pPr>
        <w:ind w:left="720"/>
      </w:pPr>
      <w:r>
        <w:t>To ensure that participants have on strong comprehension of key ideas from course readings and lectures, and to allow me to offer feedback, students will be required to write several summary/reflective essays over the course of the quarter. Specific prompts for each weekly summary/reflective essay can be found on Canvas. These essays will be graded on a 10-point scale.</w:t>
      </w:r>
    </w:p>
    <w:p w14:paraId="467EB0A6" w14:textId="74A59749" w:rsidR="001B57D3" w:rsidRPr="008A4BDA" w:rsidRDefault="001B57D3">
      <w:pPr>
        <w:rPr>
          <w:b/>
        </w:rPr>
      </w:pPr>
      <w:r w:rsidRPr="008A4BDA">
        <w:rPr>
          <w:b/>
        </w:rPr>
        <w:t>Participa</w:t>
      </w:r>
      <w:r w:rsidR="00EB159A" w:rsidRPr="008A4BDA">
        <w:rPr>
          <w:b/>
        </w:rPr>
        <w:t xml:space="preserve">tion in </w:t>
      </w:r>
      <w:r w:rsidR="00F278AD" w:rsidRPr="008A4BDA">
        <w:rPr>
          <w:b/>
        </w:rPr>
        <w:t>weekly</w:t>
      </w:r>
      <w:r w:rsidR="00EB159A" w:rsidRPr="008A4BDA">
        <w:rPr>
          <w:b/>
        </w:rPr>
        <w:t xml:space="preserve"> </w:t>
      </w:r>
      <w:r w:rsidR="008950FF">
        <w:rPr>
          <w:b/>
        </w:rPr>
        <w:t>D</w:t>
      </w:r>
      <w:r w:rsidR="00EB159A" w:rsidRPr="008A4BDA">
        <w:rPr>
          <w:b/>
        </w:rPr>
        <w:t xml:space="preserve">iscussion </w:t>
      </w:r>
      <w:r w:rsidR="008950FF">
        <w:rPr>
          <w:b/>
        </w:rPr>
        <w:t>F</w:t>
      </w:r>
      <w:r w:rsidR="00EB159A" w:rsidRPr="008A4BDA">
        <w:rPr>
          <w:b/>
        </w:rPr>
        <w:t>orums (</w:t>
      </w:r>
      <w:r w:rsidR="008B7BAC">
        <w:rPr>
          <w:b/>
        </w:rPr>
        <w:t>30</w:t>
      </w:r>
      <w:r w:rsidRPr="008A4BDA">
        <w:rPr>
          <w:b/>
        </w:rPr>
        <w:t>%)</w:t>
      </w:r>
    </w:p>
    <w:p w14:paraId="054BBCE1" w14:textId="1CB1958A" w:rsidR="004F5308" w:rsidRDefault="004F5308" w:rsidP="008A4BDA">
      <w:pPr>
        <w:ind w:left="720"/>
      </w:pPr>
      <w:r>
        <w:t>The topics of this course lend themselves to rich discussion and manifold perspectives. Candidly, this is often difficult to achieve in an online course. My hope is that you will engage with each other, respectfully and thoughtful</w:t>
      </w:r>
      <w:r w:rsidR="002A5673">
        <w:t>ly</w:t>
      </w:r>
      <w:r>
        <w:t xml:space="preserve"> in the weekly online </w:t>
      </w:r>
      <w:r w:rsidR="008950FF">
        <w:t>D</w:t>
      </w:r>
      <w:r>
        <w:t xml:space="preserve">iscussion </w:t>
      </w:r>
      <w:r w:rsidR="008950FF">
        <w:t>F</w:t>
      </w:r>
      <w:r>
        <w:t xml:space="preserve">orums. Each week I will provide you with specific topics, ideas and issues raised in the lectures and reading. Each student will be required to make one post in the </w:t>
      </w:r>
      <w:r w:rsidR="008950FF">
        <w:t>D</w:t>
      </w:r>
      <w:r>
        <w:t xml:space="preserve">iscussion </w:t>
      </w:r>
      <w:r w:rsidR="008950FF">
        <w:t>F</w:t>
      </w:r>
      <w:r>
        <w:t xml:space="preserve">orum before the end of the day on </w:t>
      </w:r>
      <w:r>
        <w:lastRenderedPageBreak/>
        <w:t xml:space="preserve">Wednesdays. Once you have posted, you will be able to see </w:t>
      </w:r>
      <w:r w:rsidR="009D18F2">
        <w:t>other</w:t>
      </w:r>
      <w:r>
        <w:t xml:space="preserve"> students’ </w:t>
      </w:r>
      <w:r w:rsidR="008A4BDA">
        <w:t>posts. Y</w:t>
      </w:r>
      <w:r>
        <w:t>ou are required to respond to at least one of these</w:t>
      </w:r>
      <w:r w:rsidR="008A4BDA">
        <w:t xml:space="preserve"> posts from another student</w:t>
      </w:r>
      <w:r>
        <w:t xml:space="preserve"> by the end of the day on Fridays. You are welcome and encouraged to post/respond as many times as you desire. Your posts/responses will be graded on a 10</w:t>
      </w:r>
      <w:r w:rsidR="00B37C6C">
        <w:t>-</w:t>
      </w:r>
      <w:r>
        <w:t>point scale.</w:t>
      </w:r>
    </w:p>
    <w:p w14:paraId="4CF92448" w14:textId="77777777" w:rsidR="001245BE" w:rsidRDefault="001245BE"/>
    <w:p w14:paraId="0ED9C136" w14:textId="77777777" w:rsidR="001245BE" w:rsidRPr="001245BE" w:rsidRDefault="001245BE" w:rsidP="001245BE">
      <w:pPr>
        <w:rPr>
          <w:rFonts w:ascii="Times New Roman" w:eastAsia="Times New Roman" w:hAnsi="Times New Roman"/>
          <w:b/>
          <w:bCs/>
          <w:szCs w:val="24"/>
        </w:rPr>
      </w:pPr>
      <w:bookmarkStart w:id="1" w:name="_Hlk60314837"/>
      <w:r w:rsidRPr="001245BE">
        <w:rPr>
          <w:rFonts w:ascii="Times New Roman" w:eastAsia="Times New Roman" w:hAnsi="Times New Roman"/>
          <w:b/>
          <w:bCs/>
          <w:szCs w:val="24"/>
        </w:rPr>
        <w:t>Late papers and discussion post policy:</w:t>
      </w:r>
    </w:p>
    <w:p w14:paraId="52D5EF49" w14:textId="0DDF403B" w:rsidR="001245BE" w:rsidRPr="001245BE" w:rsidRDefault="001245BE" w:rsidP="001245BE">
      <w:pPr>
        <w:rPr>
          <w:rFonts w:ascii="Times New Roman" w:eastAsia="Times New Roman" w:hAnsi="Times New Roman"/>
          <w:bCs/>
          <w:szCs w:val="24"/>
        </w:rPr>
      </w:pPr>
      <w:r w:rsidRPr="001245BE">
        <w:rPr>
          <w:rFonts w:ascii="Times New Roman" w:eastAsia="Times New Roman" w:hAnsi="Times New Roman"/>
          <w:bCs/>
          <w:szCs w:val="24"/>
        </w:rPr>
        <w:t>Papers will be marked down 1</w:t>
      </w:r>
      <w:r w:rsidR="00BC2922">
        <w:rPr>
          <w:rFonts w:ascii="Times New Roman" w:eastAsia="Times New Roman" w:hAnsi="Times New Roman"/>
          <w:bCs/>
          <w:szCs w:val="24"/>
        </w:rPr>
        <w:t xml:space="preserve">0% </w:t>
      </w:r>
      <w:r w:rsidRPr="001245BE">
        <w:rPr>
          <w:rFonts w:ascii="Times New Roman" w:eastAsia="Times New Roman" w:hAnsi="Times New Roman"/>
          <w:bCs/>
          <w:szCs w:val="24"/>
        </w:rPr>
        <w:t xml:space="preserve">for each day they are late and will not be accepted more than five days following the due date.  Discussion posts will be marked down </w:t>
      </w:r>
      <w:r w:rsidR="00BC2922">
        <w:rPr>
          <w:rFonts w:ascii="Times New Roman" w:eastAsia="Times New Roman" w:hAnsi="Times New Roman"/>
          <w:bCs/>
          <w:szCs w:val="24"/>
        </w:rPr>
        <w:t>20%</w:t>
      </w:r>
      <w:r w:rsidRPr="001245BE">
        <w:rPr>
          <w:rFonts w:ascii="Times New Roman" w:eastAsia="Times New Roman" w:hAnsi="Times New Roman"/>
          <w:bCs/>
          <w:szCs w:val="24"/>
        </w:rPr>
        <w:t xml:space="preserve"> for each day they are late and will not be accepted if more than </w:t>
      </w:r>
      <w:r w:rsidR="00BC2922">
        <w:rPr>
          <w:rFonts w:ascii="Times New Roman" w:eastAsia="Times New Roman" w:hAnsi="Times New Roman"/>
          <w:bCs/>
          <w:szCs w:val="24"/>
        </w:rPr>
        <w:t>three</w:t>
      </w:r>
      <w:r w:rsidRPr="001245BE">
        <w:rPr>
          <w:rFonts w:ascii="Times New Roman" w:eastAsia="Times New Roman" w:hAnsi="Times New Roman"/>
          <w:bCs/>
          <w:szCs w:val="24"/>
        </w:rPr>
        <w:t xml:space="preserve"> days late. If you have a serious conflict or emergency, please talk to me about it in advance of the due date and I will work with you.</w:t>
      </w:r>
    </w:p>
    <w:bookmarkEnd w:id="1"/>
    <w:p w14:paraId="4599BEC8" w14:textId="0CF1CB1B" w:rsidR="00EB159A" w:rsidRPr="00141A7C" w:rsidRDefault="00141A7C">
      <w:r>
        <w:tab/>
      </w:r>
    </w:p>
    <w:p w14:paraId="3638DD97" w14:textId="52ABF3ED" w:rsidR="00DB116E" w:rsidRDefault="00AF3B07">
      <w:pPr>
        <w:rPr>
          <w:b/>
          <w:u w:val="single"/>
        </w:rPr>
      </w:pPr>
      <w:r>
        <w:rPr>
          <w:b/>
          <w:u w:val="single"/>
        </w:rPr>
        <w:t>VeriCite anti-</w:t>
      </w:r>
      <w:r w:rsidR="00BC2922">
        <w:rPr>
          <w:b/>
          <w:u w:val="single"/>
        </w:rPr>
        <w:t>plagiarism</w:t>
      </w:r>
      <w:r>
        <w:rPr>
          <w:b/>
          <w:u w:val="single"/>
        </w:rPr>
        <w:t xml:space="preserve"> software:</w:t>
      </w:r>
    </w:p>
    <w:p w14:paraId="3E99C904" w14:textId="77777777" w:rsidR="00AF3B07" w:rsidRPr="00AF3B07" w:rsidRDefault="00AF3B07">
      <w:pPr>
        <w:rPr>
          <w:rStyle w:val="Emphasis"/>
          <w:rFonts w:ascii="Times New Roman" w:hAnsi="Times New Roman"/>
          <w:sz w:val="20"/>
          <w:shd w:val="clear" w:color="auto" w:fill="FFFFFF"/>
        </w:rPr>
      </w:pPr>
      <w:r w:rsidRPr="00AF3B07">
        <w:rPr>
          <w:rStyle w:val="Strong"/>
          <w:rFonts w:ascii="Times New Roman" w:hAnsi="Times New Roman"/>
          <w:szCs w:val="24"/>
          <w:shd w:val="clear" w:color="auto" w:fill="FFFFFF"/>
        </w:rPr>
        <w:t>Notice</w:t>
      </w:r>
      <w:r w:rsidRPr="00AF3B07">
        <w:rPr>
          <w:rFonts w:ascii="Times New Roman" w:hAnsi="Times New Roman"/>
          <w:szCs w:val="24"/>
          <w:shd w:val="clear" w:color="auto" w:fill="FFFFFF"/>
        </w:rPr>
        <w:t>: </w:t>
      </w:r>
      <w:r w:rsidRPr="00AF3B07">
        <w:rPr>
          <w:rStyle w:val="Emphasis"/>
          <w:rFonts w:ascii="Times New Roman" w:hAnsi="Times New Roman"/>
          <w:szCs w:val="24"/>
          <w:shd w:val="clear" w:color="auto" w:fill="FFFFFF"/>
        </w:rPr>
        <w:t>The University has a license agreement with VeriCite, an educational tool that helps prevent or identify plagiarism from Internet resources</w:t>
      </w:r>
      <w:r>
        <w:rPr>
          <w:rStyle w:val="Emphasis"/>
          <w:rFonts w:ascii="Times New Roman" w:hAnsi="Times New Roman"/>
          <w:szCs w:val="24"/>
          <w:shd w:val="clear" w:color="auto" w:fill="FFFFFF"/>
        </w:rPr>
        <w:t xml:space="preserve"> and work submitted by previous students of this course</w:t>
      </w:r>
      <w:r w:rsidRPr="00AF3B07">
        <w:rPr>
          <w:rStyle w:val="Emphasis"/>
          <w:rFonts w:ascii="Times New Roman" w:hAnsi="Times New Roman"/>
          <w:szCs w:val="24"/>
          <w:shd w:val="clear" w:color="auto" w:fill="FFFFFF"/>
        </w:rPr>
        <w:t xml:space="preserve">. </w:t>
      </w:r>
      <w:r>
        <w:rPr>
          <w:rStyle w:val="Emphasis"/>
          <w:rFonts w:ascii="Times New Roman" w:hAnsi="Times New Roman"/>
          <w:szCs w:val="24"/>
          <w:shd w:val="clear" w:color="auto" w:fill="FFFFFF"/>
        </w:rPr>
        <w:t>I will</w:t>
      </w:r>
      <w:r w:rsidRPr="00AF3B07">
        <w:rPr>
          <w:rStyle w:val="Emphasis"/>
          <w:rFonts w:ascii="Times New Roman" w:hAnsi="Times New Roman"/>
          <w:szCs w:val="24"/>
          <w:shd w:val="clear" w:color="auto" w:fill="FFFFFF"/>
        </w:rPr>
        <w:t xml:space="preserve"> use the service in this class</w:t>
      </w:r>
      <w:r>
        <w:rPr>
          <w:rStyle w:val="Emphasis"/>
          <w:rFonts w:ascii="Times New Roman" w:hAnsi="Times New Roman"/>
          <w:szCs w:val="24"/>
          <w:shd w:val="clear" w:color="auto" w:fill="FFFFFF"/>
        </w:rPr>
        <w:t>; all</w:t>
      </w:r>
      <w:r w:rsidRPr="00AF3B07">
        <w:rPr>
          <w:rStyle w:val="Emphasis"/>
          <w:rFonts w:ascii="Times New Roman" w:hAnsi="Times New Roman"/>
          <w:szCs w:val="24"/>
          <w:shd w:val="clear" w:color="auto" w:fill="FFFFFF"/>
        </w:rPr>
        <w:t xml:space="preserve"> assignments</w:t>
      </w:r>
      <w:r>
        <w:rPr>
          <w:rStyle w:val="Emphasis"/>
          <w:rFonts w:ascii="Times New Roman" w:hAnsi="Times New Roman"/>
          <w:szCs w:val="24"/>
          <w:shd w:val="clear" w:color="auto" w:fill="FFFFFF"/>
        </w:rPr>
        <w:t xml:space="preserve"> and quizzes you submit will</w:t>
      </w:r>
      <w:r w:rsidRPr="00AF3B07">
        <w:rPr>
          <w:rStyle w:val="Emphasis"/>
          <w:rFonts w:ascii="Times New Roman" w:hAnsi="Times New Roman"/>
          <w:szCs w:val="24"/>
          <w:shd w:val="clear" w:color="auto" w:fill="FFFFFF"/>
        </w:rPr>
        <w:t xml:space="preserve"> be checked by VeriCite. The VeriCite Report will indicate the amount of original text in your work and whether all material that you quoted, paraphrased, summarized, or used from another source is appropriately referenced.</w:t>
      </w:r>
      <w:r>
        <w:rPr>
          <w:rStyle w:val="Emphasis"/>
          <w:rFonts w:ascii="Times New Roman" w:hAnsi="Times New Roman"/>
          <w:szCs w:val="24"/>
          <w:shd w:val="clear" w:color="auto" w:fill="FFFFFF"/>
        </w:rPr>
        <w:t xml:space="preserve"> All instances of intentional plagiarism will result in zero credit on the assignment, and a report of indicating academic dishonesty to the School of Art and the University of Washington. For further information, visit: </w:t>
      </w:r>
      <w:hyperlink r:id="rId8" w:history="1">
        <w:r w:rsidRPr="00AF3B07">
          <w:rPr>
            <w:rStyle w:val="Hyperlink"/>
            <w:rFonts w:ascii="Times New Roman" w:hAnsi="Times New Roman"/>
            <w:sz w:val="20"/>
            <w:shd w:val="clear" w:color="auto" w:fill="FFFFFF"/>
          </w:rPr>
          <w:t>https://itconnect.uw.edu/learn/tools/canvas/canvas-help-for-instructors/assignments-grading/vericite/plagiarism-faqs/</w:t>
        </w:r>
      </w:hyperlink>
    </w:p>
    <w:p w14:paraId="2CC16C28" w14:textId="1F312F44" w:rsidR="00AF3B07" w:rsidRDefault="00AF3B07">
      <w:pPr>
        <w:rPr>
          <w:rFonts w:ascii="Times New Roman" w:hAnsi="Times New Roman"/>
          <w:szCs w:val="24"/>
        </w:rPr>
      </w:pPr>
    </w:p>
    <w:p w14:paraId="68E489B4" w14:textId="0AB1DA9C" w:rsidR="00314C78" w:rsidRDefault="00CD2078">
      <w:pPr>
        <w:rPr>
          <w:rFonts w:ascii="Times New Roman" w:hAnsi="Times New Roman"/>
          <w:szCs w:val="24"/>
        </w:rPr>
      </w:pPr>
      <w:hyperlink r:id="rId9" w:history="1">
        <w:r w:rsidR="00314C78">
          <w:rPr>
            <w:rStyle w:val="Hyperlink"/>
            <w:rFonts w:ascii="Times New Roman" w:hAnsi="Times New Roman"/>
            <w:szCs w:val="24"/>
          </w:rPr>
          <w:t>Religious Accommodations Policy</w:t>
        </w:r>
      </w:hyperlink>
    </w:p>
    <w:p w14:paraId="604FE9C2" w14:textId="77777777" w:rsidR="00314C78" w:rsidRPr="00AF3B07" w:rsidRDefault="00314C78">
      <w:pPr>
        <w:rPr>
          <w:rFonts w:ascii="Times New Roman" w:hAnsi="Times New Roman"/>
          <w:szCs w:val="24"/>
        </w:rPr>
      </w:pPr>
    </w:p>
    <w:p w14:paraId="135EFBDF" w14:textId="77777777" w:rsidR="00FD13E7" w:rsidRDefault="001B57D3">
      <w:pPr>
        <w:rPr>
          <w:b/>
        </w:rPr>
      </w:pPr>
      <w:r>
        <w:rPr>
          <w:b/>
          <w:u w:val="single"/>
        </w:rPr>
        <w:t>Course Outline and S</w:t>
      </w:r>
      <w:r w:rsidRPr="001B57D3">
        <w:rPr>
          <w:b/>
          <w:u w:val="single"/>
        </w:rPr>
        <w:t>chedule</w:t>
      </w:r>
      <w:r w:rsidRPr="001B57D3">
        <w:rPr>
          <w:b/>
        </w:rPr>
        <w:t>:</w:t>
      </w:r>
    </w:p>
    <w:p w14:paraId="3DF15C79" w14:textId="77777777" w:rsidR="00EB159A" w:rsidRPr="001B57D3" w:rsidRDefault="00EB159A">
      <w:pPr>
        <w:rPr>
          <w:b/>
          <w:u w:val="single"/>
        </w:rPr>
      </w:pPr>
      <w:r>
        <w:rPr>
          <w:b/>
        </w:rPr>
        <w:t>(Specific prompts for the assignments listed below will be found on Canvas.</w:t>
      </w:r>
      <w:r w:rsidR="008A4BDA">
        <w:rPr>
          <w:b/>
        </w:rPr>
        <w:t>)</w:t>
      </w:r>
    </w:p>
    <w:p w14:paraId="6F756C37" w14:textId="77777777" w:rsidR="00FD13E7" w:rsidRDefault="00FD13E7">
      <w:pPr>
        <w:rPr>
          <w:b/>
          <w:i/>
        </w:rPr>
      </w:pPr>
    </w:p>
    <w:p w14:paraId="06C56728" w14:textId="77777777" w:rsidR="005A4C01" w:rsidRDefault="005A4C01">
      <w:pPr>
        <w:rPr>
          <w:b/>
          <w:i/>
        </w:rPr>
      </w:pPr>
      <w:r w:rsidRPr="00F278AD">
        <w:rPr>
          <w:b/>
        </w:rPr>
        <w:t>W</w:t>
      </w:r>
      <w:r w:rsidR="001F7C23" w:rsidRPr="00F278AD">
        <w:rPr>
          <w:b/>
        </w:rPr>
        <w:t>eek</w:t>
      </w:r>
      <w:r w:rsidRPr="00F278AD">
        <w:rPr>
          <w:b/>
        </w:rPr>
        <w:t xml:space="preserve"> 1</w:t>
      </w:r>
      <w:r w:rsidR="00D21FF3">
        <w:rPr>
          <w:b/>
        </w:rPr>
        <w:t>:</w:t>
      </w:r>
      <w:r w:rsidR="00D21FF3">
        <w:rPr>
          <w:b/>
        </w:rPr>
        <w:tab/>
      </w:r>
      <w:r w:rsidR="00EB159A" w:rsidRPr="00F278AD">
        <w:rPr>
          <w:b/>
        </w:rPr>
        <w:t xml:space="preserve"> </w:t>
      </w:r>
      <w:r w:rsidR="002A3831">
        <w:rPr>
          <w:b/>
          <w:i/>
        </w:rPr>
        <w:t>Introduction: Setting the stage:</w:t>
      </w:r>
    </w:p>
    <w:p w14:paraId="5E130FAB" w14:textId="77777777" w:rsidR="005A4C01" w:rsidRDefault="00671C30">
      <w:r>
        <w:t>Module 1:</w:t>
      </w:r>
      <w:r>
        <w:tab/>
      </w:r>
      <w:r w:rsidR="005A4C01">
        <w:rPr>
          <w:b/>
        </w:rPr>
        <w:t>Introduction to the course</w:t>
      </w:r>
      <w:r>
        <w:rPr>
          <w:b/>
        </w:rPr>
        <w:t>: overview</w:t>
      </w:r>
    </w:p>
    <w:p w14:paraId="1C4CFE6C" w14:textId="77777777" w:rsidR="00516D39" w:rsidRDefault="00671C30">
      <w:r>
        <w:tab/>
      </w:r>
      <w:r>
        <w:tab/>
      </w:r>
      <w:r w:rsidRPr="00671C30">
        <w:rPr>
          <w:b/>
        </w:rPr>
        <w:t>Assignment</w:t>
      </w:r>
      <w:r w:rsidR="00516D39">
        <w:rPr>
          <w:b/>
        </w:rPr>
        <w:t>s</w:t>
      </w:r>
      <w:r w:rsidRPr="00671C30">
        <w:rPr>
          <w:b/>
        </w:rPr>
        <w:t>:</w:t>
      </w:r>
      <w:r>
        <w:t xml:space="preserve"> </w:t>
      </w:r>
    </w:p>
    <w:p w14:paraId="50C92CE8" w14:textId="77777777" w:rsidR="005A4C01" w:rsidRDefault="00EB159A" w:rsidP="00516D39">
      <w:pPr>
        <w:ind w:left="720" w:firstLine="720"/>
      </w:pPr>
      <w:r>
        <w:t xml:space="preserve">1. </w:t>
      </w:r>
      <w:r w:rsidR="00671C30">
        <w:t>Panopto video lecture</w:t>
      </w:r>
    </w:p>
    <w:p w14:paraId="50CC988C" w14:textId="77777777" w:rsidR="00EB159A" w:rsidRDefault="00EB159A" w:rsidP="00EB159A">
      <w:pPr>
        <w:ind w:left="1440"/>
      </w:pPr>
      <w:r>
        <w:t xml:space="preserve">2. Discussion forum—write a brief personal bio and reflection on your </w:t>
      </w:r>
      <w:r w:rsidR="008A4BDA">
        <w:t xml:space="preserve">sense of your own </w:t>
      </w:r>
      <w:r>
        <w:t>identity and post</w:t>
      </w:r>
      <w:r w:rsidR="008A4BDA">
        <w:t>. See prompt on Canvas.</w:t>
      </w:r>
    </w:p>
    <w:p w14:paraId="54050BA6" w14:textId="77777777" w:rsidR="00516D39" w:rsidRDefault="00516D39" w:rsidP="00516D39">
      <w:pPr>
        <w:ind w:left="720" w:firstLine="720"/>
      </w:pPr>
    </w:p>
    <w:p w14:paraId="609CC282" w14:textId="77777777" w:rsidR="005A4C01" w:rsidRDefault="00671C30" w:rsidP="00EB159A">
      <w:pPr>
        <w:ind w:left="1440" w:hanging="1440"/>
      </w:pPr>
      <w:r>
        <w:t xml:space="preserve">Module 2: </w:t>
      </w:r>
      <w:r>
        <w:tab/>
      </w:r>
      <w:r w:rsidR="005A4C01" w:rsidRPr="00274EFC">
        <w:rPr>
          <w:b/>
          <w:i/>
        </w:rPr>
        <w:t>Problems in the Field of Represe</w:t>
      </w:r>
      <w:r w:rsidR="00516D39" w:rsidRPr="00274EFC">
        <w:rPr>
          <w:b/>
          <w:i/>
        </w:rPr>
        <w:t>ntation</w:t>
      </w:r>
      <w:r w:rsidR="00516D39">
        <w:rPr>
          <w:b/>
        </w:rPr>
        <w:t>: overview of how “woman” and “femininity” have been represented historically</w:t>
      </w:r>
      <w:r w:rsidR="00274EFC">
        <w:rPr>
          <w:b/>
        </w:rPr>
        <w:t xml:space="preserve"> in western culture.</w:t>
      </w:r>
    </w:p>
    <w:p w14:paraId="78DEE1F2" w14:textId="77777777" w:rsidR="00F278AD" w:rsidRDefault="00F278AD">
      <w:pPr>
        <w:ind w:left="720" w:firstLine="720"/>
        <w:rPr>
          <w:b/>
        </w:rPr>
      </w:pPr>
    </w:p>
    <w:p w14:paraId="198EF043" w14:textId="77777777" w:rsidR="00516D39" w:rsidRDefault="00671C30">
      <w:pPr>
        <w:ind w:left="720" w:firstLine="720"/>
      </w:pPr>
      <w:r w:rsidRPr="00671C30">
        <w:rPr>
          <w:b/>
        </w:rPr>
        <w:t>Assignment</w:t>
      </w:r>
      <w:r w:rsidR="00516D39">
        <w:rPr>
          <w:b/>
        </w:rPr>
        <w:t>s</w:t>
      </w:r>
      <w:r w:rsidRPr="00671C30">
        <w:rPr>
          <w:b/>
        </w:rPr>
        <w:t>:</w:t>
      </w:r>
    </w:p>
    <w:p w14:paraId="1BA3EAD2" w14:textId="77777777" w:rsidR="00EB159A" w:rsidRDefault="00EB159A">
      <w:pPr>
        <w:ind w:left="720" w:firstLine="720"/>
      </w:pPr>
      <w:r>
        <w:t xml:space="preserve">1. Panopto </w:t>
      </w:r>
      <w:r w:rsidR="00BB6575">
        <w:t xml:space="preserve">video </w:t>
      </w:r>
      <w:r>
        <w:t>lecture</w:t>
      </w:r>
    </w:p>
    <w:p w14:paraId="7A7441C4" w14:textId="77777777" w:rsidR="00EB159A" w:rsidRDefault="00EB159A" w:rsidP="00EB159A">
      <w:pPr>
        <w:ind w:left="720" w:firstLine="720"/>
      </w:pPr>
      <w:r>
        <w:t xml:space="preserve">2. </w:t>
      </w:r>
      <w:r w:rsidR="004A07BF">
        <w:t>Summary/Reflection essay</w:t>
      </w:r>
    </w:p>
    <w:p w14:paraId="590C0758" w14:textId="77777777" w:rsidR="00671C30" w:rsidRDefault="00671C30">
      <w:pPr>
        <w:ind w:left="720" w:firstLine="720"/>
      </w:pPr>
    </w:p>
    <w:p w14:paraId="3D82A0A6" w14:textId="77777777" w:rsidR="00671C30" w:rsidRDefault="00671C30">
      <w:pPr>
        <w:ind w:left="720" w:firstLine="720"/>
      </w:pPr>
      <w:r w:rsidRPr="00671C30">
        <w:rPr>
          <w:b/>
        </w:rPr>
        <w:t>Readings</w:t>
      </w:r>
      <w:r>
        <w:t>:</w:t>
      </w:r>
    </w:p>
    <w:p w14:paraId="5759C670" w14:textId="5CA6E580" w:rsidR="005A4C01" w:rsidRDefault="005A4C01">
      <w:pPr>
        <w:ind w:left="1440"/>
      </w:pPr>
      <w:r>
        <w:lastRenderedPageBreak/>
        <w:t xml:space="preserve">▪Brian Wallis (excerpt) “What Wrong with this Picture: An Introduction,” from </w:t>
      </w:r>
      <w:r>
        <w:rPr>
          <w:i/>
        </w:rPr>
        <w:t>Art after Modernism: Rethinking Representation</w:t>
      </w:r>
      <w:r>
        <w:t xml:space="preserve"> (</w:t>
      </w:r>
      <w:bookmarkStart w:id="2" w:name="_Hlk55029388"/>
      <w:r w:rsidR="006C4395">
        <w:t xml:space="preserve">NY: The New Museum of Contemporary Art </w:t>
      </w:r>
      <w:bookmarkEnd w:id="2"/>
      <w:r>
        <w:t>1984): xi-xvi.</w:t>
      </w:r>
    </w:p>
    <w:p w14:paraId="2A1E9121" w14:textId="77777777" w:rsidR="001D1856" w:rsidRDefault="001D1856">
      <w:pPr>
        <w:ind w:left="1440"/>
      </w:pPr>
      <w:r>
        <w:t>▪</w:t>
      </w:r>
      <w:r>
        <w:rPr>
          <w:szCs w:val="24"/>
        </w:rPr>
        <w:t>John</w:t>
      </w:r>
      <w:r w:rsidRPr="004D068F">
        <w:rPr>
          <w:szCs w:val="24"/>
        </w:rPr>
        <w:t xml:space="preserve"> Berger, Chapter 3 from </w:t>
      </w:r>
      <w:r w:rsidRPr="004D068F">
        <w:rPr>
          <w:i/>
          <w:szCs w:val="24"/>
        </w:rPr>
        <w:t xml:space="preserve">Ways of Seeing </w:t>
      </w:r>
      <w:r w:rsidRPr="004D068F">
        <w:rPr>
          <w:szCs w:val="24"/>
        </w:rPr>
        <w:t>(1972): 45-64.</w:t>
      </w:r>
    </w:p>
    <w:p w14:paraId="71B25BAD" w14:textId="77777777" w:rsidR="00245809" w:rsidRDefault="00245809">
      <w:pPr>
        <w:ind w:left="1440"/>
      </w:pPr>
      <w:r>
        <w:t xml:space="preserve">▪Jean Robertson and Craig McDaniel, “Identity” in </w:t>
      </w:r>
      <w:r w:rsidRPr="00245809">
        <w:rPr>
          <w:i/>
        </w:rPr>
        <w:t>Themes of Contemporary Art</w:t>
      </w:r>
      <w:r>
        <w:t xml:space="preserve"> (2013): 40-76.</w:t>
      </w:r>
    </w:p>
    <w:p w14:paraId="627400FE" w14:textId="77777777" w:rsidR="00260E8E" w:rsidRDefault="00245809" w:rsidP="00260E8E">
      <w:pPr>
        <w:ind w:left="720" w:firstLine="720"/>
      </w:pPr>
      <w:r>
        <w:t xml:space="preserve">▪Key terms from David Macey, </w:t>
      </w:r>
      <w:r>
        <w:rPr>
          <w:i/>
        </w:rPr>
        <w:t>The Penguin Dictionary of Critical Theory</w:t>
      </w:r>
    </w:p>
    <w:p w14:paraId="175707F0" w14:textId="77777777" w:rsidR="00245809" w:rsidRDefault="00245809" w:rsidP="00245809">
      <w:pPr>
        <w:ind w:left="720" w:firstLine="720"/>
      </w:pPr>
      <w:r>
        <w:t xml:space="preserve"> (2000): </w:t>
      </w:r>
      <w:r w:rsidRPr="00EB159A">
        <w:rPr>
          <w:i/>
        </w:rPr>
        <w:t>Browse this, and use it as needed throughout the quarter</w:t>
      </w:r>
      <w:r>
        <w:t>.</w:t>
      </w:r>
    </w:p>
    <w:p w14:paraId="00D838BD" w14:textId="77777777" w:rsidR="00F278AD" w:rsidRDefault="00F278AD">
      <w:pPr>
        <w:ind w:left="1440"/>
      </w:pPr>
    </w:p>
    <w:p w14:paraId="02056722" w14:textId="77777777" w:rsidR="00F278AD" w:rsidRDefault="00276C47">
      <w:pPr>
        <w:ind w:left="1440"/>
      </w:pPr>
      <w:r w:rsidRPr="00274EFC">
        <w:rPr>
          <w:b/>
        </w:rPr>
        <w:t>Optional</w:t>
      </w:r>
      <w:r w:rsidR="00F278AD">
        <w:rPr>
          <w:b/>
        </w:rPr>
        <w:t xml:space="preserve"> reading</w:t>
      </w:r>
      <w:r w:rsidRPr="00274EFC">
        <w:rPr>
          <w:b/>
        </w:rPr>
        <w:t>:</w:t>
      </w:r>
      <w:r>
        <w:t xml:space="preserve"> </w:t>
      </w:r>
    </w:p>
    <w:p w14:paraId="245226DF" w14:textId="77777777" w:rsidR="00DB116E" w:rsidRPr="00553F97" w:rsidRDefault="00F278AD" w:rsidP="00553F97">
      <w:pPr>
        <w:ind w:left="1440"/>
      </w:pPr>
      <w:r>
        <w:t>▪</w:t>
      </w:r>
      <w:r w:rsidR="005A4C01">
        <w:t xml:space="preserve">David Summers, “Representation” from </w:t>
      </w:r>
      <w:r w:rsidR="005A4C01">
        <w:rPr>
          <w:i/>
        </w:rPr>
        <w:t>Critical Terms for Art History</w:t>
      </w:r>
      <w:r w:rsidR="005A4C01">
        <w:t xml:space="preserve"> (1996): 3-16.</w:t>
      </w:r>
    </w:p>
    <w:p w14:paraId="7EA9FBBB" w14:textId="77777777" w:rsidR="00DB116E" w:rsidRDefault="00DB116E">
      <w:pPr>
        <w:rPr>
          <w:b/>
        </w:rPr>
      </w:pPr>
    </w:p>
    <w:p w14:paraId="5A2B27C3" w14:textId="77777777" w:rsidR="005A4C01" w:rsidRDefault="005A4C01">
      <w:pPr>
        <w:rPr>
          <w:b/>
          <w:i/>
        </w:rPr>
      </w:pPr>
      <w:r w:rsidRPr="00F278AD">
        <w:rPr>
          <w:b/>
        </w:rPr>
        <w:t>W</w:t>
      </w:r>
      <w:r w:rsidR="001F7C23" w:rsidRPr="00F278AD">
        <w:rPr>
          <w:b/>
        </w:rPr>
        <w:t>eek</w:t>
      </w:r>
      <w:r w:rsidR="00D147D6" w:rsidRPr="00F278AD">
        <w:rPr>
          <w:b/>
        </w:rPr>
        <w:t xml:space="preserve"> 2</w:t>
      </w:r>
      <w:r w:rsidR="00274EFC" w:rsidRPr="00F278AD">
        <w:rPr>
          <w:b/>
        </w:rPr>
        <w:t>:</w:t>
      </w:r>
      <w:r w:rsidR="00D21FF3">
        <w:rPr>
          <w:b/>
        </w:rPr>
        <w:tab/>
      </w:r>
      <w:r w:rsidR="00274EFC">
        <w:rPr>
          <w:b/>
          <w:i/>
        </w:rPr>
        <w:t xml:space="preserve"> </w:t>
      </w:r>
      <w:r w:rsidR="00D147D6">
        <w:rPr>
          <w:b/>
          <w:i/>
        </w:rPr>
        <w:t xml:space="preserve">First </w:t>
      </w:r>
      <w:r w:rsidR="00671C30">
        <w:rPr>
          <w:b/>
          <w:i/>
        </w:rPr>
        <w:t>Generation</w:t>
      </w:r>
      <w:r w:rsidR="00806630">
        <w:rPr>
          <w:b/>
          <w:i/>
        </w:rPr>
        <w:t xml:space="preserve"> Feminist Arts</w:t>
      </w:r>
      <w:r w:rsidR="00516D39">
        <w:rPr>
          <w:b/>
          <w:i/>
        </w:rPr>
        <w:t xml:space="preserve"> in the United States</w:t>
      </w:r>
      <w:r w:rsidR="002A3831">
        <w:rPr>
          <w:b/>
          <w:i/>
        </w:rPr>
        <w:t>:</w:t>
      </w:r>
    </w:p>
    <w:p w14:paraId="44A13895" w14:textId="77777777" w:rsidR="005A4C01" w:rsidRDefault="00671C30" w:rsidP="00274EFC">
      <w:pPr>
        <w:ind w:left="1440" w:hanging="1440"/>
        <w:rPr>
          <w:b/>
          <w:i/>
        </w:rPr>
      </w:pPr>
      <w:r>
        <w:t>Module 3:</w:t>
      </w:r>
      <w:r w:rsidR="005A4C01">
        <w:tab/>
      </w:r>
      <w:r w:rsidR="00274EFC">
        <w:t>“</w:t>
      </w:r>
      <w:r w:rsidR="00274EFC">
        <w:rPr>
          <w:b/>
        </w:rPr>
        <w:t>First Generation”</w:t>
      </w:r>
      <w:r w:rsidR="00D147D6">
        <w:rPr>
          <w:b/>
        </w:rPr>
        <w:t xml:space="preserve"> </w:t>
      </w:r>
      <w:r w:rsidR="00274EFC">
        <w:rPr>
          <w:b/>
        </w:rPr>
        <w:t>Feminist Art</w:t>
      </w:r>
      <w:r w:rsidR="00806630">
        <w:rPr>
          <w:b/>
        </w:rPr>
        <w:t>s</w:t>
      </w:r>
      <w:r w:rsidR="00274EFC">
        <w:rPr>
          <w:b/>
        </w:rPr>
        <w:t xml:space="preserve"> in the United States</w:t>
      </w:r>
      <w:r w:rsidR="00813F20">
        <w:rPr>
          <w:b/>
        </w:rPr>
        <w:t>: strategic essentialism</w:t>
      </w:r>
    </w:p>
    <w:p w14:paraId="780496AD" w14:textId="77777777" w:rsidR="00274EFC" w:rsidRDefault="005A4C01" w:rsidP="00FE1E57">
      <w:r>
        <w:tab/>
      </w:r>
      <w:r>
        <w:tab/>
      </w:r>
      <w:r w:rsidR="00FE1E57" w:rsidRPr="00274EFC">
        <w:rPr>
          <w:b/>
        </w:rPr>
        <w:t>Assignments:</w:t>
      </w:r>
      <w:r w:rsidR="00FE1E57">
        <w:tab/>
      </w:r>
    </w:p>
    <w:p w14:paraId="63154FED" w14:textId="77777777" w:rsidR="00671C30" w:rsidRDefault="00274EFC" w:rsidP="00274EFC">
      <w:pPr>
        <w:ind w:left="720" w:firstLine="720"/>
      </w:pPr>
      <w:r>
        <w:t xml:space="preserve">1. </w:t>
      </w:r>
      <w:r w:rsidR="00671C30">
        <w:t>Panopto video lecture</w:t>
      </w:r>
      <w:r w:rsidR="005F6344">
        <w:t>s</w:t>
      </w:r>
    </w:p>
    <w:p w14:paraId="43A81249" w14:textId="77777777" w:rsidR="00FE1E57" w:rsidRDefault="00274EFC" w:rsidP="00FE1E57">
      <w:r>
        <w:tab/>
      </w:r>
      <w:r>
        <w:tab/>
        <w:t>2. Discussion forum</w:t>
      </w:r>
    </w:p>
    <w:p w14:paraId="21D25689" w14:textId="77777777" w:rsidR="00260E8E" w:rsidRDefault="00274EFC" w:rsidP="004A07BF">
      <w:pPr>
        <w:rPr>
          <w:b/>
        </w:rPr>
      </w:pPr>
      <w:r>
        <w:tab/>
      </w:r>
      <w:r>
        <w:tab/>
        <w:t xml:space="preserve">3. </w:t>
      </w:r>
      <w:r w:rsidR="004A07BF">
        <w:t>Summary/Reflection essay</w:t>
      </w:r>
    </w:p>
    <w:p w14:paraId="1D4E7B59" w14:textId="77777777" w:rsidR="004A07BF" w:rsidRDefault="004A07BF" w:rsidP="00FE1E57">
      <w:pPr>
        <w:ind w:left="720" w:firstLine="720"/>
        <w:rPr>
          <w:b/>
        </w:rPr>
      </w:pPr>
    </w:p>
    <w:p w14:paraId="66DEB3EF" w14:textId="77777777" w:rsidR="00FE1E57" w:rsidRPr="00274EFC" w:rsidRDefault="00FE1E57" w:rsidP="00FE1E57">
      <w:pPr>
        <w:ind w:left="720" w:firstLine="720"/>
        <w:rPr>
          <w:b/>
        </w:rPr>
      </w:pPr>
      <w:r w:rsidRPr="00274EFC">
        <w:rPr>
          <w:b/>
        </w:rPr>
        <w:t>Readings:</w:t>
      </w:r>
    </w:p>
    <w:p w14:paraId="08A9D748" w14:textId="77777777" w:rsidR="00260E8E" w:rsidRDefault="00671C30" w:rsidP="00260E8E">
      <w:pPr>
        <w:ind w:left="720" w:firstLine="720"/>
      </w:pPr>
      <w:r>
        <w:t>▪Norma Broude and Mary Garrard, “Introduction: Feminism and Art in the</w:t>
      </w:r>
    </w:p>
    <w:p w14:paraId="76B49781" w14:textId="39B0F2AB" w:rsidR="00671C30" w:rsidRDefault="00260E8E" w:rsidP="00260E8E">
      <w:pPr>
        <w:ind w:left="1440"/>
      </w:pPr>
      <w:r>
        <w:t xml:space="preserve"> </w:t>
      </w:r>
      <w:r w:rsidR="00671C30">
        <w:t xml:space="preserve">Twentieth Century,” from </w:t>
      </w:r>
      <w:r w:rsidR="00671C30">
        <w:rPr>
          <w:i/>
        </w:rPr>
        <w:t>The Power of Feminist Art</w:t>
      </w:r>
      <w:r w:rsidR="00671C30">
        <w:t xml:space="preserve"> (</w:t>
      </w:r>
      <w:r w:rsidR="00610B43">
        <w:t xml:space="preserve">NY: H.N. Abrams </w:t>
      </w:r>
      <w:r w:rsidR="00671C30">
        <w:t>1994): 10-29.</w:t>
      </w:r>
    </w:p>
    <w:p w14:paraId="09253278" w14:textId="77777777" w:rsidR="00276C47" w:rsidRDefault="00276C47" w:rsidP="00276C47">
      <w:pPr>
        <w:ind w:left="1440"/>
      </w:pPr>
      <w:r>
        <w:t>▪Rebecca Schneider, “Eye/Body: Carolee Schneemann</w:t>
      </w:r>
    </w:p>
    <w:p w14:paraId="730DC9C8" w14:textId="2C6808EF" w:rsidR="00276C47" w:rsidRDefault="00276C47" w:rsidP="00276C47">
      <w:pPr>
        <w:ind w:left="1440"/>
      </w:pPr>
      <w:r>
        <w:t xml:space="preserve">beside Herself,” </w:t>
      </w:r>
      <w:r w:rsidRPr="00912C20">
        <w:rPr>
          <w:i/>
        </w:rPr>
        <w:t>The Explicit Body in Performance</w:t>
      </w:r>
      <w:r>
        <w:t xml:space="preserve"> (</w:t>
      </w:r>
      <w:r w:rsidR="002C32E2">
        <w:t xml:space="preserve">NY: Taylore and Francis </w:t>
      </w:r>
      <w:r>
        <w:t>1997): 32-42.</w:t>
      </w:r>
    </w:p>
    <w:p w14:paraId="7302F397" w14:textId="77777777" w:rsidR="00FE1E57" w:rsidRDefault="00276C47" w:rsidP="00260E8E">
      <w:pPr>
        <w:ind w:left="1440"/>
      </w:pPr>
      <w:r w:rsidRPr="00516D39">
        <w:t xml:space="preserve"> </w:t>
      </w:r>
      <w:r w:rsidR="00FE1E57">
        <w:t>▪Gloria Feman Orenstein, “Recovering Her Story: Feminist Artists</w:t>
      </w:r>
      <w:r w:rsidR="00260E8E">
        <w:t xml:space="preserve"> </w:t>
      </w:r>
      <w:r w:rsidR="00FE1E57">
        <w:t xml:space="preserve">Reclaim the Great Goddess,” from </w:t>
      </w:r>
      <w:r w:rsidR="00FE1E57">
        <w:rPr>
          <w:i/>
        </w:rPr>
        <w:t>The Power of Feminist Art</w:t>
      </w:r>
      <w:r w:rsidR="00FE1E57">
        <w:t xml:space="preserve"> (1994):</w:t>
      </w:r>
    </w:p>
    <w:p w14:paraId="5347E476" w14:textId="77777777" w:rsidR="00FE1E57" w:rsidRDefault="00FE1E57" w:rsidP="00FE1E57">
      <w:pPr>
        <w:ind w:left="720" w:firstLine="720"/>
      </w:pPr>
      <w:r>
        <w:t xml:space="preserve"> 174-189</w:t>
      </w:r>
    </w:p>
    <w:p w14:paraId="08145F68" w14:textId="77777777" w:rsidR="00FE1E57" w:rsidRDefault="00FE1E57" w:rsidP="00FE1E57">
      <w:pPr>
        <w:ind w:left="720" w:firstLine="720"/>
      </w:pPr>
    </w:p>
    <w:p w14:paraId="109CD8C6" w14:textId="77777777" w:rsidR="00FE1E57" w:rsidRPr="00F278AD" w:rsidRDefault="00FE1E57" w:rsidP="00FE1E57">
      <w:pPr>
        <w:ind w:left="720" w:firstLine="720"/>
        <w:rPr>
          <w:b/>
        </w:rPr>
      </w:pPr>
      <w:r w:rsidRPr="00F278AD">
        <w:rPr>
          <w:b/>
        </w:rPr>
        <w:t>Optional Readings:</w:t>
      </w:r>
    </w:p>
    <w:p w14:paraId="5E63F64C" w14:textId="77777777" w:rsidR="002C32E2" w:rsidRDefault="00FE1E57" w:rsidP="00245809">
      <w:pPr>
        <w:ind w:left="720" w:firstLine="720"/>
      </w:pPr>
      <w:r>
        <w:t xml:space="preserve"> </w:t>
      </w:r>
      <w:r w:rsidR="00274EFC">
        <w:t>▪Claudia Mesch, “Feminisms,”</w:t>
      </w:r>
      <w:r w:rsidR="00BB197C">
        <w:t xml:space="preserve"> from</w:t>
      </w:r>
      <w:r w:rsidR="00274EFC">
        <w:t xml:space="preserve"> </w:t>
      </w:r>
      <w:r w:rsidR="00274EFC" w:rsidRPr="00274EFC">
        <w:rPr>
          <w:i/>
        </w:rPr>
        <w:t>Art and Politics</w:t>
      </w:r>
      <w:r w:rsidR="00274EFC">
        <w:t xml:space="preserve"> (</w:t>
      </w:r>
      <w:r w:rsidR="002C32E2">
        <w:t>NY: I.B. Tauris</w:t>
      </w:r>
    </w:p>
    <w:p w14:paraId="6C34DC0C" w14:textId="4453D01E" w:rsidR="00274EFC" w:rsidRDefault="002C32E2" w:rsidP="002C32E2">
      <w:pPr>
        <w:ind w:left="1440"/>
      </w:pPr>
      <w:r>
        <w:t xml:space="preserve"> </w:t>
      </w:r>
      <w:r w:rsidR="00274EFC">
        <w:t>2013): 99-124.</w:t>
      </w:r>
    </w:p>
    <w:p w14:paraId="42EABA6F" w14:textId="41FDA1F3" w:rsidR="00FE1E57" w:rsidRDefault="00274EFC" w:rsidP="00274EFC">
      <w:pPr>
        <w:ind w:left="1440"/>
      </w:pPr>
      <w:r>
        <w:t xml:space="preserve"> </w:t>
      </w:r>
      <w:r w:rsidR="00FE1E57">
        <w:t xml:space="preserve">▪Simone de Beavoir, (excerpt) </w:t>
      </w:r>
      <w:r w:rsidR="00FE1E57">
        <w:rPr>
          <w:i/>
        </w:rPr>
        <w:t>The Second Sex</w:t>
      </w:r>
      <w:r w:rsidR="00FE1E57">
        <w:t xml:space="preserve"> (</w:t>
      </w:r>
      <w:r w:rsidR="002C32E2">
        <w:t xml:space="preserve">NY: Knopf </w:t>
      </w:r>
      <w:r w:rsidR="00FE1E57">
        <w:t>1949): xv-xviii.</w:t>
      </w:r>
    </w:p>
    <w:p w14:paraId="41FF1AC0" w14:textId="1CD33A57" w:rsidR="00FE1E57" w:rsidRDefault="00FE1E57" w:rsidP="000F196B">
      <w:pPr>
        <w:ind w:left="1440"/>
      </w:pPr>
      <w:r>
        <w:t xml:space="preserve"> ▪ Judith Butler, “Gendering the Body: Beauvoir’s</w:t>
      </w:r>
      <w:r w:rsidR="000F196B">
        <w:t xml:space="preserve"> </w:t>
      </w:r>
      <w:r>
        <w:t xml:space="preserve">Philosophical Contribution,” from </w:t>
      </w:r>
      <w:r>
        <w:rPr>
          <w:i/>
        </w:rPr>
        <w:t>Women, Knowledge and Reality: Explorations in Feminist Philosophy</w:t>
      </w:r>
      <w:r>
        <w:t xml:space="preserve"> (</w:t>
      </w:r>
      <w:r w:rsidR="002C32E2">
        <w:t xml:space="preserve">London: Taylor and Francis </w:t>
      </w:r>
      <w:r>
        <w:t>1989): 253-262.</w:t>
      </w:r>
    </w:p>
    <w:p w14:paraId="72B21D33" w14:textId="77777777" w:rsidR="00D138D5" w:rsidRPr="00D138D5" w:rsidRDefault="00D138D5" w:rsidP="00FE1E57">
      <w:pPr>
        <w:ind w:left="1440"/>
      </w:pPr>
      <w:r>
        <w:t xml:space="preserve">▪Betty Friedan, </w:t>
      </w:r>
      <w:r w:rsidRPr="00D138D5">
        <w:rPr>
          <w:i/>
        </w:rPr>
        <w:t>The Feminine Mystique</w:t>
      </w:r>
      <w:r>
        <w:t xml:space="preserve"> (excerpt) (1963)</w:t>
      </w:r>
      <w:r w:rsidR="00245809">
        <w:t>: 62-72</w:t>
      </w:r>
    </w:p>
    <w:p w14:paraId="36172B7C" w14:textId="77777777" w:rsidR="00FE1E57" w:rsidRDefault="00FE1E57" w:rsidP="00FE1E57">
      <w:pPr>
        <w:ind w:left="720" w:firstLine="720"/>
      </w:pPr>
    </w:p>
    <w:p w14:paraId="31EBF490" w14:textId="77777777" w:rsidR="00516D39" w:rsidRDefault="00FE1E57" w:rsidP="00FE1E57">
      <w:pPr>
        <w:rPr>
          <w:b/>
        </w:rPr>
      </w:pPr>
      <w:r w:rsidRPr="00FE1E57">
        <w:rPr>
          <w:b/>
        </w:rPr>
        <w:t>Week 3</w:t>
      </w:r>
      <w:r w:rsidR="00D21FF3">
        <w:rPr>
          <w:b/>
        </w:rPr>
        <w:t>:</w:t>
      </w:r>
      <w:r w:rsidR="00F278AD">
        <w:rPr>
          <w:b/>
        </w:rPr>
        <w:t xml:space="preserve"> </w:t>
      </w:r>
      <w:r w:rsidR="00D21FF3">
        <w:rPr>
          <w:b/>
        </w:rPr>
        <w:tab/>
      </w:r>
      <w:r w:rsidR="00806630">
        <w:rPr>
          <w:b/>
          <w:i/>
        </w:rPr>
        <w:t>First Generation Feminist Arts</w:t>
      </w:r>
      <w:r w:rsidR="00516D39">
        <w:rPr>
          <w:b/>
          <w:i/>
        </w:rPr>
        <w:t xml:space="preserve"> in the United States</w:t>
      </w:r>
    </w:p>
    <w:p w14:paraId="4411FAD9" w14:textId="77777777" w:rsidR="00F278AD" w:rsidRDefault="00516D39" w:rsidP="00260E8E">
      <w:r>
        <w:t>Module 4:</w:t>
      </w:r>
      <w:r>
        <w:tab/>
      </w:r>
      <w:r w:rsidR="00806630">
        <w:rPr>
          <w:b/>
        </w:rPr>
        <w:t>Case Study: West Coast Feminist Arts</w:t>
      </w:r>
      <w:r>
        <w:rPr>
          <w:b/>
        </w:rPr>
        <w:t>: Herstory and “visibility”</w:t>
      </w:r>
    </w:p>
    <w:p w14:paraId="00D13C10" w14:textId="77777777" w:rsidR="00F278AD" w:rsidRPr="00F278AD" w:rsidRDefault="00FE1E57" w:rsidP="00F278AD">
      <w:pPr>
        <w:ind w:left="720" w:firstLine="720"/>
        <w:rPr>
          <w:b/>
        </w:rPr>
      </w:pPr>
      <w:r w:rsidRPr="00F278AD">
        <w:rPr>
          <w:b/>
        </w:rPr>
        <w:t>Assignments:</w:t>
      </w:r>
      <w:r w:rsidRPr="00F278AD">
        <w:rPr>
          <w:b/>
        </w:rPr>
        <w:tab/>
      </w:r>
    </w:p>
    <w:p w14:paraId="75F9F47F" w14:textId="77777777" w:rsidR="00FE1E57" w:rsidRDefault="00F278AD" w:rsidP="00F278AD">
      <w:pPr>
        <w:ind w:left="720" w:firstLine="720"/>
      </w:pPr>
      <w:r>
        <w:t xml:space="preserve">1. </w:t>
      </w:r>
      <w:r w:rsidR="00FE1E57">
        <w:t>Panopto video lecture</w:t>
      </w:r>
      <w:r w:rsidR="005F6344">
        <w:t>s</w:t>
      </w:r>
    </w:p>
    <w:p w14:paraId="11259F4E" w14:textId="77777777" w:rsidR="00F278AD" w:rsidRDefault="00F278AD" w:rsidP="00F278AD">
      <w:r>
        <w:lastRenderedPageBreak/>
        <w:tab/>
      </w:r>
      <w:r>
        <w:tab/>
        <w:t>2. Discussion forum</w:t>
      </w:r>
    </w:p>
    <w:p w14:paraId="6B5D3964" w14:textId="77777777" w:rsidR="00F278AD" w:rsidRDefault="00F278AD" w:rsidP="00260E8E">
      <w:pPr>
        <w:ind w:left="720" w:firstLine="720"/>
      </w:pPr>
      <w:r>
        <w:t xml:space="preserve">3. </w:t>
      </w:r>
      <w:bookmarkStart w:id="3" w:name="_Hlk19522593"/>
      <w:r w:rsidR="004A07BF">
        <w:t>S</w:t>
      </w:r>
      <w:r>
        <w:t>ummary</w:t>
      </w:r>
      <w:r w:rsidR="004A07BF">
        <w:t>/R</w:t>
      </w:r>
      <w:r>
        <w:t>eflection</w:t>
      </w:r>
      <w:r w:rsidR="004A07BF">
        <w:t xml:space="preserve"> essay</w:t>
      </w:r>
      <w:bookmarkEnd w:id="3"/>
    </w:p>
    <w:p w14:paraId="726FAB29" w14:textId="77777777" w:rsidR="00260E8E" w:rsidRPr="00F278AD" w:rsidRDefault="00260E8E" w:rsidP="00260E8E">
      <w:pPr>
        <w:ind w:left="720" w:firstLine="720"/>
      </w:pPr>
    </w:p>
    <w:p w14:paraId="41062B39" w14:textId="77777777" w:rsidR="00FE1E57" w:rsidRPr="00F278AD" w:rsidRDefault="00FE1E57" w:rsidP="00F278AD">
      <w:pPr>
        <w:ind w:left="1440"/>
        <w:rPr>
          <w:b/>
        </w:rPr>
      </w:pPr>
      <w:r w:rsidRPr="00F278AD">
        <w:rPr>
          <w:b/>
        </w:rPr>
        <w:t>Readings:</w:t>
      </w:r>
    </w:p>
    <w:p w14:paraId="24B4EFC4" w14:textId="77777777" w:rsidR="00260E8E" w:rsidRDefault="00FE1E57" w:rsidP="00260E8E">
      <w:pPr>
        <w:ind w:left="720" w:firstLine="720"/>
      </w:pPr>
      <w:r>
        <w:t xml:space="preserve">▪Arlene Raven, “Womanhouse,” from </w:t>
      </w:r>
      <w:r>
        <w:rPr>
          <w:i/>
        </w:rPr>
        <w:t>The Power of Feminist Art</w:t>
      </w:r>
      <w:r>
        <w:t xml:space="preserve"> (1994):</w:t>
      </w:r>
    </w:p>
    <w:p w14:paraId="4C5F05AC" w14:textId="77777777" w:rsidR="00FE1E57" w:rsidRDefault="00FE1E57" w:rsidP="00260E8E">
      <w:pPr>
        <w:ind w:left="720" w:firstLine="720"/>
      </w:pPr>
      <w:r>
        <w:t xml:space="preserve"> 48-63.</w:t>
      </w:r>
    </w:p>
    <w:p w14:paraId="74697EA8" w14:textId="77777777" w:rsidR="00260E8E" w:rsidRDefault="00FE1E57" w:rsidP="00260E8E">
      <w:pPr>
        <w:ind w:left="720" w:firstLine="720"/>
      </w:pPr>
      <w:r>
        <w:t xml:space="preserve">▪Lucy Lippard, “Setting a </w:t>
      </w:r>
      <w:smartTag w:uri="urn:schemas-microsoft-com:office:smarttags" w:element="Street">
        <w:smartTag w:uri="urn:schemas-microsoft-com:office:smarttags" w:element="address">
          <w:r>
            <w:t>New Place</w:t>
          </w:r>
        </w:smartTag>
      </w:smartTag>
      <w:r>
        <w:t xml:space="preserve">: Judy Chicago’s </w:t>
      </w:r>
      <w:r w:rsidRPr="009319C3">
        <w:rPr>
          <w:i/>
        </w:rPr>
        <w:t>Dinner Party</w:t>
      </w:r>
      <w:r>
        <w:t>,”</w:t>
      </w:r>
    </w:p>
    <w:p w14:paraId="6F7662BE" w14:textId="77777777" w:rsidR="002C32E2" w:rsidRDefault="00BB197C" w:rsidP="00260E8E">
      <w:pPr>
        <w:ind w:left="720" w:firstLine="720"/>
      </w:pPr>
      <w:r>
        <w:t xml:space="preserve"> (1974), </w:t>
      </w:r>
      <w:r w:rsidR="00FE1E57" w:rsidRPr="001F7C23">
        <w:rPr>
          <w:i/>
        </w:rPr>
        <w:t>Get the Message: A Decade of Art for Social Change</w:t>
      </w:r>
      <w:r w:rsidR="00FE1E57">
        <w:t xml:space="preserve"> (</w:t>
      </w:r>
      <w:r w:rsidR="002C32E2">
        <w:t xml:space="preserve">NY: E.P. </w:t>
      </w:r>
    </w:p>
    <w:p w14:paraId="0E2CF7CF" w14:textId="75CA5D9E" w:rsidR="00260E8E" w:rsidRDefault="002C32E2" w:rsidP="00260E8E">
      <w:pPr>
        <w:ind w:left="720" w:firstLine="720"/>
      </w:pPr>
      <w:r>
        <w:t xml:space="preserve">Dutton </w:t>
      </w:r>
      <w:r w:rsidR="00FE1E57">
        <w:t>1984):</w:t>
      </w:r>
    </w:p>
    <w:p w14:paraId="6E2B6E94" w14:textId="77777777" w:rsidR="00FE1E57" w:rsidRDefault="00FE1E57" w:rsidP="00FE1E57">
      <w:pPr>
        <w:ind w:left="720" w:firstLine="720"/>
      </w:pPr>
      <w:r>
        <w:t xml:space="preserve"> 109-113.</w:t>
      </w:r>
    </w:p>
    <w:p w14:paraId="133E0E51" w14:textId="77777777" w:rsidR="00245809" w:rsidRDefault="00245809" w:rsidP="00245809">
      <w:pPr>
        <w:ind w:left="1440"/>
      </w:pPr>
      <w:r>
        <w:t xml:space="preserve">▪Jeff Kelley. “The </w:t>
      </w:r>
      <w:r w:rsidR="00796AA3">
        <w:t>Body Politics of Suzanne Lacy,”</w:t>
      </w:r>
      <w:r>
        <w:rPr>
          <w:i/>
        </w:rPr>
        <w:t xml:space="preserve"> But is It Art? The Spirit of Art as Activism</w:t>
      </w:r>
      <w:r>
        <w:t xml:space="preserve"> (Seattle: Bay Press 1995): 221-49.</w:t>
      </w:r>
    </w:p>
    <w:p w14:paraId="4EB7F84A" w14:textId="77777777" w:rsidR="00245809" w:rsidRDefault="00245809" w:rsidP="00245809">
      <w:pPr>
        <w:ind w:left="1440"/>
      </w:pPr>
      <w:r>
        <w:t xml:space="preserve">▪Elizabeth Hess. “Guerilla Girl Power: Why the Art World Needs a Conscience,” in </w:t>
      </w:r>
      <w:r>
        <w:rPr>
          <w:i/>
        </w:rPr>
        <w:t>But is It Art?</w:t>
      </w:r>
      <w:r>
        <w:t xml:space="preserve"> (1995): 309-332.</w:t>
      </w:r>
    </w:p>
    <w:p w14:paraId="02BD17F0" w14:textId="77777777" w:rsidR="00DB116E" w:rsidRDefault="00DB116E" w:rsidP="00F278AD">
      <w:pPr>
        <w:ind w:left="720" w:firstLine="720"/>
      </w:pPr>
    </w:p>
    <w:p w14:paraId="2B4BF8A1" w14:textId="77777777" w:rsidR="001E6DD4" w:rsidRDefault="00516D39" w:rsidP="00F278AD">
      <w:pPr>
        <w:ind w:left="720" w:firstLine="720"/>
      </w:pPr>
      <w:r w:rsidRPr="001E6DD4">
        <w:rPr>
          <w:b/>
        </w:rPr>
        <w:t>Optional Reading:</w:t>
      </w:r>
      <w:r>
        <w:t xml:space="preserve"> </w:t>
      </w:r>
    </w:p>
    <w:p w14:paraId="1C8DF2F0" w14:textId="77777777" w:rsidR="00516D39" w:rsidRDefault="00B533FA" w:rsidP="00F278AD">
      <w:pPr>
        <w:ind w:left="720" w:firstLine="720"/>
      </w:pPr>
      <w:r>
        <w:t>▪</w:t>
      </w:r>
      <w:r w:rsidR="00516D39">
        <w:t xml:space="preserve">Amelia Jones, “The Sexual Politics of the Dinner </w:t>
      </w:r>
    </w:p>
    <w:p w14:paraId="0CAD9F62" w14:textId="77777777" w:rsidR="00516D39" w:rsidRPr="001F7C23" w:rsidRDefault="001E6DD4" w:rsidP="00516D39">
      <w:pPr>
        <w:ind w:left="720" w:firstLine="720"/>
        <w:rPr>
          <w:i/>
        </w:rPr>
      </w:pPr>
      <w:r>
        <w:t xml:space="preserve"> </w:t>
      </w:r>
      <w:r w:rsidR="00516D39">
        <w:t xml:space="preserve">Party: A Critical Context,” from </w:t>
      </w:r>
      <w:r w:rsidR="00516D39" w:rsidRPr="001F7C23">
        <w:rPr>
          <w:i/>
        </w:rPr>
        <w:t>Reclaiming Female Agency: Feminist</w:t>
      </w:r>
    </w:p>
    <w:p w14:paraId="6AF33FCB" w14:textId="77777777" w:rsidR="006C4395" w:rsidRDefault="001E6DD4" w:rsidP="00516D39">
      <w:pPr>
        <w:ind w:left="720" w:firstLine="720"/>
      </w:pPr>
      <w:r>
        <w:rPr>
          <w:i/>
        </w:rPr>
        <w:t xml:space="preserve"> </w:t>
      </w:r>
      <w:r w:rsidR="00516D39" w:rsidRPr="001F7C23">
        <w:rPr>
          <w:i/>
        </w:rPr>
        <w:t>Art History after Postmodernism</w:t>
      </w:r>
      <w:r w:rsidR="00516D39">
        <w:t xml:space="preserve"> (</w:t>
      </w:r>
      <w:r w:rsidR="006C4395">
        <w:t>Berkeley: University of California</w:t>
      </w:r>
    </w:p>
    <w:p w14:paraId="7BC81CEF" w14:textId="3EC371D8" w:rsidR="00516D39" w:rsidRDefault="006C4395" w:rsidP="00516D39">
      <w:pPr>
        <w:ind w:left="720" w:firstLine="720"/>
      </w:pPr>
      <w:r>
        <w:t xml:space="preserve"> Press </w:t>
      </w:r>
      <w:r w:rsidR="00516D39">
        <w:t>2005): 409-433.</w:t>
      </w:r>
    </w:p>
    <w:p w14:paraId="470AEEB7" w14:textId="77777777" w:rsidR="005A4C01" w:rsidRDefault="005A4C01" w:rsidP="00912C20">
      <w:pPr>
        <w:ind w:left="1440"/>
      </w:pPr>
    </w:p>
    <w:p w14:paraId="0974BFEB" w14:textId="77777777" w:rsidR="005A4C01" w:rsidRDefault="00516D39">
      <w:r w:rsidRPr="00516D39">
        <w:rPr>
          <w:b/>
        </w:rPr>
        <w:t>Week 4</w:t>
      </w:r>
      <w:r w:rsidR="00D21FF3">
        <w:rPr>
          <w:b/>
        </w:rPr>
        <w:t>:</w:t>
      </w:r>
      <w:r w:rsidR="00D21FF3">
        <w:rPr>
          <w:b/>
        </w:rPr>
        <w:tab/>
      </w:r>
      <w:r w:rsidR="00D147D6">
        <w:rPr>
          <w:b/>
        </w:rPr>
        <w:t xml:space="preserve">Second </w:t>
      </w:r>
      <w:r w:rsidR="00AB7251">
        <w:rPr>
          <w:b/>
        </w:rPr>
        <w:t>Generation</w:t>
      </w:r>
      <w:r w:rsidR="00806630">
        <w:rPr>
          <w:b/>
        </w:rPr>
        <w:t xml:space="preserve"> Feminists Arts</w:t>
      </w:r>
      <w:r w:rsidR="005A4C01">
        <w:rPr>
          <w:b/>
        </w:rPr>
        <w:t xml:space="preserve">: </w:t>
      </w:r>
      <w:r w:rsidR="00813F20">
        <w:rPr>
          <w:b/>
        </w:rPr>
        <w:t>“decentered subjectivity”</w:t>
      </w:r>
    </w:p>
    <w:p w14:paraId="5EF36140" w14:textId="77777777" w:rsidR="00D2077C" w:rsidRDefault="00F278AD">
      <w:r>
        <w:t>Module 5</w:t>
      </w:r>
      <w:r w:rsidR="00D2077C">
        <w:t>:</w:t>
      </w:r>
      <w:r w:rsidR="005A4C01">
        <w:tab/>
      </w:r>
    </w:p>
    <w:p w14:paraId="39E6CE02" w14:textId="77777777" w:rsidR="00D2077C" w:rsidRDefault="00813F20" w:rsidP="00D2077C">
      <w:pPr>
        <w:ind w:left="720" w:firstLine="720"/>
      </w:pPr>
      <w:r w:rsidRPr="00D2077C">
        <w:rPr>
          <w:b/>
        </w:rPr>
        <w:t>Assignments:</w:t>
      </w:r>
      <w:r>
        <w:t xml:space="preserve"> </w:t>
      </w:r>
    </w:p>
    <w:p w14:paraId="667A02EF" w14:textId="77777777" w:rsidR="00D2077C" w:rsidRDefault="00D2077C" w:rsidP="00D2077C">
      <w:pPr>
        <w:ind w:left="720" w:firstLine="720"/>
      </w:pPr>
      <w:r>
        <w:t>1. Panopto video lectures</w:t>
      </w:r>
    </w:p>
    <w:p w14:paraId="3DA3106E" w14:textId="220BBEE2" w:rsidR="004071F9" w:rsidRPr="00CD2078" w:rsidRDefault="001F249E" w:rsidP="00260E8E">
      <w:r>
        <w:tab/>
      </w:r>
      <w:r>
        <w:tab/>
        <w:t>2. Discussion forum</w:t>
      </w:r>
    </w:p>
    <w:p w14:paraId="33BA13D1" w14:textId="77777777" w:rsidR="00260E8E" w:rsidRDefault="00260E8E" w:rsidP="00260E8E"/>
    <w:p w14:paraId="04971A30" w14:textId="77777777" w:rsidR="00813F20" w:rsidRDefault="00813F20" w:rsidP="00813F20">
      <w:pPr>
        <w:ind w:left="720" w:firstLine="720"/>
      </w:pPr>
      <w:r>
        <w:t>Readings:</w:t>
      </w:r>
    </w:p>
    <w:p w14:paraId="33D44E13" w14:textId="77777777" w:rsidR="00260E8E" w:rsidRDefault="005A4C01" w:rsidP="00260E8E">
      <w:pPr>
        <w:ind w:left="720" w:firstLine="720"/>
        <w:rPr>
          <w:i/>
        </w:rPr>
      </w:pPr>
      <w:r>
        <w:t>▪Hal Foster, et al</w:t>
      </w:r>
      <w:r w:rsidR="00912C20">
        <w:t xml:space="preserve">., </w:t>
      </w:r>
      <w:r>
        <w:rPr>
          <w:i/>
        </w:rPr>
        <w:t>Art Since 1900: Modernism, Anti</w:t>
      </w:r>
      <w:r w:rsidR="009319C3">
        <w:rPr>
          <w:i/>
        </w:rPr>
        <w:t>-</w:t>
      </w:r>
      <w:r>
        <w:rPr>
          <w:i/>
        </w:rPr>
        <w:t>modernism,</w:t>
      </w:r>
    </w:p>
    <w:p w14:paraId="72C3EFF0" w14:textId="03A45132" w:rsidR="005A4C01" w:rsidRDefault="005A4C01" w:rsidP="00260E8E">
      <w:pPr>
        <w:ind w:left="1440"/>
      </w:pPr>
      <w:r>
        <w:rPr>
          <w:i/>
        </w:rPr>
        <w:t xml:space="preserve"> Postmodernism</w:t>
      </w:r>
      <w:r>
        <w:t>, v. II (</w:t>
      </w:r>
      <w:r w:rsidR="002C32E2">
        <w:t xml:space="preserve">London: Thames and Hudson </w:t>
      </w:r>
      <w:r>
        <w:t>2004): 580-583.</w:t>
      </w:r>
    </w:p>
    <w:p w14:paraId="61D8BD80" w14:textId="77777777" w:rsidR="00260E8E" w:rsidRDefault="005A4C01" w:rsidP="00260E8E">
      <w:pPr>
        <w:rPr>
          <w:i/>
        </w:rPr>
      </w:pPr>
      <w:r>
        <w:tab/>
      </w:r>
      <w:r>
        <w:tab/>
        <w:t xml:space="preserve">▪Margaret Iversen, “Fashioning Feminine Identity,” </w:t>
      </w:r>
      <w:r>
        <w:rPr>
          <w:i/>
        </w:rPr>
        <w:t>Art International</w:t>
      </w:r>
    </w:p>
    <w:p w14:paraId="52EAC651" w14:textId="77777777" w:rsidR="005A4C01" w:rsidRDefault="005A4C01" w:rsidP="00260E8E">
      <w:pPr>
        <w:ind w:left="720" w:firstLine="720"/>
      </w:pPr>
      <w:r>
        <w:rPr>
          <w:i/>
        </w:rPr>
        <w:t xml:space="preserve"> </w:t>
      </w:r>
      <w:r>
        <w:t>(Spring 1988): 52-57.</w:t>
      </w:r>
      <w:r>
        <w:tab/>
      </w:r>
      <w:r>
        <w:tab/>
      </w:r>
    </w:p>
    <w:p w14:paraId="13C70412" w14:textId="77777777" w:rsidR="00260E8E" w:rsidRDefault="00516D39" w:rsidP="00260E8E">
      <w:pPr>
        <w:ind w:left="720" w:firstLine="720"/>
        <w:rPr>
          <w:i/>
        </w:rPr>
      </w:pPr>
      <w:r>
        <w:t xml:space="preserve">▪Kate Linker, (excerpt) </w:t>
      </w:r>
      <w:r w:rsidRPr="001F7C23">
        <w:rPr>
          <w:i/>
        </w:rPr>
        <w:t>Love for Sal</w:t>
      </w:r>
      <w:r>
        <w:rPr>
          <w:i/>
        </w:rPr>
        <w:t xml:space="preserve">e: </w:t>
      </w:r>
      <w:r w:rsidR="00260E8E">
        <w:rPr>
          <w:i/>
        </w:rPr>
        <w:t>T</w:t>
      </w:r>
      <w:r>
        <w:rPr>
          <w:i/>
        </w:rPr>
        <w:t>he Words and</w:t>
      </w:r>
    </w:p>
    <w:p w14:paraId="442ACE5A" w14:textId="77777777" w:rsidR="006C4395" w:rsidRDefault="00516D39" w:rsidP="00260E8E">
      <w:pPr>
        <w:ind w:left="720" w:firstLine="720"/>
      </w:pPr>
      <w:r>
        <w:rPr>
          <w:i/>
        </w:rPr>
        <w:t>Pictures of Barbara Kruger</w:t>
      </w:r>
      <w:r>
        <w:t xml:space="preserve"> (</w:t>
      </w:r>
      <w:r w:rsidR="006C4395">
        <w:t>NY: Midmarch Art Press</w:t>
      </w:r>
      <w:r>
        <w:t>1990): 12-18, 27-</w:t>
      </w:r>
    </w:p>
    <w:p w14:paraId="54F3D691" w14:textId="1E1C7114" w:rsidR="00516D39" w:rsidRPr="008C45D4" w:rsidRDefault="00516D39" w:rsidP="00260E8E">
      <w:pPr>
        <w:ind w:left="720" w:firstLine="720"/>
        <w:rPr>
          <w:i/>
        </w:rPr>
      </w:pPr>
      <w:r>
        <w:t>30, 59-64.</w:t>
      </w:r>
    </w:p>
    <w:p w14:paraId="297B6313" w14:textId="77777777" w:rsidR="001E6DD4" w:rsidRDefault="001E6DD4" w:rsidP="00813F20">
      <w:pPr>
        <w:ind w:left="1440"/>
      </w:pPr>
    </w:p>
    <w:p w14:paraId="7D94A70A" w14:textId="77777777" w:rsidR="001E6DD4" w:rsidRDefault="00516D39" w:rsidP="00813F20">
      <w:pPr>
        <w:ind w:left="1440"/>
      </w:pPr>
      <w:r w:rsidRPr="001E6DD4">
        <w:rPr>
          <w:b/>
        </w:rPr>
        <w:t>Optional Reading:</w:t>
      </w:r>
      <w:r>
        <w:t xml:space="preserve"> </w:t>
      </w:r>
    </w:p>
    <w:p w14:paraId="4AD9345A" w14:textId="77777777" w:rsidR="005A4C01" w:rsidRDefault="00B533FA" w:rsidP="00813F20">
      <w:pPr>
        <w:ind w:left="1440"/>
      </w:pPr>
      <w:r>
        <w:t>▪</w:t>
      </w:r>
      <w:r w:rsidR="005A4C01">
        <w:t xml:space="preserve">Kate Linker, “Representation and Sexuality,” from </w:t>
      </w:r>
      <w:r w:rsidR="005A4C01">
        <w:rPr>
          <w:i/>
        </w:rPr>
        <w:t>Art after Modernism: Rethinking Representation</w:t>
      </w:r>
      <w:r w:rsidR="005A4C01">
        <w:t xml:space="preserve"> (1984): 391-415.</w:t>
      </w:r>
    </w:p>
    <w:p w14:paraId="09BA3525" w14:textId="77777777" w:rsidR="00813F20" w:rsidRDefault="00813F20" w:rsidP="00516D39"/>
    <w:p w14:paraId="479574C1" w14:textId="77777777" w:rsidR="00553F97" w:rsidRDefault="00553F97" w:rsidP="00D2077C">
      <w:pPr>
        <w:rPr>
          <w:b/>
        </w:rPr>
      </w:pPr>
    </w:p>
    <w:p w14:paraId="4BACDF50" w14:textId="77777777" w:rsidR="00D2077C" w:rsidRDefault="00813F20" w:rsidP="00D2077C">
      <w:r w:rsidRPr="00813F20">
        <w:rPr>
          <w:b/>
        </w:rPr>
        <w:t>Week 5</w:t>
      </w:r>
      <w:r w:rsidR="00D21FF3">
        <w:rPr>
          <w:b/>
        </w:rPr>
        <w:t>:</w:t>
      </w:r>
      <w:r w:rsidR="00D21FF3">
        <w:rPr>
          <w:b/>
        </w:rPr>
        <w:tab/>
      </w:r>
      <w:r w:rsidR="001E6DD4">
        <w:rPr>
          <w:b/>
        </w:rPr>
        <w:t xml:space="preserve">Recap, preparation for </w:t>
      </w:r>
      <w:r w:rsidR="008950FF">
        <w:rPr>
          <w:b/>
        </w:rPr>
        <w:t>Formal Essay #1</w:t>
      </w:r>
      <w:r w:rsidR="001E6DD4">
        <w:rPr>
          <w:b/>
        </w:rPr>
        <w:t>, and discussion</w:t>
      </w:r>
      <w:r>
        <w:tab/>
      </w:r>
    </w:p>
    <w:p w14:paraId="41FFD9AD" w14:textId="77777777" w:rsidR="001E6DD4" w:rsidRPr="001E6DD4" w:rsidRDefault="001E6DD4" w:rsidP="001E6DD4">
      <w:r w:rsidRPr="001E6DD4">
        <w:t>Module 6:</w:t>
      </w:r>
      <w:r w:rsidRPr="001E6DD4">
        <w:tab/>
      </w:r>
    </w:p>
    <w:p w14:paraId="0F4EA4FB" w14:textId="77777777" w:rsidR="001E6DD4" w:rsidRPr="00F278AD" w:rsidRDefault="001E6DD4" w:rsidP="001E6DD4">
      <w:pPr>
        <w:ind w:left="720" w:firstLine="720"/>
        <w:rPr>
          <w:b/>
        </w:rPr>
      </w:pPr>
      <w:r w:rsidRPr="00F278AD">
        <w:rPr>
          <w:b/>
        </w:rPr>
        <w:t>Assignments:</w:t>
      </w:r>
      <w:r w:rsidRPr="00F278AD">
        <w:rPr>
          <w:b/>
        </w:rPr>
        <w:tab/>
      </w:r>
    </w:p>
    <w:p w14:paraId="571BF092" w14:textId="77777777" w:rsidR="001E6DD4" w:rsidRDefault="001E6DD4" w:rsidP="001E6DD4">
      <w:pPr>
        <w:ind w:left="720" w:firstLine="720"/>
      </w:pPr>
      <w:r>
        <w:t>1. Panopto video lecture</w:t>
      </w:r>
    </w:p>
    <w:p w14:paraId="65E90480" w14:textId="77777777" w:rsidR="001E6DD4" w:rsidRDefault="001E6DD4" w:rsidP="001E6DD4">
      <w:r>
        <w:tab/>
      </w:r>
      <w:r>
        <w:tab/>
        <w:t>2. Discussion forum</w:t>
      </w:r>
    </w:p>
    <w:p w14:paraId="375E9F2E" w14:textId="77777777" w:rsidR="005A4C01" w:rsidRDefault="001E6DD4" w:rsidP="00260E8E">
      <w:pPr>
        <w:ind w:left="720" w:firstLine="720"/>
      </w:pPr>
      <w:r>
        <w:lastRenderedPageBreak/>
        <w:t xml:space="preserve">3. </w:t>
      </w:r>
      <w:r w:rsidR="008950FF">
        <w:rPr>
          <w:b/>
        </w:rPr>
        <w:t>Formal</w:t>
      </w:r>
      <w:r w:rsidR="004A07BF">
        <w:rPr>
          <w:b/>
        </w:rPr>
        <w:t xml:space="preserve"> Essay</w:t>
      </w:r>
      <w:r w:rsidR="008950FF">
        <w:rPr>
          <w:b/>
        </w:rPr>
        <w:t xml:space="preserve"> #1</w:t>
      </w:r>
    </w:p>
    <w:p w14:paraId="440D8B24" w14:textId="77777777" w:rsidR="00260E8E" w:rsidRPr="001E6DD4" w:rsidRDefault="00260E8E" w:rsidP="00260E8E">
      <w:pPr>
        <w:ind w:left="720" w:firstLine="720"/>
      </w:pPr>
    </w:p>
    <w:p w14:paraId="569FBF57" w14:textId="77777777" w:rsidR="00B533FA" w:rsidRDefault="00813F20" w:rsidP="00B533FA">
      <w:pPr>
        <w:rPr>
          <w:b/>
        </w:rPr>
      </w:pPr>
      <w:r w:rsidRPr="00813F20">
        <w:rPr>
          <w:b/>
        </w:rPr>
        <w:t>Week 6</w:t>
      </w:r>
      <w:r w:rsidR="00D21FF3">
        <w:rPr>
          <w:b/>
        </w:rPr>
        <w:t>:</w:t>
      </w:r>
      <w:r w:rsidR="00D21FF3">
        <w:rPr>
          <w:b/>
        </w:rPr>
        <w:tab/>
      </w:r>
      <w:r w:rsidR="005A4C01" w:rsidRPr="00813F20">
        <w:rPr>
          <w:b/>
        </w:rPr>
        <w:t>Representing</w:t>
      </w:r>
      <w:r w:rsidR="00912C20" w:rsidRPr="00813F20">
        <w:rPr>
          <w:b/>
        </w:rPr>
        <w:t xml:space="preserve"> </w:t>
      </w:r>
      <w:r w:rsidR="00B533FA">
        <w:rPr>
          <w:b/>
        </w:rPr>
        <w:t>Race:</w:t>
      </w:r>
    </w:p>
    <w:p w14:paraId="497C4F96" w14:textId="77777777" w:rsidR="001E6DD4" w:rsidRDefault="00B533FA" w:rsidP="00B533FA">
      <w:r>
        <w:t>Module 7</w:t>
      </w:r>
      <w:r>
        <w:tab/>
      </w:r>
      <w:r w:rsidR="001E6DD4">
        <w:rPr>
          <w:b/>
        </w:rPr>
        <w:t>Black</w:t>
      </w:r>
      <w:r w:rsidR="00806630">
        <w:rPr>
          <w:b/>
        </w:rPr>
        <w:t>/African American</w:t>
      </w:r>
      <w:r w:rsidR="001E6DD4">
        <w:rPr>
          <w:b/>
        </w:rPr>
        <w:t xml:space="preserve"> U.S. Women Artists and Feminism</w:t>
      </w:r>
    </w:p>
    <w:p w14:paraId="4106054F" w14:textId="77777777" w:rsidR="001E6DD4" w:rsidRDefault="005A4C01" w:rsidP="001E6DD4">
      <w:r>
        <w:tab/>
      </w:r>
    </w:p>
    <w:p w14:paraId="1F067D0B" w14:textId="77777777" w:rsidR="001E6DD4" w:rsidRPr="00F278AD" w:rsidRDefault="001E6DD4" w:rsidP="001E6DD4">
      <w:pPr>
        <w:ind w:left="720" w:firstLine="720"/>
        <w:rPr>
          <w:b/>
        </w:rPr>
      </w:pPr>
      <w:r w:rsidRPr="00F278AD">
        <w:rPr>
          <w:b/>
        </w:rPr>
        <w:t>Assignments:</w:t>
      </w:r>
      <w:r w:rsidRPr="00F278AD">
        <w:rPr>
          <w:b/>
        </w:rPr>
        <w:tab/>
      </w:r>
    </w:p>
    <w:p w14:paraId="56F7E490" w14:textId="77777777" w:rsidR="001E6DD4" w:rsidRDefault="001E6DD4" w:rsidP="001E6DD4">
      <w:pPr>
        <w:ind w:left="720" w:firstLine="720"/>
      </w:pPr>
      <w:r>
        <w:t>1. Panopto video lectures</w:t>
      </w:r>
    </w:p>
    <w:p w14:paraId="7F0852C8" w14:textId="77777777" w:rsidR="001E6DD4" w:rsidRDefault="001E6DD4" w:rsidP="001E6DD4">
      <w:r>
        <w:tab/>
      </w:r>
      <w:r>
        <w:tab/>
        <w:t>2. Discussion forum</w:t>
      </w:r>
    </w:p>
    <w:p w14:paraId="7D5CC720" w14:textId="77777777" w:rsidR="00260E8E" w:rsidRPr="001E6DD4" w:rsidRDefault="00260E8E" w:rsidP="00260E8E">
      <w:pPr>
        <w:ind w:left="720" w:firstLine="720"/>
        <w:rPr>
          <w:b/>
        </w:rPr>
      </w:pPr>
    </w:p>
    <w:p w14:paraId="6B501C38" w14:textId="77777777" w:rsidR="001E6DD4" w:rsidRPr="001E6DD4" w:rsidRDefault="00D15D81" w:rsidP="001E6DD4">
      <w:pPr>
        <w:rPr>
          <w:b/>
        </w:rPr>
      </w:pPr>
      <w:r w:rsidRPr="001E6DD4">
        <w:rPr>
          <w:b/>
        </w:rPr>
        <w:t>Readings:</w:t>
      </w:r>
    </w:p>
    <w:p w14:paraId="7B578B73" w14:textId="77777777" w:rsidR="001E6DD4" w:rsidRDefault="001E6DD4" w:rsidP="001E6DD4">
      <w:pPr>
        <w:ind w:left="1440"/>
      </w:pPr>
      <w:r>
        <w:t>▪</w:t>
      </w:r>
      <w:r w:rsidR="00B533FA">
        <w:t xml:space="preserve">Hal </w:t>
      </w:r>
      <w:r>
        <w:t xml:space="preserve">Foster et. al., </w:t>
      </w:r>
      <w:r w:rsidRPr="00391DE4">
        <w:rPr>
          <w:i/>
        </w:rPr>
        <w:t>Art since 1900: Modernism, Antimodernism, Postmodernism</w:t>
      </w:r>
      <w:r w:rsidR="00B533FA">
        <w:t>, Vol. 2 (</w:t>
      </w:r>
      <w:r>
        <w:t>2004): 639-44.</w:t>
      </w:r>
    </w:p>
    <w:p w14:paraId="688DA566" w14:textId="77777777" w:rsidR="00260E8E" w:rsidRDefault="005A4C01" w:rsidP="00260E8E">
      <w:pPr>
        <w:ind w:left="720" w:firstLine="720"/>
        <w:rPr>
          <w:i/>
        </w:rPr>
      </w:pPr>
      <w:r>
        <w:t>▪bell hooks, “Margin</w:t>
      </w:r>
      <w:r w:rsidR="00796AA3">
        <w:t>ality as Site of Resistance,” from</w:t>
      </w:r>
      <w:r>
        <w:t xml:space="preserve"> </w:t>
      </w:r>
      <w:r>
        <w:rPr>
          <w:i/>
        </w:rPr>
        <w:t>Out There:</w:t>
      </w:r>
    </w:p>
    <w:p w14:paraId="74A21C1E" w14:textId="77777777" w:rsidR="006C4395" w:rsidRDefault="005A4C01" w:rsidP="00260E8E">
      <w:pPr>
        <w:ind w:left="720" w:firstLine="720"/>
      </w:pPr>
      <w:r>
        <w:rPr>
          <w:i/>
        </w:rPr>
        <w:t xml:space="preserve"> Marginalization and Contemporary Cultures</w:t>
      </w:r>
      <w:r>
        <w:t xml:space="preserve"> (</w:t>
      </w:r>
      <w:r w:rsidR="006C4395">
        <w:t>NY: The New Museum of</w:t>
      </w:r>
    </w:p>
    <w:p w14:paraId="1D0F262E" w14:textId="0B19B785" w:rsidR="005A4C01" w:rsidRDefault="006C4395" w:rsidP="00260E8E">
      <w:pPr>
        <w:ind w:left="720" w:firstLine="720"/>
      </w:pPr>
      <w:r>
        <w:t xml:space="preserve"> Contemporary Art </w:t>
      </w:r>
      <w:r w:rsidR="005A4C01">
        <w:t>1990)</w:t>
      </w:r>
      <w:r w:rsidR="008C45D4">
        <w:t>: 341-43</w:t>
      </w:r>
      <w:r w:rsidR="005A4C01">
        <w:t>.</w:t>
      </w:r>
      <w:r w:rsidR="005A4C01">
        <w:tab/>
      </w:r>
    </w:p>
    <w:p w14:paraId="69386A4E" w14:textId="77777777" w:rsidR="00260E8E" w:rsidRDefault="005A4C01" w:rsidP="00260E8E">
      <w:pPr>
        <w:ind w:left="1440"/>
      </w:pPr>
      <w:r>
        <w:t>▪Adrian Piper, “Th</w:t>
      </w:r>
      <w:r w:rsidR="00912C20">
        <w:t>e</w:t>
      </w:r>
      <w:r>
        <w:t xml:space="preserve"> Triple Negation of Colored Women Artists,” from</w:t>
      </w:r>
    </w:p>
    <w:p w14:paraId="345329FF" w14:textId="77777777" w:rsidR="005A4C01" w:rsidRDefault="005A4C01" w:rsidP="00260E8E">
      <w:pPr>
        <w:ind w:left="1440"/>
      </w:pPr>
      <w:r w:rsidRPr="001F7C23">
        <w:rPr>
          <w:i/>
        </w:rPr>
        <w:t>The Feminism and Visual Culture Reader</w:t>
      </w:r>
      <w:r>
        <w:t xml:space="preserve"> (2003): 239-248</w:t>
      </w:r>
    </w:p>
    <w:p w14:paraId="757EF88B" w14:textId="77777777" w:rsidR="001E6DD4" w:rsidRDefault="001E6DD4" w:rsidP="001E6DD4">
      <w:pPr>
        <w:ind w:left="720" w:firstLine="720"/>
      </w:pPr>
    </w:p>
    <w:p w14:paraId="2311F5B1" w14:textId="77777777" w:rsidR="001E6DD4" w:rsidRPr="001E6DD4" w:rsidRDefault="005A4C01" w:rsidP="001E6DD4">
      <w:pPr>
        <w:ind w:left="720" w:firstLine="720"/>
        <w:rPr>
          <w:b/>
        </w:rPr>
      </w:pPr>
      <w:r w:rsidRPr="001E6DD4">
        <w:rPr>
          <w:b/>
        </w:rPr>
        <w:t>Optional Reading</w:t>
      </w:r>
      <w:r w:rsidR="001E6DD4" w:rsidRPr="001E6DD4">
        <w:rPr>
          <w:b/>
        </w:rPr>
        <w:t>s</w:t>
      </w:r>
      <w:r w:rsidRPr="001E6DD4">
        <w:rPr>
          <w:b/>
        </w:rPr>
        <w:t>:</w:t>
      </w:r>
    </w:p>
    <w:p w14:paraId="030B5142" w14:textId="77777777" w:rsidR="001E6DD4" w:rsidRDefault="001E6DD4" w:rsidP="001E6DD4">
      <w:pPr>
        <w:ind w:left="720" w:firstLine="720"/>
      </w:pPr>
      <w:r w:rsidRPr="001E6DD4">
        <w:t xml:space="preserve"> </w:t>
      </w:r>
      <w:r>
        <w:t>▪Yolanda Lopez and Moira Roth, “Social Protest: Racism and Sexism,”</w:t>
      </w:r>
    </w:p>
    <w:p w14:paraId="64390F2A" w14:textId="77777777" w:rsidR="001E6DD4" w:rsidRDefault="00796AA3" w:rsidP="001E6DD4">
      <w:pPr>
        <w:ind w:left="1440"/>
      </w:pPr>
      <w:r>
        <w:t xml:space="preserve"> </w:t>
      </w:r>
      <w:r w:rsidR="001E6DD4">
        <w:t xml:space="preserve">from </w:t>
      </w:r>
      <w:r w:rsidR="001E6DD4">
        <w:rPr>
          <w:i/>
        </w:rPr>
        <w:t>The Power of Feminist Art</w:t>
      </w:r>
      <w:r w:rsidR="001E6DD4">
        <w:t xml:space="preserve"> (1994): 140-57, 293-94.</w:t>
      </w:r>
    </w:p>
    <w:p w14:paraId="7C07B551" w14:textId="347D7ADC" w:rsidR="005A4C01" w:rsidRDefault="001E6DD4" w:rsidP="00260E8E">
      <w:pPr>
        <w:ind w:left="1440"/>
      </w:pPr>
      <w:r>
        <w:t>▪</w:t>
      </w:r>
      <w:r w:rsidR="005A4C01">
        <w:t xml:space="preserve"> Lowery Stokes Sims, “Aspects of Performance in the</w:t>
      </w:r>
      <w:r w:rsidR="00260E8E">
        <w:t xml:space="preserve"> </w:t>
      </w:r>
      <w:r w:rsidR="005A4C01">
        <w:t xml:space="preserve">Work of Black American Woman Artists,” from </w:t>
      </w:r>
      <w:r w:rsidR="005A4C01">
        <w:rPr>
          <w:i/>
        </w:rPr>
        <w:t>Feminist Art Criticism: An Anthology</w:t>
      </w:r>
      <w:r w:rsidR="006C4395">
        <w:rPr>
          <w:i/>
        </w:rPr>
        <w:t xml:space="preserve">, </w:t>
      </w:r>
      <w:r w:rsidR="006C4395" w:rsidRPr="006C4395">
        <w:rPr>
          <w:iCs/>
        </w:rPr>
        <w:t>Arlene Raven ed.</w:t>
      </w:r>
      <w:r w:rsidR="006C4395">
        <w:rPr>
          <w:i/>
        </w:rPr>
        <w:t xml:space="preserve"> </w:t>
      </w:r>
      <w:r w:rsidR="005A4C01">
        <w:t xml:space="preserve"> (</w:t>
      </w:r>
      <w:r w:rsidR="006C4395">
        <w:t xml:space="preserve">London: Taylor Francis </w:t>
      </w:r>
      <w:r w:rsidR="005A4C01">
        <w:t>1988): 207-225.</w:t>
      </w:r>
    </w:p>
    <w:p w14:paraId="4EC3ED52" w14:textId="77777777" w:rsidR="00FD1EEF" w:rsidRDefault="00FD1EEF" w:rsidP="00FD1EEF">
      <w:pPr>
        <w:ind w:left="1440"/>
      </w:pPr>
      <w:r>
        <w:t xml:space="preserve">▪Claudia Mesch, “Postcolonial Identity and the Civil Rights Movement,” from </w:t>
      </w:r>
      <w:r w:rsidRPr="00274EFC">
        <w:rPr>
          <w:i/>
        </w:rPr>
        <w:t>Art and Politics</w:t>
      </w:r>
      <w:r>
        <w:t xml:space="preserve"> (2013): 44-67.</w:t>
      </w:r>
    </w:p>
    <w:p w14:paraId="4D74373C" w14:textId="77777777" w:rsidR="005A4C01" w:rsidRDefault="005A4C01"/>
    <w:p w14:paraId="7E77C778" w14:textId="77777777" w:rsidR="005A4C01" w:rsidRDefault="00D15D81">
      <w:pPr>
        <w:rPr>
          <w:b/>
        </w:rPr>
      </w:pPr>
      <w:r w:rsidRPr="00B533FA">
        <w:rPr>
          <w:b/>
        </w:rPr>
        <w:t>Week 7</w:t>
      </w:r>
      <w:r w:rsidR="00D21FF3">
        <w:rPr>
          <w:b/>
        </w:rPr>
        <w:t>:</w:t>
      </w:r>
      <w:r w:rsidR="00D21FF3">
        <w:rPr>
          <w:b/>
        </w:rPr>
        <w:tab/>
      </w:r>
      <w:r w:rsidR="00B533FA">
        <w:rPr>
          <w:b/>
        </w:rPr>
        <w:t xml:space="preserve"> </w:t>
      </w:r>
      <w:r w:rsidR="005A4C01">
        <w:rPr>
          <w:b/>
        </w:rPr>
        <w:t>Black</w:t>
      </w:r>
      <w:r w:rsidR="00806630">
        <w:rPr>
          <w:b/>
        </w:rPr>
        <w:t>/African American</w:t>
      </w:r>
      <w:r w:rsidR="005A4C01">
        <w:rPr>
          <w:b/>
        </w:rPr>
        <w:t xml:space="preserve"> </w:t>
      </w:r>
      <w:r w:rsidR="00276C47">
        <w:rPr>
          <w:b/>
        </w:rPr>
        <w:t>U.S.</w:t>
      </w:r>
      <w:r w:rsidR="005A4C01">
        <w:rPr>
          <w:b/>
        </w:rPr>
        <w:t xml:space="preserve"> Male Artists: </w:t>
      </w:r>
    </w:p>
    <w:p w14:paraId="542C3C28" w14:textId="77777777" w:rsidR="00B533FA" w:rsidRDefault="00B533FA" w:rsidP="00B533FA">
      <w:pPr>
        <w:rPr>
          <w:b/>
        </w:rPr>
      </w:pPr>
      <w:r>
        <w:t>Module 8</w:t>
      </w:r>
      <w:r w:rsidR="00D15D81">
        <w:rPr>
          <w:b/>
        </w:rPr>
        <w:tab/>
      </w:r>
    </w:p>
    <w:p w14:paraId="400CA439" w14:textId="77777777" w:rsidR="00B533FA" w:rsidRPr="00F278AD" w:rsidRDefault="00B533FA" w:rsidP="00B533FA">
      <w:pPr>
        <w:ind w:left="720" w:firstLine="720"/>
        <w:rPr>
          <w:b/>
        </w:rPr>
      </w:pPr>
      <w:r w:rsidRPr="00F278AD">
        <w:rPr>
          <w:b/>
        </w:rPr>
        <w:t>Assignments:</w:t>
      </w:r>
      <w:r w:rsidRPr="00F278AD">
        <w:rPr>
          <w:b/>
        </w:rPr>
        <w:tab/>
      </w:r>
    </w:p>
    <w:p w14:paraId="4004E271" w14:textId="77777777" w:rsidR="00B533FA" w:rsidRDefault="00B533FA" w:rsidP="00B533FA">
      <w:pPr>
        <w:ind w:left="720" w:firstLine="720"/>
      </w:pPr>
      <w:r>
        <w:t>1. Panopto video lectures</w:t>
      </w:r>
    </w:p>
    <w:p w14:paraId="166FEAAF" w14:textId="77777777" w:rsidR="00B533FA" w:rsidRDefault="00B533FA" w:rsidP="00B533FA">
      <w:r>
        <w:tab/>
      </w:r>
      <w:r>
        <w:tab/>
        <w:t>2. Discussion forum</w:t>
      </w:r>
    </w:p>
    <w:p w14:paraId="5E8B090C" w14:textId="77777777" w:rsidR="00B533FA" w:rsidRDefault="00B533FA" w:rsidP="00B533FA">
      <w:pPr>
        <w:ind w:left="720" w:firstLine="720"/>
      </w:pPr>
      <w:r>
        <w:t xml:space="preserve">3. </w:t>
      </w:r>
      <w:r w:rsidR="008950FF">
        <w:rPr>
          <w:b/>
        </w:rPr>
        <w:t>Formal Essay #2</w:t>
      </w:r>
    </w:p>
    <w:p w14:paraId="16E70A85" w14:textId="77777777" w:rsidR="00B533FA" w:rsidRDefault="00B533FA"/>
    <w:p w14:paraId="388B5F24" w14:textId="77777777" w:rsidR="00D15D81" w:rsidRPr="00B533FA" w:rsidRDefault="00D15D81" w:rsidP="00B533FA">
      <w:pPr>
        <w:ind w:left="720" w:firstLine="720"/>
        <w:rPr>
          <w:b/>
        </w:rPr>
      </w:pPr>
      <w:r w:rsidRPr="00B533FA">
        <w:rPr>
          <w:b/>
        </w:rPr>
        <w:t>Readings:</w:t>
      </w:r>
    </w:p>
    <w:p w14:paraId="55CDC537" w14:textId="77777777" w:rsidR="00796AA3" w:rsidRDefault="00796AA3" w:rsidP="00796AA3">
      <w:pPr>
        <w:ind w:left="1440"/>
      </w:pPr>
      <w:r>
        <w:t xml:space="preserve">▪Claudia Mesch, “Postcolonial Identity and the Civil Rights Movement,” from </w:t>
      </w:r>
      <w:r w:rsidRPr="00274EFC">
        <w:rPr>
          <w:i/>
        </w:rPr>
        <w:t>Art and Politics</w:t>
      </w:r>
      <w:r>
        <w:t xml:space="preserve"> (2013): 44-67.</w:t>
      </w:r>
    </w:p>
    <w:p w14:paraId="5213A05A" w14:textId="77777777" w:rsidR="00B533FA" w:rsidRDefault="00B533FA" w:rsidP="00796AA3">
      <w:pPr>
        <w:ind w:left="720" w:firstLine="720"/>
      </w:pPr>
      <w:r>
        <w:t xml:space="preserve">▪Hal Foster, et al. (excerpt) </w:t>
      </w:r>
      <w:r w:rsidRPr="005A4C01">
        <w:rPr>
          <w:i/>
        </w:rPr>
        <w:t>Art since 1900</w:t>
      </w:r>
      <w:r>
        <w:t xml:space="preserve"> (2004): 639-644.</w:t>
      </w:r>
    </w:p>
    <w:p w14:paraId="55FB8093" w14:textId="15EBDF72" w:rsidR="005A4C01" w:rsidRDefault="005A4C01" w:rsidP="00260E8E">
      <w:pPr>
        <w:ind w:left="1440"/>
      </w:pPr>
      <w:r>
        <w:t xml:space="preserve">▪Thelma Golden, “My Brother,” from </w:t>
      </w:r>
      <w:r>
        <w:rPr>
          <w:i/>
        </w:rPr>
        <w:t>Black Male Representations of</w:t>
      </w:r>
      <w:r w:rsidR="00260E8E">
        <w:rPr>
          <w:i/>
        </w:rPr>
        <w:t xml:space="preserve"> </w:t>
      </w:r>
      <w:r>
        <w:rPr>
          <w:i/>
        </w:rPr>
        <w:t>Masculinity in Contemporary American Art</w:t>
      </w:r>
      <w:r>
        <w:t xml:space="preserve"> (</w:t>
      </w:r>
      <w:r w:rsidR="006C4395">
        <w:t xml:space="preserve">NY: The Whitney Museum of American Art </w:t>
      </w:r>
      <w:r>
        <w:t>1994): 19-43.</w:t>
      </w:r>
    </w:p>
    <w:p w14:paraId="2C80661D" w14:textId="77777777" w:rsidR="00B533FA" w:rsidRDefault="00B533FA" w:rsidP="00B533FA">
      <w:pPr>
        <w:ind w:left="1440"/>
      </w:pPr>
    </w:p>
    <w:p w14:paraId="54DA30CA" w14:textId="77777777" w:rsidR="00B533FA" w:rsidRPr="00B533FA" w:rsidRDefault="00B533FA" w:rsidP="00B533FA">
      <w:pPr>
        <w:ind w:left="1440"/>
        <w:rPr>
          <w:b/>
        </w:rPr>
      </w:pPr>
      <w:r>
        <w:rPr>
          <w:b/>
        </w:rPr>
        <w:t>Optional R</w:t>
      </w:r>
      <w:r w:rsidRPr="00B533FA">
        <w:rPr>
          <w:b/>
        </w:rPr>
        <w:t>eading:</w:t>
      </w:r>
    </w:p>
    <w:p w14:paraId="518E8F72" w14:textId="539C5008" w:rsidR="00260E8E" w:rsidRDefault="00B533FA" w:rsidP="00260E8E">
      <w:pPr>
        <w:ind w:left="1440"/>
      </w:pPr>
      <w:r>
        <w:t>▪bell hooks, “Feminism Inside: Toward a Black Body Politic,” from</w:t>
      </w:r>
      <w:r w:rsidRPr="00B533FA">
        <w:rPr>
          <w:i/>
        </w:rPr>
        <w:t xml:space="preserve"> </w:t>
      </w:r>
      <w:r>
        <w:rPr>
          <w:i/>
        </w:rPr>
        <w:t>Black Male Representations of Masculinity in Contemporary American Art</w:t>
      </w:r>
      <w:r w:rsidR="006C4395">
        <w:rPr>
          <w:iCs/>
        </w:rPr>
        <w:t>, Thelma Golden ed.</w:t>
      </w:r>
      <w:r>
        <w:t xml:space="preserve"> (1994):  127-139.</w:t>
      </w:r>
    </w:p>
    <w:p w14:paraId="6521EEFD" w14:textId="77777777" w:rsidR="00D15D81" w:rsidRDefault="00260E8E" w:rsidP="00260E8E">
      <w:pPr>
        <w:ind w:left="1440"/>
      </w:pPr>
      <w:r>
        <w:lastRenderedPageBreak/>
        <w:t xml:space="preserve"> </w:t>
      </w:r>
    </w:p>
    <w:p w14:paraId="61DA534C" w14:textId="4EB309ED" w:rsidR="005A4C01" w:rsidRDefault="00D15D81">
      <w:pPr>
        <w:rPr>
          <w:b/>
        </w:rPr>
      </w:pPr>
      <w:r w:rsidRPr="00B533FA">
        <w:rPr>
          <w:b/>
        </w:rPr>
        <w:t>Week 8</w:t>
      </w:r>
      <w:r w:rsidR="00D21FF3">
        <w:rPr>
          <w:b/>
        </w:rPr>
        <w:t>:</w:t>
      </w:r>
      <w:r w:rsidR="00D21FF3">
        <w:rPr>
          <w:b/>
        </w:rPr>
        <w:tab/>
      </w:r>
      <w:r>
        <w:rPr>
          <w:b/>
        </w:rPr>
        <w:t>L</w:t>
      </w:r>
      <w:r w:rsidR="00726E26">
        <w:rPr>
          <w:b/>
        </w:rPr>
        <w:t>G</w:t>
      </w:r>
      <w:r>
        <w:rPr>
          <w:b/>
        </w:rPr>
        <w:t>BTQ Arts</w:t>
      </w:r>
    </w:p>
    <w:p w14:paraId="0FBA8053" w14:textId="77777777" w:rsidR="00796AA3" w:rsidRPr="00F278AD" w:rsidRDefault="00B533FA" w:rsidP="00796AA3">
      <w:pPr>
        <w:rPr>
          <w:b/>
        </w:rPr>
      </w:pPr>
      <w:r>
        <w:t>Module 9</w:t>
      </w:r>
      <w:r w:rsidR="00D15D81">
        <w:rPr>
          <w:b/>
        </w:rPr>
        <w:tab/>
      </w:r>
      <w:r w:rsidR="00796AA3" w:rsidRPr="00F278AD">
        <w:rPr>
          <w:b/>
        </w:rPr>
        <w:t>Assignments:</w:t>
      </w:r>
      <w:r w:rsidR="00796AA3" w:rsidRPr="00F278AD">
        <w:rPr>
          <w:b/>
        </w:rPr>
        <w:tab/>
      </w:r>
    </w:p>
    <w:p w14:paraId="00D9B158" w14:textId="77777777" w:rsidR="00796AA3" w:rsidRDefault="00796AA3" w:rsidP="00796AA3">
      <w:pPr>
        <w:ind w:left="720" w:firstLine="720"/>
      </w:pPr>
      <w:r>
        <w:t>1. Panopto video lectures</w:t>
      </w:r>
    </w:p>
    <w:p w14:paraId="3A75317F" w14:textId="77777777" w:rsidR="00260E8E" w:rsidRDefault="00796AA3" w:rsidP="00260E8E">
      <w:r>
        <w:tab/>
      </w:r>
      <w:r>
        <w:tab/>
        <w:t>2. Discussion forum</w:t>
      </w:r>
    </w:p>
    <w:p w14:paraId="3CF89547" w14:textId="77777777" w:rsidR="00B0276E" w:rsidRDefault="00B0276E" w:rsidP="00260E8E">
      <w:r>
        <w:tab/>
      </w:r>
      <w:r>
        <w:tab/>
        <w:t xml:space="preserve">3. </w:t>
      </w:r>
      <w:r w:rsidRPr="00B0276E">
        <w:rPr>
          <w:b/>
          <w:bCs/>
        </w:rPr>
        <w:t>Formal Essay #1 Revision due</w:t>
      </w:r>
    </w:p>
    <w:p w14:paraId="27839651" w14:textId="77777777" w:rsidR="00260E8E" w:rsidRDefault="00260E8E" w:rsidP="00260E8E"/>
    <w:p w14:paraId="7E2A6CE0" w14:textId="77777777" w:rsidR="00D15D81" w:rsidRPr="00260E8E" w:rsidRDefault="00D15D81" w:rsidP="00260E8E">
      <w:pPr>
        <w:ind w:left="720" w:firstLine="720"/>
        <w:rPr>
          <w:b/>
        </w:rPr>
      </w:pPr>
      <w:r w:rsidRPr="00260E8E">
        <w:rPr>
          <w:b/>
        </w:rPr>
        <w:t>Readings:</w:t>
      </w:r>
    </w:p>
    <w:p w14:paraId="3C9FCA35" w14:textId="77777777" w:rsidR="00260E8E" w:rsidRPr="001F7C23" w:rsidRDefault="005A4C01" w:rsidP="00260E8E">
      <w:pPr>
        <w:rPr>
          <w:i/>
        </w:rPr>
      </w:pPr>
      <w:r>
        <w:rPr>
          <w:b/>
        </w:rPr>
        <w:tab/>
      </w:r>
      <w:r>
        <w:rPr>
          <w:b/>
        </w:rPr>
        <w:tab/>
      </w:r>
      <w:r w:rsidR="001F7C23">
        <w:t>▪</w:t>
      </w:r>
      <w:r>
        <w:t xml:space="preserve">Anne D’Alleva, “Sexualities, LGBTI Studies and Queer Theory” </w:t>
      </w:r>
      <w:r w:rsidRPr="001F7C23">
        <w:rPr>
          <w:i/>
        </w:rPr>
        <w:t>Look</w:t>
      </w:r>
    </w:p>
    <w:p w14:paraId="1397179A" w14:textId="77777777" w:rsidR="002B1CEB" w:rsidRDefault="005A4C01" w:rsidP="00260E8E">
      <w:pPr>
        <w:ind w:left="720" w:firstLine="720"/>
      </w:pPr>
      <w:r w:rsidRPr="001F7C23">
        <w:rPr>
          <w:i/>
        </w:rPr>
        <w:t>Again: Art History and Critical Theory</w:t>
      </w:r>
      <w:r>
        <w:t xml:space="preserve"> (</w:t>
      </w:r>
      <w:r w:rsidR="002B1CEB">
        <w:t>NY: Lawrence King Publishing</w:t>
      </w:r>
    </w:p>
    <w:p w14:paraId="591D1E68" w14:textId="7A290AFA" w:rsidR="005A4C01" w:rsidRDefault="002B1CEB" w:rsidP="00260E8E">
      <w:pPr>
        <w:ind w:left="720" w:firstLine="720"/>
      </w:pPr>
      <w:r>
        <w:t xml:space="preserve"> </w:t>
      </w:r>
      <w:r w:rsidR="005A4C01">
        <w:t>2005</w:t>
      </w:r>
      <w:r w:rsidR="009D54A5">
        <w:t>):</w:t>
      </w:r>
      <w:r w:rsidR="005A4C01">
        <w:t>70-74.</w:t>
      </w:r>
    </w:p>
    <w:p w14:paraId="4D245CBD" w14:textId="77777777" w:rsidR="00796AA3" w:rsidRDefault="00796AA3" w:rsidP="00796AA3">
      <w:pPr>
        <w:ind w:left="1440"/>
      </w:pPr>
      <w:r>
        <w:t>▪</w:t>
      </w:r>
      <w:r w:rsidRPr="00796AA3">
        <w:t xml:space="preserve"> </w:t>
      </w:r>
      <w:r>
        <w:t xml:space="preserve">Claudia Mesch, “Gay Identity/Queer Art” from </w:t>
      </w:r>
      <w:r w:rsidRPr="00274EFC">
        <w:rPr>
          <w:i/>
        </w:rPr>
        <w:t>Art and Politics</w:t>
      </w:r>
      <w:r>
        <w:t xml:space="preserve"> (2013): 125-147.</w:t>
      </w:r>
    </w:p>
    <w:p w14:paraId="07069A27" w14:textId="77777777" w:rsidR="00796AA3" w:rsidRDefault="005A4C01">
      <w:r>
        <w:tab/>
      </w:r>
      <w:r>
        <w:tab/>
      </w:r>
      <w:r w:rsidR="00796AA3">
        <w:t xml:space="preserve">▪Hal Foster, et al. from </w:t>
      </w:r>
      <w:r w:rsidR="00796AA3" w:rsidRPr="001F7C23">
        <w:rPr>
          <w:i/>
        </w:rPr>
        <w:t>Art since 1900</w:t>
      </w:r>
      <w:r w:rsidR="00796AA3">
        <w:t xml:space="preserve"> (2004): 607-611.</w:t>
      </w:r>
    </w:p>
    <w:p w14:paraId="23547554" w14:textId="77777777" w:rsidR="00260E8E" w:rsidRDefault="005A4C01" w:rsidP="00260E8E">
      <w:r>
        <w:tab/>
      </w:r>
      <w:r>
        <w:tab/>
      </w:r>
      <w:r w:rsidR="001F7C23">
        <w:t>▪</w:t>
      </w:r>
      <w:r>
        <w:t>Richard Meyer, “Vanishing Points: Art, Aids, and the Problem of</w:t>
      </w:r>
    </w:p>
    <w:p w14:paraId="7A25E2F7" w14:textId="397B6FCA" w:rsidR="00796AA3" w:rsidRDefault="005A4C01" w:rsidP="00260E8E">
      <w:pPr>
        <w:ind w:left="720" w:firstLine="720"/>
      </w:pPr>
      <w:r>
        <w:t xml:space="preserve">Visibility,” </w:t>
      </w:r>
      <w:r w:rsidRPr="001F7C23">
        <w:rPr>
          <w:i/>
        </w:rPr>
        <w:t>Outlaw Culture</w:t>
      </w:r>
      <w:r>
        <w:t xml:space="preserve"> (</w:t>
      </w:r>
      <w:r w:rsidR="002B1CEB">
        <w:t xml:space="preserve">NY: Oxford University Press </w:t>
      </w:r>
      <w:r>
        <w:t>2002): 225-275.</w:t>
      </w:r>
    </w:p>
    <w:p w14:paraId="1A811A90" w14:textId="77777777" w:rsidR="00260E8E" w:rsidRDefault="00260E8E" w:rsidP="00260E8E">
      <w:pPr>
        <w:ind w:left="720" w:firstLine="720"/>
      </w:pPr>
    </w:p>
    <w:p w14:paraId="65E4D177" w14:textId="77777777" w:rsidR="00796AA3" w:rsidRPr="00796AA3" w:rsidRDefault="00796AA3" w:rsidP="00796AA3">
      <w:pPr>
        <w:ind w:left="720" w:firstLine="720"/>
        <w:rPr>
          <w:b/>
        </w:rPr>
      </w:pPr>
      <w:r w:rsidRPr="00796AA3">
        <w:rPr>
          <w:b/>
        </w:rPr>
        <w:t>Optional Readings:</w:t>
      </w:r>
    </w:p>
    <w:p w14:paraId="1644A331" w14:textId="77777777" w:rsidR="00796AA3" w:rsidRDefault="00796AA3" w:rsidP="00260E8E">
      <w:pPr>
        <w:ind w:left="1440" w:firstLine="60"/>
        <w:rPr>
          <w:b/>
        </w:rPr>
      </w:pPr>
      <w:r>
        <w:t xml:space="preserve">▪Douglas Crimp, “Mourning and Militancy,” from </w:t>
      </w:r>
      <w:r w:rsidRPr="001F7C23">
        <w:rPr>
          <w:i/>
        </w:rPr>
        <w:t>Out There:</w:t>
      </w:r>
      <w:r w:rsidR="00260E8E" w:rsidRPr="001F7C23">
        <w:rPr>
          <w:i/>
        </w:rPr>
        <w:t xml:space="preserve"> </w:t>
      </w:r>
      <w:r w:rsidRPr="001F7C23">
        <w:rPr>
          <w:i/>
        </w:rPr>
        <w:t>Marginalization and Contemporary Cultures</w:t>
      </w:r>
      <w:r>
        <w:t xml:space="preserve"> (1990): 233-245.</w:t>
      </w:r>
    </w:p>
    <w:p w14:paraId="623543EC" w14:textId="77777777" w:rsidR="00260E8E" w:rsidRDefault="00796AA3" w:rsidP="00796AA3">
      <w:r>
        <w:tab/>
      </w:r>
      <w:r>
        <w:tab/>
        <w:t>▪Robert Atkins, “Goodbye Lesbian/Gay History, Hello Queer</w:t>
      </w:r>
      <w:r w:rsidR="00260E8E">
        <w:t xml:space="preserve"> </w:t>
      </w:r>
      <w:r>
        <w:t>Sensibility,”</w:t>
      </w:r>
    </w:p>
    <w:p w14:paraId="307BAC9F" w14:textId="77777777" w:rsidR="00796AA3" w:rsidRDefault="00796AA3" w:rsidP="00260E8E">
      <w:pPr>
        <w:ind w:left="720" w:firstLine="720"/>
      </w:pPr>
      <w:r w:rsidRPr="001F7C23">
        <w:rPr>
          <w:i/>
        </w:rPr>
        <w:t xml:space="preserve"> Art Journal</w:t>
      </w:r>
      <w:r>
        <w:t xml:space="preserve"> (Winter 1996): 80-85.</w:t>
      </w:r>
    </w:p>
    <w:p w14:paraId="139A1B38" w14:textId="77777777" w:rsidR="005A4C01" w:rsidRDefault="005A4C01"/>
    <w:p w14:paraId="1A12E373" w14:textId="77777777" w:rsidR="005A4C01" w:rsidRDefault="00D15D81">
      <w:r w:rsidRPr="00D15D81">
        <w:rPr>
          <w:b/>
        </w:rPr>
        <w:t>Week 9</w:t>
      </w:r>
      <w:r w:rsidR="00D21FF3">
        <w:rPr>
          <w:b/>
        </w:rPr>
        <w:t>:</w:t>
      </w:r>
      <w:r w:rsidR="00D21FF3">
        <w:rPr>
          <w:b/>
        </w:rPr>
        <w:tab/>
      </w:r>
      <w:r>
        <w:rPr>
          <w:b/>
        </w:rPr>
        <w:t xml:space="preserve">Case Study: </w:t>
      </w:r>
      <w:r w:rsidR="005A4C01">
        <w:rPr>
          <w:b/>
        </w:rPr>
        <w:t>The Culture Wars</w:t>
      </w:r>
    </w:p>
    <w:p w14:paraId="61AC7DC7" w14:textId="77777777" w:rsidR="00796AA3" w:rsidRDefault="00796AA3" w:rsidP="00796AA3">
      <w:pPr>
        <w:rPr>
          <w:b/>
        </w:rPr>
      </w:pPr>
      <w:r>
        <w:t>Module 10</w:t>
      </w:r>
      <w:r w:rsidR="005A4C01">
        <w:rPr>
          <w:b/>
        </w:rPr>
        <w:tab/>
      </w:r>
    </w:p>
    <w:p w14:paraId="316234AE" w14:textId="77777777" w:rsidR="00796AA3" w:rsidRPr="00F278AD" w:rsidRDefault="00796AA3" w:rsidP="00796AA3">
      <w:pPr>
        <w:ind w:left="720" w:firstLine="720"/>
        <w:rPr>
          <w:b/>
        </w:rPr>
      </w:pPr>
      <w:r w:rsidRPr="00F278AD">
        <w:rPr>
          <w:b/>
        </w:rPr>
        <w:t>Assignments:</w:t>
      </w:r>
      <w:r w:rsidRPr="00F278AD">
        <w:rPr>
          <w:b/>
        </w:rPr>
        <w:tab/>
      </w:r>
    </w:p>
    <w:p w14:paraId="1F8BB494" w14:textId="77777777" w:rsidR="00796AA3" w:rsidRDefault="00796AA3" w:rsidP="00796AA3">
      <w:pPr>
        <w:ind w:left="720" w:firstLine="720"/>
      </w:pPr>
      <w:r>
        <w:t>1. Panopto video lectures</w:t>
      </w:r>
    </w:p>
    <w:p w14:paraId="4D9B628A" w14:textId="77777777" w:rsidR="00796AA3" w:rsidRDefault="00796AA3" w:rsidP="00796AA3">
      <w:r>
        <w:tab/>
      </w:r>
      <w:r>
        <w:tab/>
        <w:t>2. Discussion forum</w:t>
      </w:r>
    </w:p>
    <w:p w14:paraId="5D201AA1" w14:textId="77777777" w:rsidR="00B0276E" w:rsidRPr="00B0276E" w:rsidRDefault="00B0276E" w:rsidP="00796AA3">
      <w:pPr>
        <w:rPr>
          <w:b/>
          <w:bCs/>
        </w:rPr>
      </w:pPr>
      <w:r>
        <w:tab/>
      </w:r>
      <w:r>
        <w:tab/>
      </w:r>
      <w:r w:rsidRPr="00B0276E">
        <w:t>3.</w:t>
      </w:r>
      <w:r w:rsidRPr="00B0276E">
        <w:rPr>
          <w:b/>
          <w:bCs/>
        </w:rPr>
        <w:t xml:space="preserve"> Formal Essay #2 Revision due</w:t>
      </w:r>
    </w:p>
    <w:p w14:paraId="33AA6BCE" w14:textId="77777777" w:rsidR="00260E8E" w:rsidRDefault="00260E8E" w:rsidP="00260E8E">
      <w:pPr>
        <w:ind w:left="720" w:firstLine="720"/>
      </w:pPr>
    </w:p>
    <w:p w14:paraId="2BF68518" w14:textId="77777777" w:rsidR="00D15D81" w:rsidRPr="00796AA3" w:rsidRDefault="00D15D81" w:rsidP="00796AA3">
      <w:pPr>
        <w:ind w:left="720" w:firstLine="720"/>
        <w:rPr>
          <w:b/>
        </w:rPr>
      </w:pPr>
      <w:r w:rsidRPr="00796AA3">
        <w:rPr>
          <w:b/>
        </w:rPr>
        <w:t>Readings:</w:t>
      </w:r>
    </w:p>
    <w:p w14:paraId="2B5CB998" w14:textId="77777777" w:rsidR="001F7C23" w:rsidRDefault="009D54A5" w:rsidP="00D15D81">
      <w:pPr>
        <w:ind w:left="720" w:firstLine="720"/>
        <w:rPr>
          <w:i/>
        </w:rPr>
      </w:pPr>
      <w:r>
        <w:t xml:space="preserve">▪Richard Bolton et al, </w:t>
      </w:r>
      <w:r w:rsidR="001F7C23">
        <w:t>(</w:t>
      </w:r>
      <w:r w:rsidR="005A4C01">
        <w:t>excerpts</w:t>
      </w:r>
      <w:r w:rsidR="001F7C23">
        <w:t>)</w:t>
      </w:r>
      <w:r w:rsidR="005A4C01">
        <w:t xml:space="preserve"> from </w:t>
      </w:r>
      <w:r w:rsidR="005A4C01" w:rsidRPr="001F7C23">
        <w:rPr>
          <w:i/>
        </w:rPr>
        <w:t>Culture Wars: Documents from the</w:t>
      </w:r>
    </w:p>
    <w:p w14:paraId="1F48C7D3" w14:textId="77777777" w:rsidR="00260E8E" w:rsidRDefault="001F7C23" w:rsidP="00260E8E">
      <w:pPr>
        <w:ind w:left="720" w:firstLine="720"/>
      </w:pPr>
      <w:r>
        <w:rPr>
          <w:i/>
        </w:rPr>
        <w:t xml:space="preserve"> </w:t>
      </w:r>
      <w:r w:rsidR="005A4C01" w:rsidRPr="001F7C23">
        <w:rPr>
          <w:i/>
        </w:rPr>
        <w:t xml:space="preserve"> Recent Controversies in the Arts</w:t>
      </w:r>
      <w:r w:rsidR="005A4C01">
        <w:t xml:space="preserve"> (1992): 3-26 (</w:t>
      </w:r>
      <w:smartTag w:uri="urn:schemas-microsoft-com:office:smarttags" w:element="place">
        <w:r w:rsidR="005A4C01">
          <w:t>Bolton</w:t>
        </w:r>
      </w:smartTag>
      <w:r w:rsidR="005A4C01">
        <w:t>), 27 (Wildmon),</w:t>
      </w:r>
    </w:p>
    <w:p w14:paraId="4626A7B1" w14:textId="77777777" w:rsidR="005A4C01" w:rsidRDefault="001F7C23" w:rsidP="001F7C23">
      <w:pPr>
        <w:ind w:left="720" w:firstLine="720"/>
      </w:pPr>
      <w:r>
        <w:t xml:space="preserve"> </w:t>
      </w:r>
      <w:r w:rsidR="005A4C01">
        <w:t>33-36 (Gorton), 90-91 (Hughes), 201-204 (Lippard).</w:t>
      </w:r>
    </w:p>
    <w:p w14:paraId="53FC1A6D" w14:textId="77777777" w:rsidR="00260E8E" w:rsidRDefault="009D54A5" w:rsidP="00260E8E">
      <w:r>
        <w:tab/>
      </w:r>
      <w:r>
        <w:tab/>
        <w:t>▪Various</w:t>
      </w:r>
      <w:r w:rsidR="00D15D81">
        <w:t xml:space="preserve"> newspaper articles: see Canvas</w:t>
      </w:r>
    </w:p>
    <w:p w14:paraId="098E9B5F" w14:textId="77777777" w:rsidR="00260E8E" w:rsidRDefault="00260E8E" w:rsidP="00260E8E">
      <w:pPr>
        <w:rPr>
          <w:b/>
        </w:rPr>
      </w:pPr>
    </w:p>
    <w:p w14:paraId="3EEB41D6" w14:textId="77777777" w:rsidR="00260E8E" w:rsidRDefault="00260E8E" w:rsidP="00260E8E">
      <w:pPr>
        <w:rPr>
          <w:b/>
        </w:rPr>
      </w:pPr>
    </w:p>
    <w:p w14:paraId="62497CAA" w14:textId="77777777" w:rsidR="005A4C01" w:rsidRPr="00260E8E" w:rsidRDefault="00D15D81">
      <w:pPr>
        <w:pStyle w:val="Heading2"/>
        <w:rPr>
          <w:b/>
        </w:rPr>
      </w:pPr>
      <w:r>
        <w:rPr>
          <w:b/>
        </w:rPr>
        <w:t>Week 10</w:t>
      </w:r>
      <w:r w:rsidR="008950FF">
        <w:rPr>
          <w:b/>
        </w:rPr>
        <w:t xml:space="preserve"> &amp; 11</w:t>
      </w:r>
      <w:r w:rsidR="00D21FF3">
        <w:rPr>
          <w:b/>
        </w:rPr>
        <w:t>:</w:t>
      </w:r>
      <w:r w:rsidR="008950FF">
        <w:rPr>
          <w:b/>
        </w:rPr>
        <w:t xml:space="preserve"> </w:t>
      </w:r>
      <w:r>
        <w:rPr>
          <w:b/>
        </w:rPr>
        <w:t xml:space="preserve">Contemporary </w:t>
      </w:r>
      <w:r w:rsidR="00276C47">
        <w:rPr>
          <w:b/>
        </w:rPr>
        <w:t>American Indian</w:t>
      </w:r>
      <w:r>
        <w:rPr>
          <w:b/>
        </w:rPr>
        <w:t xml:space="preserve"> Arts and</w:t>
      </w:r>
      <w:r w:rsidR="00260E8E">
        <w:rPr>
          <w:b/>
        </w:rPr>
        <w:t xml:space="preserve"> </w:t>
      </w:r>
      <w:r w:rsidR="005A4C01" w:rsidRPr="00D15D81">
        <w:rPr>
          <w:b/>
        </w:rPr>
        <w:t>Postcolonialism</w:t>
      </w:r>
    </w:p>
    <w:p w14:paraId="3840825D" w14:textId="77777777" w:rsidR="00796AA3" w:rsidRDefault="00796AA3" w:rsidP="00796AA3">
      <w:r>
        <w:t>Module 11</w:t>
      </w:r>
      <w:r w:rsidR="001B57D3">
        <w:tab/>
      </w:r>
    </w:p>
    <w:p w14:paraId="1DD60640" w14:textId="77777777" w:rsidR="00796AA3" w:rsidRPr="00F278AD" w:rsidRDefault="00796AA3" w:rsidP="00796AA3">
      <w:pPr>
        <w:ind w:left="720" w:firstLine="720"/>
        <w:rPr>
          <w:b/>
        </w:rPr>
      </w:pPr>
      <w:r w:rsidRPr="00F278AD">
        <w:rPr>
          <w:b/>
        </w:rPr>
        <w:t>Assignments:</w:t>
      </w:r>
      <w:r w:rsidRPr="00F278AD">
        <w:rPr>
          <w:b/>
        </w:rPr>
        <w:tab/>
      </w:r>
    </w:p>
    <w:p w14:paraId="36BA7E45" w14:textId="77777777" w:rsidR="00796AA3" w:rsidRDefault="00796AA3" w:rsidP="00796AA3">
      <w:pPr>
        <w:ind w:left="720" w:firstLine="720"/>
      </w:pPr>
      <w:r>
        <w:t>1. Panopto video lectures</w:t>
      </w:r>
    </w:p>
    <w:p w14:paraId="2B8AFFAC" w14:textId="77777777" w:rsidR="00796AA3" w:rsidRDefault="00796AA3" w:rsidP="00796AA3">
      <w:r>
        <w:tab/>
      </w:r>
      <w:r>
        <w:tab/>
        <w:t>2. Discussion forum</w:t>
      </w:r>
    </w:p>
    <w:p w14:paraId="0E7F44D3" w14:textId="77777777" w:rsidR="00796AA3" w:rsidRDefault="00796AA3" w:rsidP="00796AA3">
      <w:pPr>
        <w:ind w:left="720" w:firstLine="720"/>
      </w:pPr>
      <w:r>
        <w:t xml:space="preserve">3. </w:t>
      </w:r>
      <w:r w:rsidR="001F249E">
        <w:t>Discussion forum reflection on personal “identity”</w:t>
      </w:r>
    </w:p>
    <w:p w14:paraId="4380163D" w14:textId="77777777" w:rsidR="00796AA3" w:rsidRDefault="00D15D81" w:rsidP="00796AA3">
      <w:pPr>
        <w:rPr>
          <w:b/>
        </w:rPr>
      </w:pPr>
      <w:r>
        <w:tab/>
      </w:r>
      <w:r>
        <w:tab/>
      </w:r>
      <w:r w:rsidR="00796AA3">
        <w:t xml:space="preserve">4. </w:t>
      </w:r>
      <w:r w:rsidR="008950FF">
        <w:rPr>
          <w:b/>
        </w:rPr>
        <w:t>Formal Essay #3</w:t>
      </w:r>
    </w:p>
    <w:p w14:paraId="23E1F5DB" w14:textId="77777777" w:rsidR="00B0276E" w:rsidRDefault="00B0276E" w:rsidP="00796AA3">
      <w:r>
        <w:rPr>
          <w:b/>
        </w:rPr>
        <w:tab/>
      </w:r>
      <w:r>
        <w:rPr>
          <w:b/>
        </w:rPr>
        <w:tab/>
      </w:r>
    </w:p>
    <w:p w14:paraId="2EA1A847" w14:textId="77777777" w:rsidR="00796AA3" w:rsidRDefault="00796AA3" w:rsidP="00796AA3"/>
    <w:p w14:paraId="0AC17DD8" w14:textId="77777777" w:rsidR="005A4C01" w:rsidRPr="00796AA3" w:rsidRDefault="00D15D81" w:rsidP="00796AA3">
      <w:pPr>
        <w:ind w:left="720" w:firstLine="720"/>
        <w:rPr>
          <w:b/>
        </w:rPr>
      </w:pPr>
      <w:r w:rsidRPr="00796AA3">
        <w:rPr>
          <w:b/>
        </w:rPr>
        <w:lastRenderedPageBreak/>
        <w:t>Readings:</w:t>
      </w:r>
    </w:p>
    <w:p w14:paraId="3C0576F9" w14:textId="77777777" w:rsidR="005A4C01" w:rsidRDefault="001F7C23" w:rsidP="00260E8E">
      <w:pPr>
        <w:ind w:left="1440"/>
      </w:pPr>
      <w:r>
        <w:t>▪</w:t>
      </w:r>
      <w:r w:rsidR="005A4C01">
        <w:t>Anne D’Alleva, “Cultural S</w:t>
      </w:r>
      <w:r w:rsidR="009319C3">
        <w:t>t</w:t>
      </w:r>
      <w:r w:rsidR="005A4C01">
        <w:t xml:space="preserve">udies and Postcolonial Theory,” </w:t>
      </w:r>
      <w:r w:rsidR="005A4C01" w:rsidRPr="001F7C23">
        <w:rPr>
          <w:i/>
        </w:rPr>
        <w:t>Look Again</w:t>
      </w:r>
      <w:r w:rsidR="005A4C01">
        <w:t xml:space="preserve"> (2005): 76-81.</w:t>
      </w:r>
    </w:p>
    <w:p w14:paraId="38B20E71" w14:textId="77777777" w:rsidR="00260E8E" w:rsidRDefault="001F7C23" w:rsidP="00260E8E">
      <w:pPr>
        <w:ind w:left="1440"/>
      </w:pPr>
      <w:r>
        <w:t>▪</w:t>
      </w:r>
      <w:r w:rsidR="005A4C01">
        <w:t>Lisa Corrin, “Mining the Museum: Artists Look at Museums, Museums</w:t>
      </w:r>
    </w:p>
    <w:p w14:paraId="21E0D2AE" w14:textId="377E6998" w:rsidR="005A4C01" w:rsidRDefault="005A4C01">
      <w:pPr>
        <w:ind w:left="1440"/>
      </w:pPr>
      <w:r>
        <w:t xml:space="preserve">Look at Themselves, </w:t>
      </w:r>
      <w:r>
        <w:rPr>
          <w:i/>
        </w:rPr>
        <w:t>Mining the Museum</w:t>
      </w:r>
      <w:r>
        <w:t xml:space="preserve"> (</w:t>
      </w:r>
      <w:r w:rsidR="002B1CEB">
        <w:t xml:space="preserve">NY: New Press </w:t>
      </w:r>
      <w:r>
        <w:t>1994): 1-22.</w:t>
      </w:r>
      <w:r>
        <w:tab/>
      </w:r>
    </w:p>
    <w:p w14:paraId="48FF1794" w14:textId="77777777" w:rsidR="005A4C01" w:rsidRDefault="001F7C23" w:rsidP="00260E8E">
      <w:pPr>
        <w:ind w:left="1440"/>
      </w:pPr>
      <w:r>
        <w:t>▪</w:t>
      </w:r>
      <w:r w:rsidR="005A4C01">
        <w:t>Jean Fisher, “In Search of the Inauthentic: Disturbing Signs in Recent</w:t>
      </w:r>
      <w:r w:rsidR="00260E8E">
        <w:t xml:space="preserve"> </w:t>
      </w:r>
      <w:r w:rsidR="005A4C01">
        <w:t xml:space="preserve">Native American Art,” </w:t>
      </w:r>
      <w:r w:rsidR="005A4C01" w:rsidRPr="001F7C23">
        <w:rPr>
          <w:i/>
        </w:rPr>
        <w:t>Art Journal</w:t>
      </w:r>
      <w:r w:rsidR="005A4C01">
        <w:t xml:space="preserve"> (Fall 1992): 44-50.</w:t>
      </w:r>
    </w:p>
    <w:p w14:paraId="7D3875B5" w14:textId="77777777" w:rsidR="00260E8E" w:rsidRDefault="001F7C23" w:rsidP="00260E8E">
      <w:pPr>
        <w:ind w:left="1440"/>
      </w:pPr>
      <w:r>
        <w:t>▪</w:t>
      </w:r>
      <w:r w:rsidR="005A4C01">
        <w:t xml:space="preserve">Richard Shiff. “The Necessity of Jimmy Durham’s Jokes,” </w:t>
      </w:r>
      <w:r w:rsidR="005A4C01">
        <w:rPr>
          <w:i/>
        </w:rPr>
        <w:t>Art Journal</w:t>
      </w:r>
    </w:p>
    <w:p w14:paraId="7A08A500" w14:textId="77777777" w:rsidR="005A4C01" w:rsidRDefault="001F7C23">
      <w:pPr>
        <w:ind w:left="1440"/>
      </w:pPr>
      <w:r>
        <w:t xml:space="preserve"> </w:t>
      </w:r>
      <w:r w:rsidR="005A4C01">
        <w:t>(Fall 1992): 18-27.</w:t>
      </w:r>
    </w:p>
    <w:p w14:paraId="38AEE1C5" w14:textId="5F3B49B6" w:rsidR="005A4C01" w:rsidRDefault="001F7C23" w:rsidP="00260E8E">
      <w:pPr>
        <w:ind w:left="1440"/>
      </w:pPr>
      <w:r>
        <w:t>▪</w:t>
      </w:r>
      <w:r w:rsidR="005A4C01">
        <w:t xml:space="preserve">James Luna. “I’ve Always Wanted </w:t>
      </w:r>
      <w:r w:rsidR="002B1CEB">
        <w:t>t</w:t>
      </w:r>
      <w:r w:rsidR="005A4C01">
        <w:t xml:space="preserve">o Be an American Indian,” </w:t>
      </w:r>
      <w:r w:rsidR="005A4C01">
        <w:rPr>
          <w:i/>
        </w:rPr>
        <w:t>Art</w:t>
      </w:r>
      <w:r w:rsidR="00260E8E">
        <w:rPr>
          <w:i/>
        </w:rPr>
        <w:t xml:space="preserve"> </w:t>
      </w:r>
      <w:r w:rsidR="005A4C01">
        <w:rPr>
          <w:i/>
        </w:rPr>
        <w:t>Journal</w:t>
      </w:r>
      <w:r w:rsidR="005A4C01">
        <w:t xml:space="preserve"> (Fall 1992): 44-50.</w:t>
      </w:r>
    </w:p>
    <w:p w14:paraId="28180448" w14:textId="77777777" w:rsidR="001B57D3" w:rsidRPr="00D15D81" w:rsidRDefault="001B57D3"/>
    <w:sectPr w:rsidR="001B57D3" w:rsidRPr="00D15D81" w:rsidSect="00365E68">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314A5"/>
    <w:multiLevelType w:val="hybridMultilevel"/>
    <w:tmpl w:val="67103EC4"/>
    <w:lvl w:ilvl="0" w:tplc="6200F6E8">
      <w:start w:val="1"/>
      <w:numFmt w:val="decimal"/>
      <w:lvlText w:val="%1."/>
      <w:lvlJc w:val="left"/>
      <w:pPr>
        <w:tabs>
          <w:tab w:val="num" w:pos="720"/>
        </w:tabs>
        <w:ind w:left="720" w:hanging="360"/>
      </w:pPr>
      <w:rPr>
        <w:rFonts w:hint="default"/>
      </w:rPr>
    </w:lvl>
    <w:lvl w:ilvl="1" w:tplc="A598699C" w:tentative="1">
      <w:start w:val="1"/>
      <w:numFmt w:val="lowerLetter"/>
      <w:lvlText w:val="%2."/>
      <w:lvlJc w:val="left"/>
      <w:pPr>
        <w:tabs>
          <w:tab w:val="num" w:pos="1440"/>
        </w:tabs>
        <w:ind w:left="1440" w:hanging="360"/>
      </w:pPr>
    </w:lvl>
    <w:lvl w:ilvl="2" w:tplc="180A75CE" w:tentative="1">
      <w:start w:val="1"/>
      <w:numFmt w:val="lowerRoman"/>
      <w:lvlText w:val="%3."/>
      <w:lvlJc w:val="right"/>
      <w:pPr>
        <w:tabs>
          <w:tab w:val="num" w:pos="2160"/>
        </w:tabs>
        <w:ind w:left="2160" w:hanging="180"/>
      </w:pPr>
    </w:lvl>
    <w:lvl w:ilvl="3" w:tplc="C040D6D4" w:tentative="1">
      <w:start w:val="1"/>
      <w:numFmt w:val="decimal"/>
      <w:lvlText w:val="%4."/>
      <w:lvlJc w:val="left"/>
      <w:pPr>
        <w:tabs>
          <w:tab w:val="num" w:pos="2880"/>
        </w:tabs>
        <w:ind w:left="2880" w:hanging="360"/>
      </w:pPr>
    </w:lvl>
    <w:lvl w:ilvl="4" w:tplc="F9E2E2F2" w:tentative="1">
      <w:start w:val="1"/>
      <w:numFmt w:val="lowerLetter"/>
      <w:lvlText w:val="%5."/>
      <w:lvlJc w:val="left"/>
      <w:pPr>
        <w:tabs>
          <w:tab w:val="num" w:pos="3600"/>
        </w:tabs>
        <w:ind w:left="3600" w:hanging="360"/>
      </w:pPr>
    </w:lvl>
    <w:lvl w:ilvl="5" w:tplc="17D8209E" w:tentative="1">
      <w:start w:val="1"/>
      <w:numFmt w:val="lowerRoman"/>
      <w:lvlText w:val="%6."/>
      <w:lvlJc w:val="right"/>
      <w:pPr>
        <w:tabs>
          <w:tab w:val="num" w:pos="4320"/>
        </w:tabs>
        <w:ind w:left="4320" w:hanging="180"/>
      </w:pPr>
    </w:lvl>
    <w:lvl w:ilvl="6" w:tplc="D52EED18" w:tentative="1">
      <w:start w:val="1"/>
      <w:numFmt w:val="decimal"/>
      <w:lvlText w:val="%7."/>
      <w:lvlJc w:val="left"/>
      <w:pPr>
        <w:tabs>
          <w:tab w:val="num" w:pos="5040"/>
        </w:tabs>
        <w:ind w:left="5040" w:hanging="360"/>
      </w:pPr>
    </w:lvl>
    <w:lvl w:ilvl="7" w:tplc="7A3A6A0E" w:tentative="1">
      <w:start w:val="1"/>
      <w:numFmt w:val="lowerLetter"/>
      <w:lvlText w:val="%8."/>
      <w:lvlJc w:val="left"/>
      <w:pPr>
        <w:tabs>
          <w:tab w:val="num" w:pos="5760"/>
        </w:tabs>
        <w:ind w:left="5760" w:hanging="360"/>
      </w:pPr>
    </w:lvl>
    <w:lvl w:ilvl="8" w:tplc="3000ED3C" w:tentative="1">
      <w:start w:val="1"/>
      <w:numFmt w:val="lowerRoman"/>
      <w:lvlText w:val="%9."/>
      <w:lvlJc w:val="right"/>
      <w:pPr>
        <w:tabs>
          <w:tab w:val="num" w:pos="6480"/>
        </w:tabs>
        <w:ind w:left="6480" w:hanging="180"/>
      </w:pPr>
    </w:lvl>
  </w:abstractNum>
  <w:abstractNum w:abstractNumId="1" w15:restartNumberingAfterBreak="0">
    <w:nsid w:val="114C4610"/>
    <w:multiLevelType w:val="hybridMultilevel"/>
    <w:tmpl w:val="318E5BEE"/>
    <w:lvl w:ilvl="0" w:tplc="95740498">
      <w:start w:val="1"/>
      <w:numFmt w:val="bullet"/>
      <w:lvlText w:val=""/>
      <w:lvlJc w:val="left"/>
      <w:pPr>
        <w:tabs>
          <w:tab w:val="num" w:pos="2160"/>
        </w:tabs>
        <w:ind w:left="2160" w:hanging="360"/>
      </w:pPr>
      <w:rPr>
        <w:rFonts w:ascii="Symbol" w:hAnsi="Symbol" w:hint="default"/>
      </w:rPr>
    </w:lvl>
    <w:lvl w:ilvl="1" w:tplc="72FC91B8" w:tentative="1">
      <w:start w:val="1"/>
      <w:numFmt w:val="bullet"/>
      <w:lvlText w:val="o"/>
      <w:lvlJc w:val="left"/>
      <w:pPr>
        <w:tabs>
          <w:tab w:val="num" w:pos="2880"/>
        </w:tabs>
        <w:ind w:left="2880" w:hanging="360"/>
      </w:pPr>
      <w:rPr>
        <w:rFonts w:ascii="Courier New" w:hAnsi="Courier New" w:cs="Courier New" w:hint="default"/>
      </w:rPr>
    </w:lvl>
    <w:lvl w:ilvl="2" w:tplc="B46C1DF2" w:tentative="1">
      <w:start w:val="1"/>
      <w:numFmt w:val="bullet"/>
      <w:lvlText w:val=""/>
      <w:lvlJc w:val="left"/>
      <w:pPr>
        <w:tabs>
          <w:tab w:val="num" w:pos="3600"/>
        </w:tabs>
        <w:ind w:left="3600" w:hanging="360"/>
      </w:pPr>
      <w:rPr>
        <w:rFonts w:ascii="Wingdings" w:hAnsi="Wingdings" w:hint="default"/>
      </w:rPr>
    </w:lvl>
    <w:lvl w:ilvl="3" w:tplc="1070012A" w:tentative="1">
      <w:start w:val="1"/>
      <w:numFmt w:val="bullet"/>
      <w:lvlText w:val=""/>
      <w:lvlJc w:val="left"/>
      <w:pPr>
        <w:tabs>
          <w:tab w:val="num" w:pos="4320"/>
        </w:tabs>
        <w:ind w:left="4320" w:hanging="360"/>
      </w:pPr>
      <w:rPr>
        <w:rFonts w:ascii="Symbol" w:hAnsi="Symbol" w:hint="default"/>
      </w:rPr>
    </w:lvl>
    <w:lvl w:ilvl="4" w:tplc="EF3451E2" w:tentative="1">
      <w:start w:val="1"/>
      <w:numFmt w:val="bullet"/>
      <w:lvlText w:val="o"/>
      <w:lvlJc w:val="left"/>
      <w:pPr>
        <w:tabs>
          <w:tab w:val="num" w:pos="5040"/>
        </w:tabs>
        <w:ind w:left="5040" w:hanging="360"/>
      </w:pPr>
      <w:rPr>
        <w:rFonts w:ascii="Courier New" w:hAnsi="Courier New" w:cs="Courier New" w:hint="default"/>
      </w:rPr>
    </w:lvl>
    <w:lvl w:ilvl="5" w:tplc="E3C6AF7C" w:tentative="1">
      <w:start w:val="1"/>
      <w:numFmt w:val="bullet"/>
      <w:lvlText w:val=""/>
      <w:lvlJc w:val="left"/>
      <w:pPr>
        <w:tabs>
          <w:tab w:val="num" w:pos="5760"/>
        </w:tabs>
        <w:ind w:left="5760" w:hanging="360"/>
      </w:pPr>
      <w:rPr>
        <w:rFonts w:ascii="Wingdings" w:hAnsi="Wingdings" w:hint="default"/>
      </w:rPr>
    </w:lvl>
    <w:lvl w:ilvl="6" w:tplc="AD8E96EC" w:tentative="1">
      <w:start w:val="1"/>
      <w:numFmt w:val="bullet"/>
      <w:lvlText w:val=""/>
      <w:lvlJc w:val="left"/>
      <w:pPr>
        <w:tabs>
          <w:tab w:val="num" w:pos="6480"/>
        </w:tabs>
        <w:ind w:left="6480" w:hanging="360"/>
      </w:pPr>
      <w:rPr>
        <w:rFonts w:ascii="Symbol" w:hAnsi="Symbol" w:hint="default"/>
      </w:rPr>
    </w:lvl>
    <w:lvl w:ilvl="7" w:tplc="6A2A5912" w:tentative="1">
      <w:start w:val="1"/>
      <w:numFmt w:val="bullet"/>
      <w:lvlText w:val="o"/>
      <w:lvlJc w:val="left"/>
      <w:pPr>
        <w:tabs>
          <w:tab w:val="num" w:pos="7200"/>
        </w:tabs>
        <w:ind w:left="7200" w:hanging="360"/>
      </w:pPr>
      <w:rPr>
        <w:rFonts w:ascii="Courier New" w:hAnsi="Courier New" w:cs="Courier New" w:hint="default"/>
      </w:rPr>
    </w:lvl>
    <w:lvl w:ilvl="8" w:tplc="A3CC3C36" w:tentative="1">
      <w:start w:val="1"/>
      <w:numFmt w:val="bullet"/>
      <w:lvlText w:val=""/>
      <w:lvlJc w:val="left"/>
      <w:pPr>
        <w:tabs>
          <w:tab w:val="num" w:pos="7920"/>
        </w:tabs>
        <w:ind w:left="7920" w:hanging="360"/>
      </w:pPr>
      <w:rPr>
        <w:rFonts w:ascii="Wingdings" w:hAnsi="Wingdings" w:hint="default"/>
      </w:rPr>
    </w:lvl>
  </w:abstractNum>
  <w:abstractNum w:abstractNumId="2" w15:restartNumberingAfterBreak="0">
    <w:nsid w:val="2B50545F"/>
    <w:multiLevelType w:val="hybridMultilevel"/>
    <w:tmpl w:val="B890FA08"/>
    <w:lvl w:ilvl="0" w:tplc="7ED67020">
      <w:start w:val="5"/>
      <w:numFmt w:val="decimal"/>
      <w:lvlText w:val="%1."/>
      <w:lvlJc w:val="left"/>
      <w:pPr>
        <w:tabs>
          <w:tab w:val="num" w:pos="720"/>
        </w:tabs>
        <w:ind w:left="720" w:hanging="360"/>
      </w:pPr>
      <w:rPr>
        <w:rFonts w:hint="default"/>
      </w:rPr>
    </w:lvl>
    <w:lvl w:ilvl="1" w:tplc="1D7A3AA8" w:tentative="1">
      <w:start w:val="1"/>
      <w:numFmt w:val="lowerLetter"/>
      <w:lvlText w:val="%2."/>
      <w:lvlJc w:val="left"/>
      <w:pPr>
        <w:tabs>
          <w:tab w:val="num" w:pos="1440"/>
        </w:tabs>
        <w:ind w:left="1440" w:hanging="360"/>
      </w:pPr>
    </w:lvl>
    <w:lvl w:ilvl="2" w:tplc="A79826EE" w:tentative="1">
      <w:start w:val="1"/>
      <w:numFmt w:val="lowerRoman"/>
      <w:lvlText w:val="%3."/>
      <w:lvlJc w:val="right"/>
      <w:pPr>
        <w:tabs>
          <w:tab w:val="num" w:pos="2160"/>
        </w:tabs>
        <w:ind w:left="2160" w:hanging="180"/>
      </w:pPr>
    </w:lvl>
    <w:lvl w:ilvl="3" w:tplc="D0003002" w:tentative="1">
      <w:start w:val="1"/>
      <w:numFmt w:val="decimal"/>
      <w:lvlText w:val="%4."/>
      <w:lvlJc w:val="left"/>
      <w:pPr>
        <w:tabs>
          <w:tab w:val="num" w:pos="2880"/>
        </w:tabs>
        <w:ind w:left="2880" w:hanging="360"/>
      </w:pPr>
    </w:lvl>
    <w:lvl w:ilvl="4" w:tplc="20828A4E" w:tentative="1">
      <w:start w:val="1"/>
      <w:numFmt w:val="lowerLetter"/>
      <w:lvlText w:val="%5."/>
      <w:lvlJc w:val="left"/>
      <w:pPr>
        <w:tabs>
          <w:tab w:val="num" w:pos="3600"/>
        </w:tabs>
        <w:ind w:left="3600" w:hanging="360"/>
      </w:pPr>
    </w:lvl>
    <w:lvl w:ilvl="5" w:tplc="46B052F2" w:tentative="1">
      <w:start w:val="1"/>
      <w:numFmt w:val="lowerRoman"/>
      <w:lvlText w:val="%6."/>
      <w:lvlJc w:val="right"/>
      <w:pPr>
        <w:tabs>
          <w:tab w:val="num" w:pos="4320"/>
        </w:tabs>
        <w:ind w:left="4320" w:hanging="180"/>
      </w:pPr>
    </w:lvl>
    <w:lvl w:ilvl="6" w:tplc="A288CC54" w:tentative="1">
      <w:start w:val="1"/>
      <w:numFmt w:val="decimal"/>
      <w:lvlText w:val="%7."/>
      <w:lvlJc w:val="left"/>
      <w:pPr>
        <w:tabs>
          <w:tab w:val="num" w:pos="5040"/>
        </w:tabs>
        <w:ind w:left="5040" w:hanging="360"/>
      </w:pPr>
    </w:lvl>
    <w:lvl w:ilvl="7" w:tplc="50728822" w:tentative="1">
      <w:start w:val="1"/>
      <w:numFmt w:val="lowerLetter"/>
      <w:lvlText w:val="%8."/>
      <w:lvlJc w:val="left"/>
      <w:pPr>
        <w:tabs>
          <w:tab w:val="num" w:pos="5760"/>
        </w:tabs>
        <w:ind w:left="5760" w:hanging="360"/>
      </w:pPr>
    </w:lvl>
    <w:lvl w:ilvl="8" w:tplc="F078F354" w:tentative="1">
      <w:start w:val="1"/>
      <w:numFmt w:val="lowerRoman"/>
      <w:lvlText w:val="%9."/>
      <w:lvlJc w:val="right"/>
      <w:pPr>
        <w:tabs>
          <w:tab w:val="num" w:pos="6480"/>
        </w:tabs>
        <w:ind w:left="6480" w:hanging="180"/>
      </w:pPr>
    </w:lvl>
  </w:abstractNum>
  <w:abstractNum w:abstractNumId="3" w15:restartNumberingAfterBreak="0">
    <w:nsid w:val="57C2091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6E2E26C7"/>
    <w:multiLevelType w:val="hybridMultilevel"/>
    <w:tmpl w:val="CB60B1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728D6417"/>
    <w:multiLevelType w:val="hybridMultilevel"/>
    <w:tmpl w:val="BC72F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C23"/>
    <w:rsid w:val="00020CE0"/>
    <w:rsid w:val="00080D0A"/>
    <w:rsid w:val="000E4890"/>
    <w:rsid w:val="000F196B"/>
    <w:rsid w:val="001245BE"/>
    <w:rsid w:val="00141A7C"/>
    <w:rsid w:val="001750C7"/>
    <w:rsid w:val="001B57D3"/>
    <w:rsid w:val="001D1856"/>
    <w:rsid w:val="001E6DD4"/>
    <w:rsid w:val="001F249E"/>
    <w:rsid w:val="001F7C23"/>
    <w:rsid w:val="00235AB0"/>
    <w:rsid w:val="00245809"/>
    <w:rsid w:val="002565CD"/>
    <w:rsid w:val="00260965"/>
    <w:rsid w:val="00260E8E"/>
    <w:rsid w:val="00274EFC"/>
    <w:rsid w:val="00276C47"/>
    <w:rsid w:val="002A3831"/>
    <w:rsid w:val="002A5673"/>
    <w:rsid w:val="002B0877"/>
    <w:rsid w:val="002B1CEB"/>
    <w:rsid w:val="002B51DF"/>
    <w:rsid w:val="002C32E2"/>
    <w:rsid w:val="002D6B21"/>
    <w:rsid w:val="002E5D14"/>
    <w:rsid w:val="00314C78"/>
    <w:rsid w:val="00321C3D"/>
    <w:rsid w:val="00365E68"/>
    <w:rsid w:val="00381106"/>
    <w:rsid w:val="00384BC1"/>
    <w:rsid w:val="004071F9"/>
    <w:rsid w:val="004704C6"/>
    <w:rsid w:val="00484DA0"/>
    <w:rsid w:val="004A07BF"/>
    <w:rsid w:val="004B734C"/>
    <w:rsid w:val="004E108A"/>
    <w:rsid w:val="004F5308"/>
    <w:rsid w:val="00516D39"/>
    <w:rsid w:val="00553F97"/>
    <w:rsid w:val="00562F74"/>
    <w:rsid w:val="005A4C01"/>
    <w:rsid w:val="005A6395"/>
    <w:rsid w:val="005B3343"/>
    <w:rsid w:val="005F32BB"/>
    <w:rsid w:val="005F6344"/>
    <w:rsid w:val="00610B43"/>
    <w:rsid w:val="00627E62"/>
    <w:rsid w:val="00671C30"/>
    <w:rsid w:val="00691B1C"/>
    <w:rsid w:val="006C4395"/>
    <w:rsid w:val="006D08DF"/>
    <w:rsid w:val="00726E26"/>
    <w:rsid w:val="00737B24"/>
    <w:rsid w:val="00796AA3"/>
    <w:rsid w:val="00806630"/>
    <w:rsid w:val="00813F20"/>
    <w:rsid w:val="0085274A"/>
    <w:rsid w:val="008950FF"/>
    <w:rsid w:val="008A4BDA"/>
    <w:rsid w:val="008B7BAC"/>
    <w:rsid w:val="008C45D4"/>
    <w:rsid w:val="00912C20"/>
    <w:rsid w:val="009319C3"/>
    <w:rsid w:val="009D18F2"/>
    <w:rsid w:val="009D54A5"/>
    <w:rsid w:val="00A01CFD"/>
    <w:rsid w:val="00A044B9"/>
    <w:rsid w:val="00A14362"/>
    <w:rsid w:val="00A83180"/>
    <w:rsid w:val="00AB7251"/>
    <w:rsid w:val="00AD4ADE"/>
    <w:rsid w:val="00AF3B07"/>
    <w:rsid w:val="00AF59A6"/>
    <w:rsid w:val="00B0276E"/>
    <w:rsid w:val="00B13582"/>
    <w:rsid w:val="00B37C6C"/>
    <w:rsid w:val="00B52F8C"/>
    <w:rsid w:val="00B533FA"/>
    <w:rsid w:val="00BB197C"/>
    <w:rsid w:val="00BB41E7"/>
    <w:rsid w:val="00BB6575"/>
    <w:rsid w:val="00BC2922"/>
    <w:rsid w:val="00BD4C78"/>
    <w:rsid w:val="00CA5FC3"/>
    <w:rsid w:val="00CD2078"/>
    <w:rsid w:val="00D138D5"/>
    <w:rsid w:val="00D147D6"/>
    <w:rsid w:val="00D15D81"/>
    <w:rsid w:val="00D2077C"/>
    <w:rsid w:val="00D21FF3"/>
    <w:rsid w:val="00D4138F"/>
    <w:rsid w:val="00DA15C0"/>
    <w:rsid w:val="00DB116E"/>
    <w:rsid w:val="00E35D28"/>
    <w:rsid w:val="00EB159A"/>
    <w:rsid w:val="00ED11AC"/>
    <w:rsid w:val="00F278AD"/>
    <w:rsid w:val="00F43BB6"/>
    <w:rsid w:val="00F53DBE"/>
    <w:rsid w:val="00F8542C"/>
    <w:rsid w:val="00F86504"/>
    <w:rsid w:val="00FB201C"/>
    <w:rsid w:val="00FB42A5"/>
    <w:rsid w:val="00FC2AF6"/>
    <w:rsid w:val="00FD13E7"/>
    <w:rsid w:val="00FD1EEF"/>
    <w:rsid w:val="00FE169C"/>
    <w:rsid w:val="00FE1E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569A7969"/>
  <w15:docId w15:val="{671DEBBD-E29B-4EA1-ACF7-3AEA6DECD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5E68"/>
    <w:rPr>
      <w:sz w:val="24"/>
    </w:rPr>
  </w:style>
  <w:style w:type="paragraph" w:styleId="Heading2">
    <w:name w:val="heading 2"/>
    <w:basedOn w:val="Normal"/>
    <w:next w:val="Normal"/>
    <w:qFormat/>
    <w:rsid w:val="00365E68"/>
    <w:pPr>
      <w:keepNext/>
      <w:outlineLvl w:val="1"/>
    </w:pPr>
    <w:rPr>
      <w:rFonts w:ascii="Times New Roman" w:eastAsia="Times New Roman" w:hAnsi="Times New Roman"/>
    </w:rPr>
  </w:style>
  <w:style w:type="paragraph" w:styleId="Heading3">
    <w:name w:val="heading 3"/>
    <w:basedOn w:val="Normal"/>
    <w:next w:val="Normal"/>
    <w:qFormat/>
    <w:rsid w:val="00365E68"/>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65E68"/>
    <w:rPr>
      <w:color w:val="0000FF"/>
      <w:u w:val="single"/>
    </w:rPr>
  </w:style>
  <w:style w:type="paragraph" w:styleId="BalloonText">
    <w:name w:val="Balloon Text"/>
    <w:basedOn w:val="Normal"/>
    <w:link w:val="BalloonTextChar"/>
    <w:uiPriority w:val="99"/>
    <w:semiHidden/>
    <w:unhideWhenUsed/>
    <w:rsid w:val="00260965"/>
    <w:rPr>
      <w:rFonts w:ascii="Tahoma" w:hAnsi="Tahoma" w:cs="Tahoma"/>
      <w:sz w:val="16"/>
      <w:szCs w:val="16"/>
    </w:rPr>
  </w:style>
  <w:style w:type="character" w:customStyle="1" w:styleId="BalloonTextChar">
    <w:name w:val="Balloon Text Char"/>
    <w:basedOn w:val="DefaultParagraphFont"/>
    <w:link w:val="BalloonText"/>
    <w:uiPriority w:val="99"/>
    <w:semiHidden/>
    <w:rsid w:val="00260965"/>
    <w:rPr>
      <w:rFonts w:ascii="Tahoma" w:hAnsi="Tahoma" w:cs="Tahoma"/>
      <w:sz w:val="16"/>
      <w:szCs w:val="16"/>
    </w:rPr>
  </w:style>
  <w:style w:type="paragraph" w:styleId="NormalWeb">
    <w:name w:val="Normal (Web)"/>
    <w:basedOn w:val="Normal"/>
    <w:uiPriority w:val="99"/>
    <w:unhideWhenUsed/>
    <w:rsid w:val="002D6B21"/>
    <w:pPr>
      <w:spacing w:before="100" w:beforeAutospacing="1" w:after="100" w:afterAutospacing="1"/>
    </w:pPr>
    <w:rPr>
      <w:rFonts w:ascii="Times New Roman" w:eastAsia="Times New Roman" w:hAnsi="Times New Roman"/>
      <w:szCs w:val="24"/>
    </w:rPr>
  </w:style>
  <w:style w:type="character" w:styleId="Strong">
    <w:name w:val="Strong"/>
    <w:basedOn w:val="DefaultParagraphFont"/>
    <w:uiPriority w:val="22"/>
    <w:qFormat/>
    <w:rsid w:val="002D6B21"/>
    <w:rPr>
      <w:b/>
      <w:bCs/>
    </w:rPr>
  </w:style>
  <w:style w:type="character" w:styleId="Emphasis">
    <w:name w:val="Emphasis"/>
    <w:basedOn w:val="DefaultParagraphFont"/>
    <w:uiPriority w:val="20"/>
    <w:qFormat/>
    <w:rsid w:val="00AF3B07"/>
    <w:rPr>
      <w:i/>
      <w:iCs/>
    </w:rPr>
  </w:style>
  <w:style w:type="character" w:styleId="UnresolvedMention">
    <w:name w:val="Unresolved Mention"/>
    <w:basedOn w:val="DefaultParagraphFont"/>
    <w:uiPriority w:val="99"/>
    <w:semiHidden/>
    <w:unhideWhenUsed/>
    <w:rsid w:val="002E5D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5449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connect.uw.edu/learn/tools/canvas/canvas-help-for-instructors/assignments-grading/vericite/plagiarism-faqs/" TargetMode="External"/><Relationship Id="rId3" Type="http://schemas.openxmlformats.org/officeDocument/2006/relationships/settings" Target="settings.xml"/><Relationship Id="rId7" Type="http://schemas.openxmlformats.org/officeDocument/2006/relationships/hyperlink" Target="mailto:lstowell@uw.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icek@seattleu.edu"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egistrar.washington.edu/staffandfaculty/religious-accommodations-poli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1998</Words>
  <Characters>11970</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Art 460-01</vt:lpstr>
    </vt:vector>
  </TitlesOfParts>
  <Company>Seattle University</Company>
  <LinksUpToDate>false</LinksUpToDate>
  <CharactersWithSpaces>13941</CharactersWithSpaces>
  <SharedDoc>false</SharedDoc>
  <HLinks>
    <vt:vector size="6" baseType="variant">
      <vt:variant>
        <vt:i4>5308523</vt:i4>
      </vt:variant>
      <vt:variant>
        <vt:i4>0</vt:i4>
      </vt:variant>
      <vt:variant>
        <vt:i4>0</vt:i4>
      </vt:variant>
      <vt:variant>
        <vt:i4>5</vt:i4>
      </vt:variant>
      <vt:variant>
        <vt:lpwstr>mailto:ricek@seattleu.edu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 460-01</dc:title>
  <dc:subject/>
  <dc:creator>Information Technology</dc:creator>
  <cp:keywords/>
  <dc:description/>
  <cp:lastModifiedBy>Kolya Rice</cp:lastModifiedBy>
  <cp:revision>3</cp:revision>
  <cp:lastPrinted>2019-09-16T17:47:00Z</cp:lastPrinted>
  <dcterms:created xsi:type="dcterms:W3CDTF">2021-01-18T22:17:00Z</dcterms:created>
  <dcterms:modified xsi:type="dcterms:W3CDTF">2021-01-23T20:13:00Z</dcterms:modified>
</cp:coreProperties>
</file>