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452876" cy="3695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2876" cy="369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4052734375" w:line="240" w:lineRule="auto"/>
        <w:ind w:left="12.49984741210937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2021-22 Policies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00073242187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Equal Opportunity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3.6565113067627" w:lineRule="auto"/>
        <w:ind w:left="821.3999938964844" w:right="81.202392578125" w:firstLine="0"/>
        <w:jc w:val="center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 concurrence with the University of Washington’s core values, and in compliance with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State and federal regulations, the School of Art + Art History + Design reaffirms its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commitment to equal opportunity. The commitment extends to the recruitment of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faculty, staff, and students who exhibit a dedication to creative and academic excellence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and who demonstrate the ability to work with a diverse spectrum of populations.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486572265625" w:line="240" w:lineRule="auto"/>
        <w:ind w:left="373.0000305175781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Diversity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5.00607013702393" w:lineRule="auto"/>
        <w:ind w:left="1177.7999877929688" w:right="5.6005859375" w:hanging="356.3999938964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School of Art + Art History + Design fosters a respectful, inclusive community that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supports cr aeative and critical expression and scholarship amidst a culture that accepts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value of every individual. The School encourages students, faculty, and staff to engage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 healthy dialogue and respect the values and global perspectives of a diverse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population. The School promotes and encourages a culture of compassion,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7611083984375" w:line="234.90599155426025" w:lineRule="auto"/>
        <w:ind w:left="1181.199951171875" w:right="114.60205078125" w:firstLine="7.20001220703125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understanding, and an obligation to respectful discourse in classrooms, meeting rooms,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studio spaces, and beyond. The School’s philosophy is reflected in our engagement with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community partners and research endeavors locally, nationally, and globally.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447265625" w:line="240" w:lineRule="auto"/>
        <w:ind w:left="370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Student Code of Conduct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3.7564182281494" w:lineRule="auto"/>
        <w:ind w:left="1177.7999877929688" w:right="145.20263671875" w:hanging="356.3999938964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University of Washington has established rules regarding student conduct. Through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Student Conduct Code, UW students hold themselves to the highest standards of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ethics, integrity and accountability. More information at UW Community Standards &amp;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 Conduct (CSSC):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https://www.washington.edu/cssc/for-students/student-code of-conduct/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02978515625" w:line="234.90660667419434" w:lineRule="auto"/>
        <w:ind w:left="1181.199951171875" w:right="545.60302734375" w:hanging="35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have questions or concerns please contact the CSSC Team at 206-685-6194 or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cssc@uw.edu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444091796875" w:line="240" w:lineRule="auto"/>
        <w:ind w:left="365.4000854492187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Equipment and Materials Safety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42.40331649780273" w:lineRule="auto"/>
        <w:ind w:left="821.3999938964844" w:right="184.80224609375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Substances and equipment used in creative processes can be hazardous.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Enrollment in a class requires students to know, understand, and comply with all safety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and equipment use policies for each classroom/studio.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5971679687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Exhaust rooms are mandatory for the use of aerosols.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99951171875" w:line="240" w:lineRule="auto"/>
        <w:ind w:left="372.4000549316406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Student Health and Wellness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12109375" w:line="234.90599155426025" w:lineRule="auto"/>
        <w:ind w:left="1183.0001831054688" w:right="71.20361328125" w:hanging="361.6001892089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 health and well-being are important. UW-Seattle offers a wide range of health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and wellness services, from exceptional medical care and counseling services to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recreation classes, safety resources, peer health advocacy, trainings and more. These can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 found at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wellbeing.uw.edu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44500732421875" w:line="240" w:lineRule="auto"/>
        <w:ind w:left="370.4000854492187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Violence Awareness and Prevention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03662109375" w:line="239.9040126800537" w:lineRule="auto"/>
        <w:ind w:left="1191.199951171875" w:right="1106.802978515625" w:hanging="36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Preventing violence, discrimination, harassment, and retaliation is everyone's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responsibility.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799926757812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Call 911 for emergency help.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000366210937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Call 206-685-SAFE to report non-urgent threats or concerns.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000366210937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Safe Campus: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www.washington.edu/safecampus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00122070312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Concerns about sexual harassment: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0003662109375" w:line="244.95203018188477" w:lineRule="auto"/>
        <w:ind w:left="821.3999938964844" w:right="773.8037109375" w:firstLine="36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https://www.washington.edu/safecampus/harassment-and-sexual-harassment/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NightRide provides a fare-free safe way for U-Pass members to get home at night: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www.washington.edu/facilities/transportation/uwshuttles/NightRide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7.9731750488281" w:line="240" w:lineRule="auto"/>
        <w:ind w:left="17.166595458984375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Updated 9/21/21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90599155426025" w:lineRule="auto"/>
        <w:ind w:left="821.3999938964844" w:right="4.7998046875" w:firstLine="0"/>
        <w:jc w:val="center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Connect to UW Alert. Register your mobile device to receive instant notification of campus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emergencies via text and voice messaging. Sign up at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www.washington.edu/alert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447265625" w:line="240" w:lineRule="auto"/>
        <w:ind w:left="365.8000183105469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Concerns about a course, an individual, or an issue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5.10610580444336" w:lineRule="auto"/>
        <w:ind w:left="1176.199951171875" w:right="220.404052734375" w:hanging="354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have concerns about a course, an individual, or an issue concerning the School of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Art + Art History + Design, talk with the instructor in charge of the class as soon as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possible.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87109375" w:line="234.90599155426025" w:lineRule="auto"/>
        <w:ind w:left="1176.199951171875" w:right="139.60205078125" w:hanging="354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this is not possible or productive, make an appointment with the Director of Academic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Advising, 104 Art, 206-543-0646.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8447265625" w:line="240" w:lineRule="auto"/>
        <w:ind w:left="370.8000183105469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Disability Accommodation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5.5051326751709" w:lineRule="auto"/>
        <w:ind w:left="1191.199951171875" w:right="733.802490234375" w:hanging="36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To request academic accommodations due to a disability, please contact Student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Disability Services, 011 Mary Gates Hall, (206) 543-8924 (V/TTY) or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45458984375" w:line="240" w:lineRule="auto"/>
        <w:ind w:left="1188.3999633789062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uwdss@u.washington.edu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00341796875" w:line="234.90599155426025" w:lineRule="auto"/>
        <w:ind w:left="1170" w:right="270.40283203125" w:hanging="348.600006103515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Your instructor will receive an email outlining your academic accommodations prior to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first day of class. It is a good idea to discuss these accommodations directly with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our instructor to ensure that your instructor can help you with your needs.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46337890625" w:line="240" w:lineRule="auto"/>
        <w:ind w:left="371.6000366210937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Religious Accommodation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4.90599155426025" w:lineRule="auto"/>
        <w:ind w:left="1183.0001831054688" w:right="240.60302734375" w:hanging="361.6001892089844"/>
        <w:jc w:val="both"/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Washington state law requires that UW develop a policy for accommodation of student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absences or significant hardship due to reasons of faith or conscience, or for organized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religious activities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47265625" w:line="234.90599155426025" w:lineRule="auto"/>
        <w:ind w:left="1183.0001831054688" w:right="70.00244140625" w:hanging="361.6001892089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The UW’s policy, including more information about how to request an accommodation, is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available at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highlight w:val="white"/>
          <w:u w:val="single"/>
          <w:vertAlign w:val="baseline"/>
          <w:rtl w:val="0"/>
        </w:rPr>
        <w:t xml:space="preserve">Religious Accommodations Policy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2.60313034057617" w:lineRule="auto"/>
        <w:ind w:left="821.3999938964844" w:right="301.602783203125" w:firstLine="364.1999816894531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highlight w:val="white"/>
          <w:u w:val="single"/>
          <w:vertAlign w:val="baseline"/>
          <w:rtl w:val="0"/>
        </w:rPr>
        <w:t xml:space="preserve">(https://registrar.washington.edu/staffandfaculty/religious-accommodations-policy/)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Accommodations must be requested within the first two weeks of this course using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3d3d3d"/>
          <w:sz w:val="20"/>
          <w:szCs w:val="20"/>
          <w:highlight w:val="white"/>
          <w:u w:val="none"/>
          <w:vertAlign w:val="baseline"/>
          <w:rtl w:val="0"/>
        </w:rPr>
        <w:t xml:space="preserve">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highlight w:val="white"/>
          <w:u w:val="single"/>
          <w:vertAlign w:val="baseline"/>
          <w:rtl w:val="0"/>
        </w:rPr>
        <w:t xml:space="preserve">Religious Accommodations Request form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2.003173828125" w:firstLine="0"/>
        <w:jc w:val="right"/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highlight w:val="white"/>
          <w:u w:val="single"/>
          <w:vertAlign w:val="baseline"/>
          <w:rtl w:val="0"/>
        </w:rPr>
        <w:t xml:space="preserve">(https://registrar.washington.edu/students/religious-accommodations-request/)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4b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5991210937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Class Participation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5.10610580444336" w:lineRule="auto"/>
        <w:ind w:left="1174.5999145507812" w:right="80.40283203125" w:hanging="353.1999206542969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First day policy: Instructors assume that if you are not present for roll call on the first day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of a studio art class you have decided not to remain enrolled. If you miss the first day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without permission, it is your responsibility to drop the course. You may contact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instructor in advance and ask for permission to be absent on the first day.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81005859375" w:line="234.90599155426025" w:lineRule="auto"/>
        <w:ind w:left="1183.0001831054688" w:right="159.403076171875" w:hanging="361.6001892089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Participation is essential to learning and success in all classes. If you miss class due to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illness or emergency, notify your instructor and set up a timeline to complete missed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assignments and exams.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244506835937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Examination Schedule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4.90539073944092" w:lineRule="auto"/>
        <w:ind w:left="1191.199951171875" w:right="502.003173828125" w:hanging="36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are required to turn in assignments and take exams based on the timeline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provided in the class syllabus.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64208984375" w:line="234.90599155426025" w:lineRule="auto"/>
        <w:ind w:left="1177.7999877929688" w:right="181.602783203125" w:hanging="356.3999938964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Final exams are scheduled by the University and cannot be changed. Do not make plans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that will prevent you from attending your final exam(s).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4450073242187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Plagiarism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03662109375" w:line="234.90599155426025" w:lineRule="auto"/>
        <w:ind w:left="1170" w:right="123.602294921875" w:hanging="348.600006103515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Plagiarism is using the creations, ideas, words, inventions, or images of someone else in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our own work without formal acknowledgement or permission. This applies to written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papers and research as well as to art, design and architectural images.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03173828125" w:line="249.89999771118164" w:lineRule="auto"/>
        <w:ind w:left="821.3999938964844" w:right="34.00390625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Please check with your instructor if you have questions about what constitutes plagiarism.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More information about reporting academic misconduct: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www.uw.edu/cssc/report-it/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95004272460938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Copyright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00091552734375" w:line="234.90599155426025" w:lineRule="auto"/>
        <w:ind w:left="1181.199951171875" w:right="150.80322265625" w:hanging="35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School regularly displays student art and design in a variety of ways to highlight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quality of our students and their learning.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3449096679688" w:line="240" w:lineRule="auto"/>
        <w:ind w:left="17.166595458984375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Updated 9/21/21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90599155426025" w:lineRule="auto"/>
        <w:ind w:left="1184.8001098632812" w:right="563.60107421875" w:hanging="363.4001159667969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This is traditional among all art schools and we assume that by participating in UW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School classes and activities students have no objection.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47265625" w:line="234.90599155426025" w:lineRule="auto"/>
        <w:ind w:left="1184.8001098632812" w:right="243.203125" w:hanging="363.4001159667969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have concerns about the use of your work, please contact Academic Advising and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 Services (206-543-0646 or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uaskart@uw.edu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45117187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Incomplete Grades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To request 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incomplete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”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grade a student must have: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00341796875" w:line="234.90599155426025" w:lineRule="auto"/>
        <w:ind w:left="1901.7999267578125" w:right="327.003173828125" w:hanging="355.999755859375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been in attendance and done satisfactory work through the eighth week of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quarter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29.9079990386963" w:lineRule="auto"/>
        <w:ind w:left="1901.7999267578125" w:right="193.602294921875" w:hanging="355.999755859375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satisfactory proof for the instructor that the work cannot be completed because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of illness or other circumstances beyond their control.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0976562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More information from the UW Office of the Registrar: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19970703125" w:line="240" w:lineRule="auto"/>
        <w:ind w:left="1191.199951171875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registrar.uw.edu/students/incomplete-grades/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601562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Grade Appeal Procedure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341796875" w:line="234.90477561950684" w:lineRule="auto"/>
        <w:ind w:left="1181.199951171875" w:right="445.20263671875" w:hanging="35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think the grade you received is incorrect, contact the instructor to discuss your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concern.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947265625" w:line="235.30745029449463" w:lineRule="auto"/>
        <w:ind w:left="1183.9999389648438" w:right="443.8037109375" w:hanging="362.599945068359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not resolved, make an appointment with the Director of Academic Advising, 104 Art,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543-0646.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509643554687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 Materials Fees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46.5679931640625" w:lineRule="auto"/>
        <w:ind w:left="821.3999938964844" w:right="200.20263671875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 art, design and art history classes have materials fees billed with tuition.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Fee amounts and justifications are listed by class in the quarterly Time Schedule.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These fees cover the purchase of materials, academic support, and equipment provided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for students in each class.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2709960937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 Service Animals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39.9040126800537" w:lineRule="auto"/>
        <w:ind w:left="1176.199951171875" w:right="595.60302734375" w:hanging="354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University has a general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no pets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”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policy in all of its buildings. However, Service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Animals are allowed to accompany their handlers while on campus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802978515625" w:line="234.90539073944092" w:lineRule="auto"/>
        <w:ind w:left="1184.8001098632812" w:right="70.60302734375" w:hanging="363.4001159667969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UW Disability Resources for Students outlines the policies around Service and Emotional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Support Animals: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depts.washington.edu/uwdrs/current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453125" w:line="240" w:lineRule="auto"/>
        <w:ind w:left="0" w:right="1026.802978515625" w:firstLine="0"/>
        <w:jc w:val="right"/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highlight w:val="white"/>
          <w:u w:val="single"/>
          <w:vertAlign w:val="baseline"/>
          <w:rtl w:val="0"/>
        </w:rPr>
        <w:t xml:space="preserve">students/accommodations/housing/service-and-emotional-support-animals/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60034179687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Lockers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97314453125" w:line="242.4026870727539" w:lineRule="auto"/>
        <w:ind w:left="821.3999938964844" w:right="490.00244140625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School provides lockers and locks to enrolled students. Cost is $12 per quarter.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can rent a locker from the Administration Office, Art 102. The office accepts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Husky Card, credit and debit.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9981689453125" w:line="239.9040126800537" w:lineRule="auto"/>
        <w:ind w:left="1183.2000732421875" w:right="0" w:hanging="361.8000793457031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Obey all rules and guidelines printed on the Locker Assignment sheet issued. Failure to do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so will prohibit future locker privileges.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796875" w:line="232.4069881439209" w:lineRule="auto"/>
        <w:ind w:left="1181.199951171875" w:right="281.0009765625" w:hanging="35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must clean out or renew their locker before the last day of finals week each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quarter. If lockers are not renewed before the last day of finals, the lock will be changed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and items discarded.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2755126953125" w:line="240" w:lineRule="auto"/>
        <w:ind w:left="0" w:right="244.801025390625" w:firstLine="0"/>
        <w:jc w:val="righ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The School is not responsible for any lost, damaged, or stolen property stored in lockers.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20001220703125" w:line="240" w:lineRule="auto"/>
        <w:ind w:left="369.4000244140625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 Art Building Exhibition Policies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60003662109375" w:line="234.90599155426025" w:lineRule="auto"/>
        <w:ind w:left="1183.0001831054688" w:right="466.602783203125" w:hanging="361.6001892089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Instructors and students must receive administrative approval at least two weeks in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advance to install work in the Art Building.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50317382812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4b2d83"/>
          <w:sz w:val="20"/>
          <w:szCs w:val="20"/>
          <w:highlight w:val="white"/>
          <w:u w:val="single"/>
          <w:vertAlign w:val="baseline"/>
          <w:rtl w:val="0"/>
        </w:rPr>
        <w:t xml:space="preserve">Read these policies and complete the included application form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0003662109375" w:line="234.90599155426025" w:lineRule="auto"/>
        <w:ind w:left="1176.199951171875" w:right="796.402587890625" w:hanging="354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Email the completed form to Ruth Kazmerzak (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ff"/>
          <w:sz w:val="20"/>
          <w:szCs w:val="20"/>
          <w:highlight w:val="white"/>
          <w:u w:val="single"/>
          <w:vertAlign w:val="baseline"/>
          <w:rtl w:val="0"/>
        </w:rPr>
        <w:t xml:space="preserve">askartadmin@uw.edu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), SoA+AH+D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Administrative Services Coordinator, for approval.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451171875" w:line="240" w:lineRule="auto"/>
        <w:ind w:left="373.0000305175781" w:right="0" w:firstLine="0"/>
        <w:jc w:val="left"/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 After-Hours Access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0013427734375" w:line="240" w:lineRule="auto"/>
        <w:ind w:left="821.3999938964844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ART Building hours are Monday through Friday, 8 AM to 6:20 PM.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2.0999145507812" w:line="240" w:lineRule="auto"/>
        <w:ind w:left="17.166595458984375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Updated 9/21/21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90599155426025" w:lineRule="auto"/>
        <w:ind w:left="1176.7999267578125" w:right="187.603759765625" w:hanging="355.3999328613281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enrolled in studio classes and accepted SoA+AH+D undergraduate majors and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graduate students can have their Husky Cards programmed to access the Art Building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after-hours.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47265625" w:line="235.10610580444336" w:lineRule="auto"/>
        <w:ind w:left="1177.7999877929688" w:right="237.40234375" w:hanging="356.3999938964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After-hours access is permitted only through the loading dock door facing Chelan Lane,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near the Jacob Lawrence Gallery. Tapping your pre-programmed Husky Card at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terminal grants entry.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87109375" w:line="233.23998928070068" w:lineRule="auto"/>
        <w:ind w:left="1183.0001831054688" w:right="61.600341796875" w:hanging="361.6001892089844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Students may 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4b2d83"/>
          <w:sz w:val="20"/>
          <w:szCs w:val="20"/>
          <w:highlight w:val="white"/>
          <w:u w:val="single"/>
          <w:vertAlign w:val="baseline"/>
          <w:rtl w:val="0"/>
        </w:rPr>
        <w:t xml:space="preserve">request after-hours access to the Art Building for course-related work 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4b2d83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1"/>
          <w:i w:val="0"/>
          <w:smallCaps w:val="0"/>
          <w:strike w:val="0"/>
          <w:color w:val="4b2d83"/>
          <w:sz w:val="20"/>
          <w:szCs w:val="20"/>
          <w:highlight w:val="white"/>
          <w:u w:val="single"/>
          <w:vertAlign w:val="baseline"/>
          <w:rtl w:val="0"/>
        </w:rPr>
        <w:t xml:space="preserve">by filling out this form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 Students will need to use their UW G Suite account to access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application form. Please allow two business days after completing the form for access to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be assigned.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3388671875" w:line="235.10570526123047" w:lineRule="auto"/>
        <w:ind w:left="1191.199951171875" w:right="77.802734375" w:hanging="369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Anyone in the building after hours is responsible for the safety and security of the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building. Anyone who allows an unauthorized person into the building or a workspace,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props open a door for any reason, or fails to adhere to their studio-specific safety policies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risks losing after-hours access to the building.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787109375" w:line="234.90642070770264" w:lineRule="auto"/>
        <w:ind w:left="1176.199951171875" w:right="51.002197265625" w:hanging="354.7999572753906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Accepted majors and graduate students only need to apply for access once a year for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Autumn-Winter-Spring access. Non-majors enrolled in studio classes will only be allowed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quarter access and once the quarter is over, their access will expire. The School will reset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access for every major at the beginning of summer quarter.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447265625" w:line="250.2989959716797" w:lineRule="auto"/>
        <w:ind w:left="821.3999938964844" w:right="114.803466796875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UWPD frequently monitors the Art Building after hours to ensure your safety and security.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If you are having access issues, visit Art 102 for assistance.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6.017456054688" w:line="240" w:lineRule="auto"/>
        <w:ind w:left="17.166595458984375" w:right="0" w:firstLine="0"/>
        <w:jc w:val="left"/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Karla" w:cs="Karla" w:eastAsia="Karla" w:hAnsi="Kar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Updated 9/21/21 </w:t>
      </w:r>
    </w:p>
    <w:sectPr>
      <w:pgSz w:h="15840" w:w="12240" w:orient="portrait"/>
      <w:pgMar w:bottom="765" w:top="935.599365234375" w:left="1440" w:right="1408.19702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