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384FB" w14:textId="04E1E539" w:rsidR="001B384E" w:rsidRDefault="00B07E65" w:rsidP="00B07E65">
      <w:pPr>
        <w:pStyle w:val="Heading1"/>
      </w:pPr>
      <w:r>
        <w:t xml:space="preserve">English </w:t>
      </w:r>
      <w:r w:rsidR="000F2031">
        <w:t>2</w:t>
      </w:r>
      <w:r w:rsidR="003F1E76">
        <w:t>98</w:t>
      </w:r>
      <w:r w:rsidR="00B254D0">
        <w:t xml:space="preserve"> </w:t>
      </w:r>
      <w:r w:rsidR="000F2031">
        <w:t>A</w:t>
      </w:r>
      <w:r>
        <w:t>: Course Basics</w:t>
      </w:r>
    </w:p>
    <w:p w14:paraId="16C10F05" w14:textId="076A0192" w:rsidR="00B07E65" w:rsidRDefault="00B07E65" w:rsidP="00B07E65"/>
    <w:p w14:paraId="08CAEDD9" w14:textId="1310F5D4" w:rsidR="00B07E65" w:rsidRDefault="00B07E65" w:rsidP="00B07E65">
      <w:r>
        <w:t xml:space="preserve">Instructor: </w:t>
      </w:r>
      <w:r w:rsidR="008E39CD">
        <w:t xml:space="preserve">Dr. </w:t>
      </w:r>
      <w:r>
        <w:t>Tyler Babbie</w:t>
      </w:r>
    </w:p>
    <w:p w14:paraId="67269C27" w14:textId="37A645B4" w:rsidR="00B07E65" w:rsidRDefault="00B07E65" w:rsidP="00B07E65">
      <w:r>
        <w:t xml:space="preserve">Time: </w:t>
      </w:r>
      <w:r w:rsidR="00FA5F64">
        <w:t>Monday</w:t>
      </w:r>
      <w:r w:rsidR="003F1E76">
        <w:t>,</w:t>
      </w:r>
      <w:r>
        <w:t xml:space="preserve"> </w:t>
      </w:r>
      <w:proofErr w:type="gramStart"/>
      <w:r w:rsidR="00FA5F64">
        <w:t>Wednesday</w:t>
      </w:r>
      <w:proofErr w:type="gramEnd"/>
      <w:r w:rsidR="00C13202">
        <w:t xml:space="preserve"> </w:t>
      </w:r>
      <w:r w:rsidR="000F2031">
        <w:t>2</w:t>
      </w:r>
      <w:r w:rsidR="009036CC">
        <w:t>:30-</w:t>
      </w:r>
      <w:r w:rsidR="000F2031">
        <w:t>3</w:t>
      </w:r>
      <w:r w:rsidR="009036CC">
        <w:t>:</w:t>
      </w:r>
      <w:r w:rsidR="000F2031">
        <w:t>5</w:t>
      </w:r>
      <w:r w:rsidR="009036CC">
        <w:t>0</w:t>
      </w:r>
    </w:p>
    <w:p w14:paraId="61FB6029" w14:textId="70C5E656" w:rsidR="00BA1177" w:rsidRDefault="00BA1177" w:rsidP="00B07E65">
      <w:r>
        <w:t xml:space="preserve">Room: </w:t>
      </w:r>
      <w:r w:rsidR="000F2031">
        <w:t>Condon</w:t>
      </w:r>
      <w:r w:rsidR="00DA5E00">
        <w:t xml:space="preserve"> Hall 1</w:t>
      </w:r>
      <w:r w:rsidR="000F2031">
        <w:t>10B</w:t>
      </w:r>
    </w:p>
    <w:p w14:paraId="01BF0932" w14:textId="0F0872E7" w:rsidR="003F1E76" w:rsidRDefault="00B07E65" w:rsidP="00B07E65">
      <w:r>
        <w:t xml:space="preserve">Office: </w:t>
      </w:r>
      <w:proofErr w:type="spellStart"/>
      <w:r>
        <w:t>Padelford</w:t>
      </w:r>
      <w:proofErr w:type="spellEnd"/>
      <w:r>
        <w:t xml:space="preserve"> </w:t>
      </w:r>
      <w:r w:rsidR="00FA5F64">
        <w:t>405</w:t>
      </w:r>
      <w:r w:rsidR="00C86DDC">
        <w:t>A</w:t>
      </w:r>
      <w:r>
        <w:t xml:space="preserve"> </w:t>
      </w:r>
    </w:p>
    <w:p w14:paraId="2D846DAE" w14:textId="60F54361" w:rsidR="00B07E65" w:rsidRDefault="003F1E76" w:rsidP="00B07E65">
      <w:r>
        <w:t>Office</w:t>
      </w:r>
      <w:r w:rsidR="00B07E65">
        <w:t xml:space="preserve"> hours</w:t>
      </w:r>
      <w:r w:rsidR="000F2031">
        <w:t xml:space="preserve">: </w:t>
      </w:r>
      <w:r w:rsidR="00C86DDC">
        <w:t>1:00-2:00 Tuesday</w:t>
      </w:r>
      <w:r w:rsidR="00907D05">
        <w:t xml:space="preserve">, </w:t>
      </w:r>
      <w:r>
        <w:t xml:space="preserve">10:00-11:00 Wednesday, </w:t>
      </w:r>
      <w:r w:rsidR="00907D05">
        <w:t>or appointment/Zoom</w:t>
      </w:r>
    </w:p>
    <w:p w14:paraId="2D737E83" w14:textId="356E0B2B" w:rsidR="00B07E65" w:rsidRDefault="00B07E65" w:rsidP="00B07E65">
      <w:r>
        <w:t xml:space="preserve">Email: </w:t>
      </w:r>
      <w:hyperlink r:id="rId4" w:history="1">
        <w:r w:rsidRPr="00C83AAC">
          <w:rPr>
            <w:rStyle w:val="Hyperlink"/>
          </w:rPr>
          <w:t>babbie@uw.edu</w:t>
        </w:r>
      </w:hyperlink>
      <w:r w:rsidR="00EC5F19">
        <w:t xml:space="preserve"> and Canvas</w:t>
      </w:r>
    </w:p>
    <w:p w14:paraId="675F8E49" w14:textId="576FCE54" w:rsidR="00B538D6" w:rsidRDefault="00B538D6" w:rsidP="00B538D6">
      <w:pPr>
        <w:pStyle w:val="Heading1"/>
      </w:pPr>
      <w:r>
        <w:t>Course Description</w:t>
      </w:r>
    </w:p>
    <w:p w14:paraId="628E7BC1" w14:textId="5F707410" w:rsidR="0043279E" w:rsidRDefault="0043279E" w:rsidP="0043279E"/>
    <w:p w14:paraId="2C898613" w14:textId="07695CC9" w:rsidR="009E3ED5" w:rsidRPr="009E3ED5" w:rsidRDefault="009E3ED5" w:rsidP="009E3ED5">
      <w:r w:rsidRPr="009E3ED5">
        <w:t>Communication is powerful, personal, public, mediated, and never neutral. Writing is, of course, a powerful means of communication. English 298 is a small, five-credit writing class linked to COM 2</w:t>
      </w:r>
      <w:r w:rsidR="00525E39">
        <w:t>0</w:t>
      </w:r>
      <w:r w:rsidRPr="009E3ED5">
        <w:t xml:space="preserve">0. Communication allows us to co-construct our social world. When we understand how communication shapes our own lives in ways that matter, we enrich our learning community and amplify our ability to take actions that are meaningful as citizens of the world. In English 298, students will practice applying the values of accuracy, fairness, ethical decision-making, and engaging storytelling. They will sort verifiable facts from disinformation, misinformation, and opinion. Students will write about issues they </w:t>
      </w:r>
      <w:proofErr w:type="gramStart"/>
      <w:r w:rsidRPr="009E3ED5">
        <w:t>actually care</w:t>
      </w:r>
      <w:proofErr w:type="gramEnd"/>
      <w:r w:rsidRPr="009E3ED5">
        <w:t xml:space="preserve"> about, often selecting their own topics. We will work in an environment that fosters inclusion, motivation, participation, interest in each other, and collaboration. The class will increase students’ skill and confidence when they read, research, plan, </w:t>
      </w:r>
      <w:proofErr w:type="gramStart"/>
      <w:r w:rsidRPr="009E3ED5">
        <w:t>revise</w:t>
      </w:r>
      <w:proofErr w:type="gramEnd"/>
      <w:r w:rsidRPr="009E3ED5">
        <w:t xml:space="preserve"> and present written works.</w:t>
      </w:r>
    </w:p>
    <w:p w14:paraId="782174E2" w14:textId="77777777" w:rsidR="009E3ED5" w:rsidRDefault="009E3ED5" w:rsidP="0043279E"/>
    <w:p w14:paraId="6D916430" w14:textId="4AD64F0F" w:rsidR="0093160C" w:rsidRDefault="00804B39" w:rsidP="0093160C">
      <w:pPr>
        <w:pStyle w:val="Heading1"/>
      </w:pPr>
      <w:r>
        <w:t>Texts and Resources</w:t>
      </w:r>
    </w:p>
    <w:p w14:paraId="3965F72D" w14:textId="17C84BD9" w:rsidR="0093160C" w:rsidRDefault="0093160C" w:rsidP="0093160C"/>
    <w:p w14:paraId="78F892D2" w14:textId="50A631FA" w:rsidR="0043279E" w:rsidRPr="0009347E" w:rsidRDefault="0043279E" w:rsidP="0043279E">
      <w:r w:rsidRPr="0009347E">
        <w:t>Most course texts will be drawn from the public domain</w:t>
      </w:r>
      <w:r w:rsidR="007D7C47">
        <w:t xml:space="preserve"> and exist as pdfs or websites</w:t>
      </w:r>
      <w:r w:rsidRPr="0009347E">
        <w:t xml:space="preserve">, which means you need to have a way to read pdfs </w:t>
      </w:r>
      <w:r w:rsidR="007D7C47">
        <w:t xml:space="preserve">and access the web </w:t>
      </w:r>
      <w:r w:rsidRPr="0009347E">
        <w:t>in class</w:t>
      </w:r>
      <w:r w:rsidR="007D7C47">
        <w:t xml:space="preserve"> </w:t>
      </w:r>
      <w:r w:rsidRPr="0009347E">
        <w:t xml:space="preserve">every day. A laptop is best, and a tablet can work. If you do not own this equipment, you can get access to it through the Student Technology Fund Loan Program. </w:t>
      </w:r>
    </w:p>
    <w:p w14:paraId="4C27554A" w14:textId="77777777" w:rsidR="009F6EB8" w:rsidRDefault="009F6EB8" w:rsidP="009F6EB8"/>
    <w:p w14:paraId="0982649E" w14:textId="3D06E260" w:rsidR="00A8452D" w:rsidRDefault="00C47134" w:rsidP="009F6EB8">
      <w:pPr>
        <w:pStyle w:val="Heading1"/>
      </w:pPr>
      <w:r>
        <w:t>A</w:t>
      </w:r>
      <w:r w:rsidR="00A8452D">
        <w:t>ssessment</w:t>
      </w:r>
    </w:p>
    <w:p w14:paraId="1EE7366F" w14:textId="77777777" w:rsidR="00D405DC" w:rsidRDefault="00D405DC" w:rsidP="00D405DC"/>
    <w:p w14:paraId="55F9D184" w14:textId="657399FC" w:rsidR="00D405DC" w:rsidRDefault="00D405DC" w:rsidP="00D405DC">
      <w:r>
        <w:t>Major Paper One: 30%</w:t>
      </w:r>
    </w:p>
    <w:p w14:paraId="6BE78D5E" w14:textId="77777777" w:rsidR="00D405DC" w:rsidRDefault="00D405DC" w:rsidP="00D405DC">
      <w:r>
        <w:t>Major Paper Two: 30%</w:t>
      </w:r>
    </w:p>
    <w:p w14:paraId="2D2735E0" w14:textId="77777777" w:rsidR="00D405DC" w:rsidRDefault="00D405DC" w:rsidP="00D405DC">
      <w:r>
        <w:t>Short Assignments, Peer Reviews, and Written Discussions: 20%</w:t>
      </w:r>
    </w:p>
    <w:p w14:paraId="544AAD69" w14:textId="77777777" w:rsidR="00D405DC" w:rsidRDefault="00D405DC" w:rsidP="00D405DC">
      <w:r>
        <w:t>Participation: 20 %</w:t>
      </w:r>
    </w:p>
    <w:p w14:paraId="4FEB8995" w14:textId="77777777" w:rsidR="00D405DC" w:rsidRDefault="00D405DC" w:rsidP="00D405DC"/>
    <w:p w14:paraId="10E98C17" w14:textId="3AAD962F" w:rsidR="00D405DC" w:rsidRPr="007B762E" w:rsidRDefault="00D405DC" w:rsidP="00D405DC">
      <w:r>
        <w:t>The major papers are the heart of the course</w:t>
      </w:r>
      <w:r w:rsidR="009F6EB8">
        <w:t xml:space="preserve">. </w:t>
      </w:r>
      <w:r>
        <w:t xml:space="preserve">These assignments will be assessed with two goals in mind. First, I will push you to do your personal best by revising your work using feedback from peers and myself. Your first grade will likely not be a 4.0, although it isn’t impossible. You will instead be given unlimited chances to revise until you achieve </w:t>
      </w:r>
      <w:proofErr w:type="gramStart"/>
      <w:r>
        <w:t>the final result</w:t>
      </w:r>
      <w:proofErr w:type="gramEnd"/>
      <w:r>
        <w:t xml:space="preserve"> that reflects your own ambitions and your own growth as a writer—so it will be very possible for everyone to get full credit for the major papers. </w:t>
      </w:r>
      <w:r w:rsidR="009F6EB8">
        <w:t xml:space="preserve">The second goal will take shape as we get to understand Dr. Rahman’s goals for the COM lecture. If you are given significant writing assignments, I will likely make them part of this course, and we’ll use Dr. Rahman’s stated standards to guide assessment of the work </w:t>
      </w:r>
      <w:r>
        <w:t xml:space="preserve">so that you can succeed in both contexts. </w:t>
      </w:r>
    </w:p>
    <w:p w14:paraId="6AB015AF" w14:textId="77777777" w:rsidR="00D405DC" w:rsidRDefault="00D405DC" w:rsidP="00D405DC"/>
    <w:p w14:paraId="003CD7C9" w14:textId="77777777" w:rsidR="00D405DC" w:rsidRDefault="00D405DC" w:rsidP="00D405DC">
      <w:r>
        <w:lastRenderedPageBreak/>
        <w:t>Along the way, you’ll be required to complete various shorter assignments, course discussions, and the like. These will be assessed at 20% of your final grade on a credit/no credit basis, with partial credit for late submissions.</w:t>
      </w:r>
    </w:p>
    <w:p w14:paraId="392EDB23" w14:textId="77777777" w:rsidR="00D405DC" w:rsidRDefault="00D405DC" w:rsidP="00D405DC"/>
    <w:p w14:paraId="42C3549D" w14:textId="6E7F6DA4" w:rsidR="00270F0D" w:rsidRDefault="00D405DC" w:rsidP="009F6EB8">
      <w:r>
        <w:t xml:space="preserve">I will take notes on each student’s participation in class and will record them after each of our meetings. These notes will inform your final participation grade. To get a 4.0 in this class, you should try to make strong contributions every day to advance your participation score (especially after the first remote week). You don’t need to be perfect every day, but I want to see a pattern of engagement emerge. I see a 4.0 in participation as a reward for the students who carry the class on their shoulders, particularly if they are working hard despite language barriers, anxieties, and other factors. Don’t assume that you will get a 4.0 in this class just because I like you and I like your writing. Instead, look around the room and ask yourself, “how many students are contributing much more than I am?” If the answer is high, then you should work to improve your participation. That said, I will be building many discussion-based assignments into the course to give everyone chances to speak without improvising. I hope that this is fair and reasonable: when students participate, the whole class benefits. </w:t>
      </w:r>
    </w:p>
    <w:p w14:paraId="3672498C" w14:textId="50A45ECA" w:rsidR="00D86924" w:rsidRDefault="00D86924" w:rsidP="00D86924">
      <w:pPr>
        <w:pStyle w:val="Heading1"/>
      </w:pPr>
      <w:r>
        <w:t>English Department Statement on Diversity, Equity, and Justice</w:t>
      </w:r>
    </w:p>
    <w:p w14:paraId="7190B7C4" w14:textId="5669DDE4" w:rsidR="00C62B26" w:rsidRDefault="00C62B26" w:rsidP="00C62B26">
      <w:pPr>
        <w:pStyle w:val="NormalWeb"/>
      </w:pPr>
      <w:r>
        <w:t>The UW English Department aims to help students become more incisive thinkers, effective communicators, and imaginative writers by acknowledging that language and its use are powerful and hold the potential to empower individuals and communities; to provide the means to engage in meaningful conversation and collaboration across differences and with those with whom we disagree; and to offer methods for exploring, understanding, problem solving, and responding to the many pressing collective issues we face in our world--skills that align with and support the University of Washington’s mission to educate “a diverse student body to become responsible global citizens and future leaders through a challenging learning environment informed by cutting-edge scholarship.”</w:t>
      </w:r>
    </w:p>
    <w:p w14:paraId="57E6C067" w14:textId="77777777" w:rsidR="00C62B26" w:rsidRDefault="00C62B26" w:rsidP="00C62B26">
      <w:pPr>
        <w:pStyle w:val="NormalWeb"/>
      </w:pPr>
      <w:r>
        <w:t>As a department, we begin with the conviction that language and texts play crucial roles in the constitution of cultures and communities, past, present, and future.  Our disciplinary commitments to the study of English (its history, multiplicity, and development; its literary and artistic uses; and its global role in shaping and changing cultures) require of us a willingness to engage openly and critically with questions of power and difference. As such, in our teaching, service, and scholarship we frequently initiate and encourage conversations about topics such as race and racism, immigration, gender, sexuality, class, indigeneity, and colonialisms. These topics are fundamental to the inquiry we pursue.  We are proud of this fact, and we are committed to creating an environment in which our faculty and students can do so confidently and securely, knowing that they have the backing of the department.</w:t>
      </w:r>
    </w:p>
    <w:p w14:paraId="4A702654" w14:textId="77777777" w:rsidR="00C62B26" w:rsidRDefault="00C62B26" w:rsidP="00C62B26">
      <w:pPr>
        <w:pStyle w:val="NormalWeb"/>
      </w:pPr>
      <w:r>
        <w:t>Towards that aim, we value the inherent dignity and uniqueness of individuals and communities. We acknowledge that our university is located on the shared lands and waters of the Coast Salish peoples. We aspire to be a place where human rights are respected and where any of us can seek support. This includes people of all ethnicities, faiths, gender identities, national and indigenous origins, political views, and citizenship status; nontheists; LGBQTIA+; those with disabilities; veterans; and anyone who has been targeted, abused, or disenfranchised.</w:t>
      </w:r>
    </w:p>
    <w:p w14:paraId="1123218C" w14:textId="0BCAB23B" w:rsidR="00C62B26" w:rsidRDefault="00C62B26">
      <w:r>
        <w:br w:type="page"/>
      </w:r>
    </w:p>
    <w:p w14:paraId="7EEBC644" w14:textId="0A2CB328" w:rsidR="007C4CED" w:rsidRDefault="007043EC" w:rsidP="007043EC">
      <w:pPr>
        <w:pStyle w:val="Heading1"/>
        <w:rPr>
          <w:rFonts w:eastAsia="Times New Roman"/>
        </w:rPr>
      </w:pPr>
      <w:r>
        <w:rPr>
          <w:rFonts w:eastAsia="Times New Roman"/>
        </w:rPr>
        <w:lastRenderedPageBreak/>
        <w:t>Notes on the Pandemic</w:t>
      </w:r>
    </w:p>
    <w:p w14:paraId="02806BF9" w14:textId="77777777" w:rsidR="008B77A9" w:rsidRDefault="008B77A9" w:rsidP="007043EC"/>
    <w:p w14:paraId="5DEC27BA" w14:textId="2DD95FAB" w:rsidR="007043EC" w:rsidRDefault="008B77A9" w:rsidP="007043EC">
      <w:r w:rsidRPr="008B77A9">
        <w:t>This class is conducted in-person.  Students are expected to participate in class to fully benefit from course activities and meet the course’s learning objectives.  Students should only register for this class if they are able to attend in-person. To protect their fellow students, faculty, and staff, students who feel ill or exhibit possible COVID symptoms should not come to class. When absent, it is the responsibility of the student to inform the instructor in advance (or as close to the class period as possible in the case of an unexpected absence), and to request appropriate make-up work as per policies established in the syllabus.  What make-up work is possible, or how assignments or course grading might be modified to accommodate missed work, is the prerogative of the instructor.  For chronic absences, the instructor may negotiate an incomplete grade after the 8th week, or recommend the student contact their academic adviser to consider a hardship withdrawal (known as a Registrar Drop).</w:t>
      </w:r>
    </w:p>
    <w:p w14:paraId="0737F5C5" w14:textId="08DC4775" w:rsidR="004774F5" w:rsidRDefault="004774F5" w:rsidP="007043EC"/>
    <w:p w14:paraId="62C332B3" w14:textId="0E580AEE" w:rsidR="000E60A4" w:rsidRDefault="00941168" w:rsidP="00941168">
      <w:r>
        <w:t>If individual students request remote accommodation due to COVID concerns, instructors are not expected to engage in a discussion of possible accommodation. If the student requests accommodation due to medical concerns, please refer that student to DRS for decision on an official, DRS-sanctioned accommodation.</w:t>
      </w:r>
      <w:r w:rsidR="00AD7803">
        <w:t xml:space="preserve"> </w:t>
      </w:r>
      <w:r>
        <w:t>If the student requests accommodation for any other reason, or if DRS rejects their request for a DRS-sanctioned accommodation, please treat the absence request like any other such request as described in the course syllabus. There is no expectation for special accommodations for COVID-related absences or requests for remote learning options.</w:t>
      </w:r>
    </w:p>
    <w:p w14:paraId="1C118135" w14:textId="77777777" w:rsidR="000E60A4" w:rsidRDefault="000E60A4" w:rsidP="000E60A4"/>
    <w:p w14:paraId="56ACB65F" w14:textId="18D11B8B" w:rsidR="000E60A4" w:rsidRDefault="000E60A4" w:rsidP="000E60A4">
      <w:r>
        <w:t>Students are required to follow the University’s COVID-19 Face Covering Policy at all times when on-site at the University, including any posted requirements in specific buildings or spaces. If a student refuses to comply with the policy, the student can be sent home (to an on or off-campus residence). Student Conduct offices are available for consultations on potential violations of student conduct if needed. University personnel who have concerns that a student or group of students are not complying with this policy should speak with their supervisor, a representative of the academic unit, or report it to the Environmental Health &amp; Safety Department.</w:t>
      </w:r>
    </w:p>
    <w:p w14:paraId="3D384B15" w14:textId="4CD6AB69" w:rsidR="00517F97" w:rsidRDefault="00517F97" w:rsidP="00517F97"/>
    <w:p w14:paraId="6B837CC3" w14:textId="58B7F8CA" w:rsidR="00517F97" w:rsidRPr="007043EC" w:rsidRDefault="00517F97" w:rsidP="00517F97">
      <w:r>
        <w:t xml:space="preserve">Please contact UW Disability Resources for Students (DRS) directly if you feel you may be eligible for an accommodation based on your status as an immune-compromised individual or based on other diagnosed physical or mental health conditions that might prevent you from being able to take classes in-person.  </w:t>
      </w:r>
    </w:p>
    <w:p w14:paraId="0FD42720" w14:textId="77777777" w:rsidR="009A6866" w:rsidRDefault="009A6866">
      <w:pPr>
        <w:rPr>
          <w:rFonts w:eastAsiaTheme="majorEastAsia" w:cstheme="majorBidi"/>
          <w:sz w:val="32"/>
          <w:szCs w:val="32"/>
        </w:rPr>
      </w:pPr>
      <w:r>
        <w:br w:type="page"/>
      </w:r>
    </w:p>
    <w:p w14:paraId="0BE160C9" w14:textId="2DD765F6" w:rsidR="00C47134" w:rsidRPr="00FA7D80" w:rsidRDefault="00C47134" w:rsidP="00C47134">
      <w:pPr>
        <w:pStyle w:val="Heading1"/>
      </w:pPr>
      <w:r w:rsidRPr="00FA7D80">
        <w:lastRenderedPageBreak/>
        <w:t>Resources on Campus:</w:t>
      </w:r>
    </w:p>
    <w:p w14:paraId="4DD627A2" w14:textId="77777777" w:rsidR="00C47134" w:rsidRPr="00FA7D80" w:rsidRDefault="00C47134" w:rsidP="00C47134">
      <w:pPr>
        <w:pStyle w:val="p1"/>
        <w:rPr>
          <w:rFonts w:ascii="Baskerville Old Face" w:hAnsi="Baskerville Old Face"/>
        </w:rPr>
      </w:pPr>
      <w:r w:rsidRPr="00FA7D80">
        <w:rPr>
          <w:rFonts w:ascii="Baskerville Old Face" w:hAnsi="Baskerville Old Face"/>
        </w:rPr>
        <w:t xml:space="preserve">The </w:t>
      </w:r>
      <w:proofErr w:type="spellStart"/>
      <w:r w:rsidRPr="00FA7D80">
        <w:rPr>
          <w:rStyle w:val="Strong"/>
          <w:rFonts w:ascii="Baskerville Old Face" w:hAnsi="Baskerville Old Face"/>
        </w:rPr>
        <w:t>Odegaard</w:t>
      </w:r>
      <w:proofErr w:type="spellEnd"/>
      <w:r w:rsidRPr="00FA7D80">
        <w:rPr>
          <w:rStyle w:val="Strong"/>
          <w:rFonts w:ascii="Baskerville Old Face" w:hAnsi="Baskerville Old Face"/>
        </w:rPr>
        <w:t xml:space="preserve"> Writing and Research Center (OWRC)</w:t>
      </w:r>
      <w:r w:rsidRPr="00FA7D80">
        <w:rPr>
          <w:rFonts w:ascii="Baskerville Old Face" w:hAnsi="Baskerville Old Face"/>
        </w:rPr>
        <w:t xml:space="preserve"> offers free, one-to-one, 45-minute tutoring sessions for undergraduate, graduate, and professional writers in all fields at the UW. We will work with writers on any writing or research project, as well as personal projects such as applications or personal statements. Our tutors and librarians collaborate with writers at any stage of the writing and research process, from brainstorming and identifying sources to drafting and making final revisions. For more information or to schedule an appointment, please see our website (</w:t>
      </w:r>
      <w:hyperlink r:id="rId5" w:history="1">
        <w:r w:rsidRPr="00FA7D80">
          <w:rPr>
            <w:rStyle w:val="Hyperlink"/>
            <w:rFonts w:ascii="Baskerville Old Face" w:eastAsiaTheme="majorEastAsia" w:hAnsi="Baskerville Old Face"/>
          </w:rPr>
          <w:t>https://depts.washington.edu/owrc</w:t>
        </w:r>
      </w:hyperlink>
      <w:proofErr w:type="gramStart"/>
      <w:r w:rsidRPr="00FA7D80">
        <w:rPr>
          <w:rFonts w:ascii="Baskerville Old Face" w:hAnsi="Baskerville Old Face"/>
        </w:rPr>
        <w:t>), or</w:t>
      </w:r>
      <w:proofErr w:type="gramEnd"/>
      <w:r w:rsidRPr="00FA7D80">
        <w:rPr>
          <w:rFonts w:ascii="Baskerville Old Face" w:hAnsi="Baskerville Old Face"/>
        </w:rPr>
        <w:t xml:space="preserve"> come visit us in person on the first floor of </w:t>
      </w:r>
      <w:proofErr w:type="spellStart"/>
      <w:r w:rsidRPr="00FA7D80">
        <w:rPr>
          <w:rFonts w:ascii="Baskerville Old Face" w:hAnsi="Baskerville Old Face"/>
        </w:rPr>
        <w:t>Odegaard</w:t>
      </w:r>
      <w:proofErr w:type="spellEnd"/>
      <w:r w:rsidRPr="00FA7D80">
        <w:rPr>
          <w:rFonts w:ascii="Baskerville Old Face" w:hAnsi="Baskerville Old Face"/>
        </w:rPr>
        <w:t xml:space="preserve"> Undergraduate Library.</w:t>
      </w:r>
    </w:p>
    <w:p w14:paraId="2BBB5894" w14:textId="77777777" w:rsidR="00C47134" w:rsidRPr="00FA7D80" w:rsidRDefault="00C47134" w:rsidP="00C47134">
      <w:pPr>
        <w:pStyle w:val="p1"/>
        <w:rPr>
          <w:rFonts w:ascii="Baskerville Old Face" w:hAnsi="Baskerville Old Face"/>
        </w:rPr>
      </w:pPr>
      <w:r w:rsidRPr="00FA7D80">
        <w:rPr>
          <w:rFonts w:ascii="Baskerville Old Face" w:hAnsi="Baskerville Old Face"/>
        </w:rPr>
        <w:t>The</w:t>
      </w:r>
      <w:r w:rsidRPr="00FA7D80">
        <w:rPr>
          <w:rStyle w:val="Strong"/>
          <w:rFonts w:ascii="Baskerville Old Face" w:hAnsi="Baskerville Old Face"/>
        </w:rPr>
        <w:t xml:space="preserve"> CLUE Writing Center</w:t>
      </w:r>
      <w:r w:rsidRPr="00FA7D80">
        <w:rPr>
          <w:rFonts w:ascii="Baskerville Old Face" w:hAnsi="Baskerville Old Face"/>
        </w:rPr>
        <w:t xml:space="preserve"> offers free one-on-one tutoring and workshops, and is open from 7 p.m. to 11 p.m., Sunday to Thursday in Mary Gates Hall, throughout the regular school year (Fall, Winter, and Spring quarters). It's first come, first served — so arrive early and be prepared to wait if necessary! CLUE also offers tutoring on a range of other subjects, including math, science, and so on. Read more here: </w:t>
      </w:r>
      <w:hyperlink r:id="rId6" w:history="1">
        <w:r w:rsidRPr="00FA7D80">
          <w:rPr>
            <w:rStyle w:val="Hyperlink"/>
            <w:rFonts w:ascii="Baskerville Old Face" w:eastAsiaTheme="majorEastAsia" w:hAnsi="Baskerville Old Face"/>
          </w:rPr>
          <w:t>https://webster.uaa.washington.edu/asp/website/get-help/clue/writing-cen...</w:t>
        </w:r>
      </w:hyperlink>
    </w:p>
    <w:p w14:paraId="4D4200BA" w14:textId="77777777" w:rsidR="00C47134" w:rsidRPr="00FA7D80" w:rsidRDefault="00C47134" w:rsidP="00C47134">
      <w:pPr>
        <w:rPr>
          <w:rFonts w:ascii="Baskerville Old Face" w:hAnsi="Baskerville Old Face"/>
        </w:rPr>
      </w:pPr>
      <w:r w:rsidRPr="00FA7D80">
        <w:rPr>
          <w:rFonts w:ascii="Baskerville Old Face" w:hAnsi="Baskerville Old Face"/>
          <w:b/>
        </w:rPr>
        <w:t>UW Counseling Center</w:t>
      </w:r>
      <w:r w:rsidRPr="00FA7D80">
        <w:rPr>
          <w:rFonts w:ascii="Baskerville Old Face" w:hAnsi="Baskerville Old Face"/>
        </w:rPr>
        <w:t xml:space="preserve"> workshops include a wide range of issues including study skills, thinking about coming out, international students and culture shock, and much more. Check out available resources and workshops at: </w:t>
      </w:r>
      <w:hyperlink r:id="rId7" w:history="1">
        <w:r w:rsidRPr="00FA7D80">
          <w:rPr>
            <w:rStyle w:val="Hyperlink"/>
            <w:rFonts w:ascii="Baskerville Old Face" w:hAnsi="Baskerville Old Face"/>
          </w:rPr>
          <w:t>https://www.washington.edu/counseling/</w:t>
        </w:r>
      </w:hyperlink>
    </w:p>
    <w:p w14:paraId="7822CD0A" w14:textId="77777777" w:rsidR="00C47134" w:rsidRPr="00FA7D80" w:rsidRDefault="00C47134" w:rsidP="00C47134">
      <w:pPr>
        <w:rPr>
          <w:rFonts w:ascii="Baskerville Old Face" w:hAnsi="Baskerville Old Face"/>
        </w:rPr>
      </w:pPr>
    </w:p>
    <w:p w14:paraId="6A20E0EE" w14:textId="77777777" w:rsidR="00C47134" w:rsidRPr="00FA7D80" w:rsidRDefault="00C47134" w:rsidP="00C47134">
      <w:pPr>
        <w:rPr>
          <w:rFonts w:ascii="Baskerville Old Face" w:hAnsi="Baskerville Old Face"/>
        </w:rPr>
      </w:pPr>
      <w:r w:rsidRPr="00FA7D80">
        <w:rPr>
          <w:rFonts w:ascii="Baskerville Old Face" w:hAnsi="Baskerville Old Face"/>
          <w:b/>
        </w:rPr>
        <w:t>UW Career Center</w:t>
      </w:r>
      <w:r w:rsidRPr="00FA7D80">
        <w:rPr>
          <w:rFonts w:ascii="Baskerville Old Face" w:hAnsi="Baskerville Old Face"/>
        </w:rPr>
        <w:t xml:space="preserve"> offers career counseling and planning, workshops and career fairs, a listing of part-time jobs on and off campus, and much more: </w:t>
      </w:r>
      <w:hyperlink r:id="rId8" w:history="1">
        <w:r w:rsidRPr="00FA7D80">
          <w:rPr>
            <w:rStyle w:val="Hyperlink"/>
            <w:rFonts w:ascii="Baskerville Old Face" w:hAnsi="Baskerville Old Face"/>
          </w:rPr>
          <w:t>http://careers.washington.edu/students</w:t>
        </w:r>
      </w:hyperlink>
    </w:p>
    <w:p w14:paraId="0A6204AC" w14:textId="77777777" w:rsidR="00C47134" w:rsidRPr="00FA7D80" w:rsidRDefault="00C47134" w:rsidP="00C47134">
      <w:pPr>
        <w:spacing w:before="100" w:beforeAutospacing="1" w:after="100" w:afterAutospacing="1"/>
        <w:rPr>
          <w:rFonts w:ascii="Baskerville Old Face" w:eastAsia="Times New Roman" w:hAnsi="Baskerville Old Face"/>
        </w:rPr>
      </w:pPr>
      <w:r w:rsidRPr="00FA7D80">
        <w:rPr>
          <w:rFonts w:ascii="Baskerville Old Face" w:eastAsia="Times New Roman" w:hAnsi="Baskerville Old Face"/>
        </w:rPr>
        <w:t xml:space="preserve">The University of Washington </w:t>
      </w:r>
      <w:r w:rsidRPr="00FA7D80">
        <w:rPr>
          <w:rFonts w:ascii="Baskerville Old Face" w:eastAsia="Times New Roman" w:hAnsi="Baskerville Old Face"/>
          <w:b/>
        </w:rPr>
        <w:t>Q Center</w:t>
      </w:r>
      <w:r w:rsidRPr="00FA7D80">
        <w:rPr>
          <w:rFonts w:ascii="Baskerville Old Face" w:eastAsia="Times New Roman" w:hAnsi="Baskerville Old Face"/>
        </w:rPr>
        <w:t xml:space="preserve"> builds and facilitates queer (gay, lesbian, bisexual, two-spirit, trans, intersex, questioning, same-gender-loving, allies) academic and social community through education, advocacy, and support services to achieve a socially-just campus in which all people are valued. For more information, visit </w:t>
      </w:r>
      <w:hyperlink r:id="rId9" w:history="1">
        <w:r w:rsidRPr="00FA7D80">
          <w:rPr>
            <w:rStyle w:val="Hyperlink"/>
            <w:rFonts w:ascii="Baskerville Old Face" w:eastAsia="Times New Roman" w:hAnsi="Baskerville Old Face"/>
          </w:rPr>
          <w:t>http://depts.washington.edu/qcenter/</w:t>
        </w:r>
      </w:hyperlink>
      <w:r w:rsidRPr="00FA7D80">
        <w:rPr>
          <w:rFonts w:ascii="Baskerville Old Face" w:eastAsia="Times New Roman" w:hAnsi="Baskerville Old Face"/>
        </w:rPr>
        <w:t>.</w:t>
      </w:r>
    </w:p>
    <w:p w14:paraId="2F835719" w14:textId="41F3EF1C" w:rsidR="00C47134" w:rsidRDefault="00C47134" w:rsidP="00C47134">
      <w:pPr>
        <w:rPr>
          <w:rFonts w:ascii="Baskerville Old Face" w:hAnsi="Baskerville Old Face"/>
        </w:rPr>
      </w:pPr>
      <w:proofErr w:type="spellStart"/>
      <w:r w:rsidRPr="00FA7D80">
        <w:rPr>
          <w:rStyle w:val="Strong"/>
          <w:rFonts w:ascii="Baskerville Old Face" w:hAnsi="Baskerville Old Face"/>
        </w:rPr>
        <w:t>w</w:t>
      </w:r>
      <w:r w:rsidRPr="00FA7D80">
        <w:rPr>
          <w:rStyle w:val="Strong"/>
          <w:rFonts w:ascii="Cambria" w:hAnsi="Cambria" w:cs="Cambria"/>
        </w:rPr>
        <w:t>ǝ</w:t>
      </w:r>
      <w:r w:rsidRPr="00FA7D80">
        <w:rPr>
          <w:rStyle w:val="Strong"/>
        </w:rPr>
        <w:t>ɫ</w:t>
      </w:r>
      <w:r w:rsidRPr="00FA7D80">
        <w:rPr>
          <w:rStyle w:val="Strong"/>
          <w:rFonts w:ascii="Cambria" w:hAnsi="Cambria" w:cs="Cambria"/>
        </w:rPr>
        <w:t>ǝ</w:t>
      </w:r>
      <w:r w:rsidRPr="00FA7D80">
        <w:rPr>
          <w:rStyle w:val="Strong"/>
          <w:rFonts w:ascii="Baskerville Old Face" w:hAnsi="Baskerville Old Face"/>
        </w:rPr>
        <w:t>b</w:t>
      </w:r>
      <w:r w:rsidRPr="00FA7D80">
        <w:rPr>
          <w:rStyle w:val="Strong"/>
        </w:rPr>
        <w:t>ʔ</w:t>
      </w:r>
      <w:r w:rsidRPr="00FA7D80">
        <w:rPr>
          <w:rStyle w:val="Strong"/>
          <w:rFonts w:ascii="Baskerville Old Face" w:hAnsi="Baskerville Old Face"/>
        </w:rPr>
        <w:t>altx</w:t>
      </w:r>
      <w:r w:rsidRPr="00FA7D80">
        <w:rPr>
          <w:rStyle w:val="Strong"/>
        </w:rPr>
        <w:t>ʷ</w:t>
      </w:r>
      <w:proofErr w:type="spellEnd"/>
      <w:r w:rsidRPr="00FA7D80">
        <w:rPr>
          <w:rFonts w:ascii="Baskerville Old Face" w:hAnsi="Baskerville Old Face"/>
        </w:rPr>
        <w:t xml:space="preserve"> – Intellectual House is a longhouse-style facility on the UW Seattle campus. It provides a multi-service learning and gathering space for American Indian and Alaska Native students, </w:t>
      </w:r>
      <w:proofErr w:type="gramStart"/>
      <w:r w:rsidRPr="00FA7D80">
        <w:rPr>
          <w:rFonts w:ascii="Baskerville Old Face" w:hAnsi="Baskerville Old Face"/>
        </w:rPr>
        <w:t>faculty</w:t>
      </w:r>
      <w:proofErr w:type="gramEnd"/>
      <w:r w:rsidRPr="00FA7D80">
        <w:rPr>
          <w:rFonts w:ascii="Baskerville Old Face" w:hAnsi="Baskerville Old Face"/>
        </w:rPr>
        <w:t xml:space="preserve"> and staff, as well as others from various cultures and communities to come together in a welcoming environment to share knowledge.</w:t>
      </w:r>
    </w:p>
    <w:p w14:paraId="4628D56C" w14:textId="27905851" w:rsidR="0043279E" w:rsidRDefault="0043279E">
      <w:pPr>
        <w:rPr>
          <w:rFonts w:ascii="Baskerville Old Face" w:hAnsi="Baskerville Old Face"/>
        </w:rPr>
      </w:pPr>
      <w:r>
        <w:rPr>
          <w:rFonts w:ascii="Baskerville Old Face" w:hAnsi="Baskerville Old Face"/>
        </w:rPr>
        <w:br w:type="page"/>
      </w:r>
    </w:p>
    <w:p w14:paraId="6798EB39" w14:textId="77777777" w:rsidR="0043279E" w:rsidRPr="00FA7D80" w:rsidRDefault="0043279E" w:rsidP="00C47134">
      <w:pPr>
        <w:rPr>
          <w:rFonts w:ascii="Baskerville Old Face" w:eastAsia="Times New Roman" w:hAnsi="Baskerville Old Face"/>
        </w:rPr>
      </w:pPr>
    </w:p>
    <w:p w14:paraId="59D92461" w14:textId="4BC28737" w:rsidR="0043279E" w:rsidRPr="00D54A09" w:rsidRDefault="009B276E" w:rsidP="0043279E">
      <w:pPr>
        <w:pStyle w:val="Heading1"/>
        <w:rPr>
          <w:rFonts w:cs="Times New Roman"/>
        </w:rPr>
      </w:pPr>
      <w:r>
        <w:rPr>
          <w:rFonts w:cs="Times New Roman"/>
        </w:rPr>
        <w:t>Policies</w:t>
      </w:r>
    </w:p>
    <w:p w14:paraId="7A557BCB" w14:textId="77777777" w:rsidR="0043279E" w:rsidRPr="00D54A09" w:rsidRDefault="0043279E" w:rsidP="0043279E"/>
    <w:p w14:paraId="2989B58F" w14:textId="5A762407" w:rsidR="00BD0F36" w:rsidRDefault="00BD0F36" w:rsidP="0043279E">
      <w:r>
        <w:t xml:space="preserve">Religious </w:t>
      </w:r>
      <w:r w:rsidR="00533AF3">
        <w:t>Accommodation</w:t>
      </w:r>
      <w:r>
        <w:t>:</w:t>
      </w:r>
    </w:p>
    <w:p w14:paraId="5EEC0A6F" w14:textId="77777777" w:rsidR="00BD0F36" w:rsidRDefault="00BD0F36" w:rsidP="0043279E"/>
    <w:p w14:paraId="3C7B23CA" w14:textId="23070232" w:rsidR="0043279E" w:rsidRDefault="0043279E" w:rsidP="0043279E">
      <w:r w:rsidRPr="00D54A09">
        <w:t xml:space="preserve">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10" w:history="1">
        <w:r w:rsidRPr="00D54A09">
          <w:rPr>
            <w:rStyle w:val="Hyperlink"/>
          </w:rPr>
          <w:t>Religious Accommodations Policy (https://registrar.washington.edu/staffandfaculty/religious-accommodations-policy/)</w:t>
        </w:r>
      </w:hyperlink>
      <w:r w:rsidRPr="00D54A09">
        <w:t xml:space="preserve">. Accommodations must be requested within the first two weeks of this course using the </w:t>
      </w:r>
      <w:hyperlink r:id="rId11" w:history="1">
        <w:r w:rsidRPr="00D54A09">
          <w:rPr>
            <w:rStyle w:val="Hyperlink"/>
          </w:rPr>
          <w:t>Religious Accommodations Request form (https://registrar.washington.edu/students/religious-accommodations-request/)</w:t>
        </w:r>
      </w:hyperlink>
      <w:r w:rsidRPr="00D54A09">
        <w:t>.</w:t>
      </w:r>
    </w:p>
    <w:p w14:paraId="34C2D014" w14:textId="1EF594A9" w:rsidR="00BD0F36" w:rsidRDefault="00BD0F36" w:rsidP="00BD0F36">
      <w:pPr>
        <w:pStyle w:val="NormalWeb"/>
      </w:pPr>
      <w:r>
        <w:t>Academic Integrity:</w:t>
      </w:r>
    </w:p>
    <w:p w14:paraId="3D17F998" w14:textId="6852A983" w:rsidR="00270F0D" w:rsidRDefault="00BD0F36" w:rsidP="00270F0D">
      <w:pPr>
        <w:pStyle w:val="NormalWeb"/>
      </w:pPr>
      <w:r>
        <w:t>Plagiarism, or academic dishonesty, is presenting someone else's ideas or writing as your own. In your writing for this class, you are encouraged to refer to other people's thoughts and writing</w:t>
      </w:r>
      <w:proofErr w:type="gramStart"/>
      <w:r>
        <w:t>--as long as</w:t>
      </w:r>
      <w:proofErr w:type="gramEnd"/>
      <w:r>
        <w:t xml:space="preserve"> you cite them. As a matter of policy, any student found to have plagiarized any piece of writing in this class will be immediately reported to the College of Arts and Sciences for review.</w:t>
      </w:r>
    </w:p>
    <w:p w14:paraId="463DE7EC" w14:textId="4810D36F" w:rsidR="00270F0D" w:rsidRDefault="00270F0D" w:rsidP="00270F0D">
      <w:pPr>
        <w:pStyle w:val="NormalWeb"/>
      </w:pPr>
      <w:r>
        <w:t>Complaints:</w:t>
      </w:r>
    </w:p>
    <w:p w14:paraId="50E2DA0A" w14:textId="77777777" w:rsidR="001E0702" w:rsidRDefault="001E0702" w:rsidP="001E0702">
      <w:pPr>
        <w:pStyle w:val="NormalWeb"/>
      </w:pPr>
      <w:r>
        <w:t xml:space="preserve">If you have any concerns about the course or your instructor, please see the instructor about these concerns as soon as possible. If you are not comfortable talking with the instructor or not satisfied with the response that you receive, you may contact the following Interdisciplinary Writing Program staff in </w:t>
      </w:r>
      <w:proofErr w:type="spellStart"/>
      <w:r>
        <w:t>Padelford</w:t>
      </w:r>
      <w:proofErr w:type="spellEnd"/>
      <w:r>
        <w:t xml:space="preserve"> A-11: Director Megan Callow, </w:t>
      </w:r>
      <w:hyperlink r:id="rId12" w:history="1">
        <w:r w:rsidRPr="00E96F0A">
          <w:rPr>
            <w:rStyle w:val="Hyperlink"/>
          </w:rPr>
          <w:t>mcallow@uw.edu</w:t>
        </w:r>
      </w:hyperlink>
      <w:r>
        <w:t xml:space="preserve">. If, after speaking with the Director of the IWP, you are still not satisfied with the response you receive, you may contact English Department Chair, Anis </w:t>
      </w:r>
      <w:proofErr w:type="spellStart"/>
      <w:r>
        <w:t>Bawarshi</w:t>
      </w:r>
      <w:proofErr w:type="spellEnd"/>
      <w:r>
        <w:t xml:space="preserve">; </w:t>
      </w:r>
      <w:hyperlink r:id="rId13" w:history="1">
        <w:r>
          <w:rPr>
            <w:rStyle w:val="Hyperlink"/>
          </w:rPr>
          <w:t>bawarshi@uw.edu</w:t>
        </w:r>
      </w:hyperlink>
      <w:r>
        <w:t>, (206) 543-2690.</w:t>
      </w:r>
    </w:p>
    <w:p w14:paraId="6426CBA2" w14:textId="29D3A300" w:rsidR="0043279E" w:rsidRDefault="001E0702" w:rsidP="001E0702">
      <w:pPr>
        <w:pStyle w:val="Heading1"/>
      </w:pPr>
      <w:r>
        <w:t xml:space="preserve"> </w:t>
      </w:r>
      <w:r w:rsidR="0043279E">
        <w:t>Access and Accommodations:</w:t>
      </w:r>
    </w:p>
    <w:p w14:paraId="3F5EFC2A" w14:textId="77777777" w:rsidR="0043279E" w:rsidRDefault="0043279E" w:rsidP="0043279E">
      <w:pPr>
        <w:pStyle w:val="NormalWeb"/>
      </w:pPr>
      <w:r>
        <w:t>Your experience in this class is important to me. If you have already established accommodations with Disability Resources for Students (DRS), please communicate your approved accommodations to me at your earliest convenience so we can discuss your needs in this course.</w:t>
      </w:r>
    </w:p>
    <w:p w14:paraId="39FCA9D4" w14:textId="77777777" w:rsidR="0043279E" w:rsidRDefault="0043279E" w:rsidP="0043279E">
      <w:pPr>
        <w:pStyle w:val="NormalWeb"/>
      </w:pPr>
      <w:r>
        <w:t xml:space="preserve">If you have not yet established services through DRS, but have a temporary health condition or permanent disability that requires accommodations (conditions include but not limited to; mental health, attention-related, learning, vision, hearing, physical or health impacts), you are welcome to contact DRS at 206-543-8924 or </w:t>
      </w:r>
      <w:hyperlink r:id="rId14" w:history="1">
        <w:r>
          <w:rPr>
            <w:rStyle w:val="Hyperlink"/>
          </w:rPr>
          <w:t>uwdrs@uw.edu</w:t>
        </w:r>
      </w:hyperlink>
      <w:r>
        <w:t xml:space="preserve"> or </w:t>
      </w:r>
      <w:hyperlink r:id="rId15" w:history="1">
        <w:r>
          <w:rPr>
            <w:rStyle w:val="Hyperlink"/>
          </w:rPr>
          <w:t>disability.uw.edu. </w:t>
        </w:r>
      </w:hyperlink>
      <w:r>
        <w:t>DRS offers resources and coordinates reasonable accommodations for students with disabilities and/or temporary health conditions.  Reasonable accommodations are established through an interactive process between you, your instructor(s</w:t>
      </w:r>
      <w:proofErr w:type="gramStart"/>
      <w:r>
        <w:t>)</w:t>
      </w:r>
      <w:proofErr w:type="gramEnd"/>
      <w:r>
        <w:t xml:space="preserve"> and DRS.  It is the policy and practice of the University of Washington to create inclusive and accessible learning environments consistent with federal and state law.</w:t>
      </w:r>
    </w:p>
    <w:p w14:paraId="2F3865F1" w14:textId="21C63EDB" w:rsidR="00315A1B" w:rsidRDefault="0043279E" w:rsidP="00270F0D">
      <w:pPr>
        <w:pStyle w:val="Heading1"/>
      </w:pPr>
      <w:r>
        <w:br w:type="page"/>
      </w:r>
    </w:p>
    <w:p w14:paraId="46FF3EC1" w14:textId="74D624E9" w:rsidR="00634BD9" w:rsidRPr="009B5C1D" w:rsidRDefault="00AD766D" w:rsidP="009B276E">
      <w:pPr>
        <w:pStyle w:val="Heading1"/>
      </w:pPr>
      <w:r>
        <w:lastRenderedPageBreak/>
        <w:t>Winter Quarter 2022</w:t>
      </w:r>
      <w:r w:rsidR="00270F0D">
        <w:t xml:space="preserve"> Provisional Schedule</w:t>
      </w:r>
    </w:p>
    <w:p w14:paraId="5A0F1510" w14:textId="77777777" w:rsidR="00AD766D" w:rsidRPr="009B5C1D" w:rsidRDefault="00AD766D" w:rsidP="00AD766D">
      <w:pPr>
        <w:spacing w:after="100"/>
        <w:jc w:val="center"/>
        <w:rPr>
          <w:rFonts w:ascii="Arial" w:hAnsi="Arial"/>
          <w:b/>
          <w:smallCaps/>
          <w:sz w:val="32"/>
          <w:szCs w:val="32"/>
        </w:rPr>
      </w:pPr>
      <w:r>
        <w:rPr>
          <w:rFonts w:ascii="Arial" w:hAnsi="Arial"/>
          <w:b/>
          <w:smallCaps/>
          <w:sz w:val="32"/>
          <w:szCs w:val="32"/>
        </w:rPr>
        <w:t>Winter</w:t>
      </w:r>
      <w:r w:rsidRPr="009B5C1D">
        <w:rPr>
          <w:rFonts w:ascii="Arial" w:hAnsi="Arial"/>
          <w:b/>
          <w:smallCaps/>
          <w:sz w:val="32"/>
          <w:szCs w:val="32"/>
        </w:rPr>
        <w:t xml:space="preserve"> Quarter 20</w:t>
      </w:r>
      <w:r>
        <w:rPr>
          <w:rFonts w:ascii="Arial" w:hAnsi="Arial"/>
          <w:b/>
          <w:smallCaps/>
          <w:sz w:val="32"/>
          <w:szCs w:val="32"/>
        </w:rPr>
        <w:t>22</w:t>
      </w:r>
      <w:r w:rsidRPr="009B5C1D">
        <w:rPr>
          <w:rFonts w:ascii="Arial" w:hAnsi="Arial"/>
          <w:b/>
          <w:smallCaps/>
          <w:sz w:val="32"/>
          <w:szCs w:val="32"/>
        </w:rPr>
        <w:t xml:space="preserve">: </w:t>
      </w:r>
      <w:r>
        <w:rPr>
          <w:rFonts w:ascii="Arial" w:hAnsi="Arial"/>
          <w:b/>
          <w:smallCaps/>
          <w:sz w:val="32"/>
          <w:szCs w:val="32"/>
        </w:rPr>
        <w:t>MW</w:t>
      </w:r>
      <w:r w:rsidRPr="009B5C1D">
        <w:rPr>
          <w:rFonts w:ascii="Arial" w:hAnsi="Arial"/>
          <w:b/>
          <w:smallCaps/>
          <w:sz w:val="32"/>
          <w:szCs w:val="32"/>
        </w:rPr>
        <w:t xml:space="preserve"> schedule</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680"/>
        <w:gridCol w:w="2628"/>
      </w:tblGrid>
      <w:tr w:rsidR="00AD766D" w:rsidRPr="005450C1" w14:paraId="690057BF" w14:textId="77777777" w:rsidTr="00135AEB">
        <w:trPr>
          <w:jc w:val="center"/>
        </w:trPr>
        <w:tc>
          <w:tcPr>
            <w:tcW w:w="1548" w:type="dxa"/>
            <w:shd w:val="pct12" w:color="auto" w:fill="auto"/>
          </w:tcPr>
          <w:p w14:paraId="0FA7F8A2" w14:textId="77777777" w:rsidR="00AD766D" w:rsidRPr="005450C1" w:rsidRDefault="00AD766D" w:rsidP="00135AEB">
            <w:pPr>
              <w:jc w:val="center"/>
              <w:rPr>
                <w:rFonts w:ascii="Arial" w:hAnsi="Arial"/>
                <w:b/>
                <w:sz w:val="19"/>
                <w:szCs w:val="19"/>
              </w:rPr>
            </w:pPr>
            <w:r>
              <w:rPr>
                <w:rFonts w:ascii="Arial" w:hAnsi="Arial"/>
                <w:b/>
                <w:sz w:val="19"/>
                <w:szCs w:val="19"/>
              </w:rPr>
              <w:t>WEEK 1</w:t>
            </w:r>
          </w:p>
        </w:tc>
        <w:tc>
          <w:tcPr>
            <w:tcW w:w="4680" w:type="dxa"/>
            <w:shd w:val="pct12" w:color="auto" w:fill="auto"/>
          </w:tcPr>
          <w:p w14:paraId="39FA0EF5" w14:textId="77777777" w:rsidR="00AD766D" w:rsidRPr="005450C1" w:rsidRDefault="00AD766D" w:rsidP="00135AEB">
            <w:pPr>
              <w:jc w:val="center"/>
              <w:rPr>
                <w:rFonts w:ascii="Arial" w:hAnsi="Arial"/>
                <w:b/>
                <w:caps/>
                <w:sz w:val="19"/>
                <w:szCs w:val="19"/>
              </w:rPr>
            </w:pPr>
            <w:r w:rsidRPr="005450C1">
              <w:rPr>
                <w:rFonts w:ascii="Arial" w:hAnsi="Arial"/>
                <w:b/>
                <w:caps/>
                <w:sz w:val="19"/>
                <w:szCs w:val="19"/>
              </w:rPr>
              <w:t>in-class activities</w:t>
            </w:r>
          </w:p>
        </w:tc>
        <w:tc>
          <w:tcPr>
            <w:tcW w:w="2628" w:type="dxa"/>
            <w:shd w:val="pct12" w:color="auto" w:fill="auto"/>
          </w:tcPr>
          <w:p w14:paraId="491C9802" w14:textId="77777777" w:rsidR="00AD766D" w:rsidRPr="005450C1" w:rsidRDefault="00AD766D" w:rsidP="00135AEB">
            <w:pPr>
              <w:jc w:val="center"/>
              <w:rPr>
                <w:rFonts w:ascii="Arial" w:hAnsi="Arial"/>
                <w:b/>
                <w:caps/>
                <w:sz w:val="19"/>
                <w:szCs w:val="19"/>
              </w:rPr>
            </w:pPr>
            <w:r w:rsidRPr="005450C1">
              <w:rPr>
                <w:rFonts w:ascii="Arial" w:hAnsi="Arial"/>
                <w:b/>
                <w:caps/>
                <w:sz w:val="19"/>
                <w:szCs w:val="19"/>
              </w:rPr>
              <w:t>homework</w:t>
            </w:r>
          </w:p>
        </w:tc>
      </w:tr>
      <w:tr w:rsidR="00AD766D" w:rsidRPr="005450C1" w14:paraId="335A34C2" w14:textId="77777777" w:rsidTr="00135AEB">
        <w:trPr>
          <w:jc w:val="center"/>
        </w:trPr>
        <w:tc>
          <w:tcPr>
            <w:tcW w:w="1548" w:type="dxa"/>
          </w:tcPr>
          <w:p w14:paraId="4D331E1E" w14:textId="77777777" w:rsidR="00AD766D" w:rsidRPr="005450C1" w:rsidRDefault="00AD766D" w:rsidP="00135AEB">
            <w:pPr>
              <w:jc w:val="center"/>
              <w:rPr>
                <w:rFonts w:ascii="Arial" w:hAnsi="Arial"/>
                <w:sz w:val="19"/>
                <w:szCs w:val="19"/>
              </w:rPr>
            </w:pPr>
            <w:r w:rsidRPr="005450C1">
              <w:rPr>
                <w:rFonts w:ascii="Arial" w:hAnsi="Arial"/>
                <w:sz w:val="19"/>
                <w:szCs w:val="19"/>
              </w:rPr>
              <w:t>M</w:t>
            </w:r>
            <w:r>
              <w:rPr>
                <w:rFonts w:ascii="Arial" w:hAnsi="Arial"/>
                <w:sz w:val="19"/>
                <w:szCs w:val="19"/>
              </w:rPr>
              <w:t>on 1/3</w:t>
            </w:r>
          </w:p>
        </w:tc>
        <w:tc>
          <w:tcPr>
            <w:tcW w:w="4680" w:type="dxa"/>
          </w:tcPr>
          <w:p w14:paraId="3D1735AC" w14:textId="77777777" w:rsidR="00AD766D" w:rsidRDefault="00AD766D" w:rsidP="00135AEB">
            <w:pPr>
              <w:jc w:val="center"/>
              <w:rPr>
                <w:rFonts w:ascii="Arial" w:hAnsi="Arial"/>
                <w:b/>
                <w:sz w:val="19"/>
                <w:szCs w:val="19"/>
              </w:rPr>
            </w:pPr>
            <w:r>
              <w:rPr>
                <w:rFonts w:ascii="Arial" w:hAnsi="Arial"/>
                <w:b/>
                <w:sz w:val="19"/>
                <w:szCs w:val="19"/>
              </w:rPr>
              <w:t>First Day of Instruction</w:t>
            </w:r>
          </w:p>
          <w:p w14:paraId="3E72D9FB" w14:textId="77777777" w:rsidR="00AD766D" w:rsidRPr="005450C1" w:rsidRDefault="00AD766D" w:rsidP="00135AEB">
            <w:pPr>
              <w:jc w:val="center"/>
              <w:rPr>
                <w:rFonts w:ascii="Arial" w:hAnsi="Arial"/>
                <w:b/>
                <w:sz w:val="19"/>
                <w:szCs w:val="19"/>
              </w:rPr>
            </w:pPr>
          </w:p>
        </w:tc>
        <w:tc>
          <w:tcPr>
            <w:tcW w:w="2628" w:type="dxa"/>
          </w:tcPr>
          <w:p w14:paraId="57214B7F" w14:textId="54AC15D3" w:rsidR="00AD766D" w:rsidRPr="005450C1" w:rsidRDefault="009F6EB8" w:rsidP="00507121">
            <w:pPr>
              <w:jc w:val="center"/>
              <w:rPr>
                <w:rFonts w:ascii="Arial" w:hAnsi="Arial"/>
                <w:sz w:val="19"/>
                <w:szCs w:val="19"/>
              </w:rPr>
            </w:pPr>
            <w:r>
              <w:rPr>
                <w:rFonts w:ascii="Arial" w:hAnsi="Arial"/>
                <w:sz w:val="19"/>
                <w:szCs w:val="19"/>
              </w:rPr>
              <w:t>Post to Intro Canvas Discussion</w:t>
            </w:r>
            <w:r w:rsidR="00074059">
              <w:rPr>
                <w:rFonts w:ascii="Arial" w:hAnsi="Arial"/>
                <w:sz w:val="19"/>
                <w:szCs w:val="19"/>
              </w:rPr>
              <w:t xml:space="preserve">, Read </w:t>
            </w:r>
            <w:proofErr w:type="spellStart"/>
            <w:r w:rsidR="00507121">
              <w:rPr>
                <w:rFonts w:ascii="Arial" w:hAnsi="Arial"/>
                <w:sz w:val="19"/>
                <w:szCs w:val="19"/>
              </w:rPr>
              <w:t>Wineberg</w:t>
            </w:r>
            <w:proofErr w:type="spellEnd"/>
          </w:p>
        </w:tc>
      </w:tr>
      <w:tr w:rsidR="00AD766D" w:rsidRPr="005450C1" w14:paraId="31B38970" w14:textId="77777777" w:rsidTr="00135AEB">
        <w:trPr>
          <w:jc w:val="center"/>
        </w:trPr>
        <w:tc>
          <w:tcPr>
            <w:tcW w:w="1548" w:type="dxa"/>
          </w:tcPr>
          <w:p w14:paraId="26A6C65A" w14:textId="77777777" w:rsidR="00AD766D" w:rsidRPr="005450C1" w:rsidRDefault="00AD766D" w:rsidP="00135AEB">
            <w:pPr>
              <w:jc w:val="center"/>
              <w:rPr>
                <w:rFonts w:ascii="Arial" w:hAnsi="Arial"/>
                <w:sz w:val="19"/>
                <w:szCs w:val="19"/>
              </w:rPr>
            </w:pPr>
            <w:r>
              <w:rPr>
                <w:rFonts w:ascii="Arial" w:hAnsi="Arial"/>
                <w:sz w:val="19"/>
                <w:szCs w:val="19"/>
              </w:rPr>
              <w:t>Wed 1/5</w:t>
            </w:r>
          </w:p>
          <w:p w14:paraId="6714364C" w14:textId="77777777" w:rsidR="00AD766D" w:rsidRPr="005450C1" w:rsidRDefault="00AD766D" w:rsidP="00135AEB">
            <w:pPr>
              <w:jc w:val="center"/>
              <w:rPr>
                <w:rFonts w:ascii="Arial" w:hAnsi="Arial"/>
                <w:b/>
                <w:sz w:val="19"/>
                <w:szCs w:val="19"/>
              </w:rPr>
            </w:pPr>
          </w:p>
        </w:tc>
        <w:tc>
          <w:tcPr>
            <w:tcW w:w="4680" w:type="dxa"/>
          </w:tcPr>
          <w:p w14:paraId="324BEA37" w14:textId="4CDB8E72" w:rsidR="00AD766D" w:rsidRPr="005450C1" w:rsidRDefault="00507121" w:rsidP="00AD766D">
            <w:pPr>
              <w:jc w:val="center"/>
              <w:rPr>
                <w:rFonts w:ascii="Arial" w:hAnsi="Arial"/>
                <w:b/>
                <w:sz w:val="19"/>
                <w:szCs w:val="19"/>
              </w:rPr>
            </w:pPr>
            <w:r>
              <w:rPr>
                <w:rFonts w:ascii="Arial" w:hAnsi="Arial"/>
                <w:sz w:val="19"/>
                <w:szCs w:val="19"/>
              </w:rPr>
              <w:t>Learning to Synthesize Sources in Writing</w:t>
            </w:r>
          </w:p>
        </w:tc>
        <w:tc>
          <w:tcPr>
            <w:tcW w:w="2628" w:type="dxa"/>
          </w:tcPr>
          <w:p w14:paraId="486778FB" w14:textId="77777777" w:rsidR="00507121" w:rsidRDefault="00507121" w:rsidP="00135AEB">
            <w:pPr>
              <w:jc w:val="center"/>
              <w:rPr>
                <w:rFonts w:ascii="Arial" w:hAnsi="Arial"/>
                <w:sz w:val="19"/>
                <w:szCs w:val="19"/>
              </w:rPr>
            </w:pPr>
            <w:r>
              <w:rPr>
                <w:rFonts w:ascii="Arial" w:hAnsi="Arial"/>
                <w:sz w:val="19"/>
                <w:szCs w:val="19"/>
              </w:rPr>
              <w:t>Post Second Discussion,</w:t>
            </w:r>
          </w:p>
          <w:p w14:paraId="256513C1" w14:textId="075283D2" w:rsidR="00AD766D" w:rsidRPr="005450C1" w:rsidRDefault="00507121" w:rsidP="00135AEB">
            <w:pPr>
              <w:jc w:val="center"/>
              <w:rPr>
                <w:rFonts w:ascii="Arial" w:hAnsi="Arial"/>
                <w:b/>
                <w:sz w:val="19"/>
                <w:szCs w:val="19"/>
              </w:rPr>
            </w:pPr>
            <w:r>
              <w:rPr>
                <w:rFonts w:ascii="Arial" w:hAnsi="Arial"/>
                <w:sz w:val="19"/>
                <w:szCs w:val="19"/>
              </w:rPr>
              <w:t>Selected Texts on Bias in Media</w:t>
            </w:r>
          </w:p>
        </w:tc>
      </w:tr>
      <w:tr w:rsidR="00AD766D" w:rsidRPr="005450C1" w14:paraId="314BE900" w14:textId="77777777" w:rsidTr="00135AEB">
        <w:trPr>
          <w:trHeight w:val="386"/>
          <w:jc w:val="center"/>
        </w:trPr>
        <w:tc>
          <w:tcPr>
            <w:tcW w:w="1548" w:type="dxa"/>
            <w:shd w:val="pct12" w:color="auto" w:fill="auto"/>
          </w:tcPr>
          <w:p w14:paraId="4FAC5B9D" w14:textId="77777777" w:rsidR="00AD766D" w:rsidRPr="005450C1" w:rsidRDefault="00AD766D" w:rsidP="00135AEB">
            <w:pPr>
              <w:jc w:val="center"/>
              <w:rPr>
                <w:rFonts w:ascii="Arial" w:hAnsi="Arial"/>
                <w:sz w:val="19"/>
                <w:szCs w:val="19"/>
              </w:rPr>
            </w:pPr>
            <w:r>
              <w:rPr>
                <w:rFonts w:ascii="Arial" w:hAnsi="Arial"/>
                <w:b/>
                <w:sz w:val="19"/>
                <w:szCs w:val="19"/>
              </w:rPr>
              <w:t>WEEK 2</w:t>
            </w:r>
          </w:p>
        </w:tc>
        <w:tc>
          <w:tcPr>
            <w:tcW w:w="4680" w:type="dxa"/>
            <w:shd w:val="pct12" w:color="auto" w:fill="auto"/>
          </w:tcPr>
          <w:p w14:paraId="22436C48" w14:textId="77777777" w:rsidR="00AD766D" w:rsidRPr="005450C1" w:rsidRDefault="00AD766D" w:rsidP="00135AEB">
            <w:pPr>
              <w:jc w:val="center"/>
              <w:rPr>
                <w:rFonts w:ascii="Arial" w:hAnsi="Arial"/>
                <w:sz w:val="19"/>
                <w:szCs w:val="19"/>
              </w:rPr>
            </w:pPr>
          </w:p>
        </w:tc>
        <w:tc>
          <w:tcPr>
            <w:tcW w:w="2628" w:type="dxa"/>
            <w:shd w:val="pct12" w:color="auto" w:fill="auto"/>
          </w:tcPr>
          <w:p w14:paraId="0F9DBC42" w14:textId="77777777" w:rsidR="00AD766D" w:rsidRPr="005450C1" w:rsidRDefault="00AD766D" w:rsidP="00135AEB">
            <w:pPr>
              <w:jc w:val="center"/>
              <w:rPr>
                <w:rFonts w:ascii="Arial" w:hAnsi="Arial"/>
                <w:sz w:val="19"/>
                <w:szCs w:val="19"/>
              </w:rPr>
            </w:pPr>
          </w:p>
        </w:tc>
      </w:tr>
      <w:tr w:rsidR="00AD766D" w:rsidRPr="005450C1" w14:paraId="360E0E8C" w14:textId="77777777" w:rsidTr="00135AEB">
        <w:trPr>
          <w:jc w:val="center"/>
        </w:trPr>
        <w:tc>
          <w:tcPr>
            <w:tcW w:w="1548" w:type="dxa"/>
          </w:tcPr>
          <w:p w14:paraId="4836613E" w14:textId="77777777" w:rsidR="00AD766D" w:rsidRPr="005450C1" w:rsidRDefault="00AD766D" w:rsidP="00135AEB">
            <w:pPr>
              <w:jc w:val="center"/>
              <w:rPr>
                <w:rFonts w:ascii="Arial" w:hAnsi="Arial"/>
                <w:sz w:val="19"/>
                <w:szCs w:val="19"/>
              </w:rPr>
            </w:pPr>
            <w:r>
              <w:rPr>
                <w:rFonts w:ascii="Arial" w:hAnsi="Arial"/>
                <w:sz w:val="19"/>
                <w:szCs w:val="19"/>
              </w:rPr>
              <w:t>Mon 1/10</w:t>
            </w:r>
          </w:p>
        </w:tc>
        <w:tc>
          <w:tcPr>
            <w:tcW w:w="4680" w:type="dxa"/>
          </w:tcPr>
          <w:p w14:paraId="693D62DC" w14:textId="5CE433B3" w:rsidR="00AD766D" w:rsidRDefault="00507121" w:rsidP="00135AEB">
            <w:pPr>
              <w:jc w:val="center"/>
              <w:rPr>
                <w:rFonts w:ascii="Arial" w:hAnsi="Arial"/>
                <w:b/>
                <w:sz w:val="19"/>
                <w:szCs w:val="19"/>
              </w:rPr>
            </w:pPr>
            <w:r>
              <w:rPr>
                <w:rFonts w:ascii="Arial" w:hAnsi="Arial"/>
                <w:sz w:val="19"/>
                <w:szCs w:val="19"/>
              </w:rPr>
              <w:t>Media Bias</w:t>
            </w:r>
          </w:p>
          <w:p w14:paraId="73067BDE" w14:textId="77777777" w:rsidR="00AD766D" w:rsidRPr="005450C1" w:rsidRDefault="00AD766D" w:rsidP="00135AEB">
            <w:pPr>
              <w:jc w:val="center"/>
              <w:rPr>
                <w:rFonts w:ascii="Arial" w:hAnsi="Arial"/>
                <w:sz w:val="19"/>
                <w:szCs w:val="19"/>
              </w:rPr>
            </w:pPr>
          </w:p>
        </w:tc>
        <w:tc>
          <w:tcPr>
            <w:tcW w:w="2628" w:type="dxa"/>
          </w:tcPr>
          <w:p w14:paraId="5ACAEDB5" w14:textId="77777777" w:rsidR="00AD766D" w:rsidRPr="005450C1" w:rsidRDefault="00AD766D" w:rsidP="00135AEB">
            <w:pPr>
              <w:jc w:val="center"/>
              <w:rPr>
                <w:rFonts w:ascii="Arial" w:hAnsi="Arial"/>
                <w:sz w:val="19"/>
                <w:szCs w:val="19"/>
              </w:rPr>
            </w:pPr>
          </w:p>
        </w:tc>
      </w:tr>
      <w:tr w:rsidR="00AD766D" w:rsidRPr="005450C1" w14:paraId="33C8AEC7" w14:textId="77777777" w:rsidTr="00135AEB">
        <w:trPr>
          <w:trHeight w:val="260"/>
          <w:jc w:val="center"/>
        </w:trPr>
        <w:tc>
          <w:tcPr>
            <w:tcW w:w="1548" w:type="dxa"/>
          </w:tcPr>
          <w:p w14:paraId="5450E9E0" w14:textId="77777777" w:rsidR="00AD766D" w:rsidRPr="005450C1" w:rsidRDefault="00AD766D" w:rsidP="00135AEB">
            <w:pPr>
              <w:jc w:val="center"/>
              <w:rPr>
                <w:rFonts w:ascii="Arial" w:hAnsi="Arial"/>
                <w:b/>
                <w:sz w:val="19"/>
                <w:szCs w:val="19"/>
              </w:rPr>
            </w:pPr>
            <w:r w:rsidRPr="005450C1">
              <w:rPr>
                <w:rFonts w:ascii="Arial" w:hAnsi="Arial"/>
                <w:sz w:val="19"/>
                <w:szCs w:val="19"/>
              </w:rPr>
              <w:t xml:space="preserve">Wed </w:t>
            </w:r>
            <w:r>
              <w:rPr>
                <w:rFonts w:ascii="Arial" w:hAnsi="Arial"/>
                <w:sz w:val="19"/>
                <w:szCs w:val="19"/>
              </w:rPr>
              <w:t>1/12</w:t>
            </w:r>
          </w:p>
        </w:tc>
        <w:tc>
          <w:tcPr>
            <w:tcW w:w="4680" w:type="dxa"/>
          </w:tcPr>
          <w:p w14:paraId="5E3159D6" w14:textId="5FF49F86" w:rsidR="00E37D6B" w:rsidRDefault="00472862" w:rsidP="00472862">
            <w:pPr>
              <w:jc w:val="center"/>
              <w:rPr>
                <w:rFonts w:ascii="Arial" w:hAnsi="Arial"/>
                <w:sz w:val="19"/>
                <w:szCs w:val="19"/>
              </w:rPr>
            </w:pPr>
            <w:r>
              <w:rPr>
                <w:rFonts w:ascii="Arial" w:hAnsi="Arial"/>
                <w:sz w:val="19"/>
                <w:szCs w:val="19"/>
              </w:rPr>
              <w:t>Examining First Papers in COM</w:t>
            </w:r>
          </w:p>
          <w:p w14:paraId="24296D9F" w14:textId="30D1081F" w:rsidR="00472862" w:rsidRPr="005450C1" w:rsidRDefault="00472862" w:rsidP="00472862">
            <w:pPr>
              <w:jc w:val="center"/>
              <w:rPr>
                <w:rFonts w:ascii="Arial" w:hAnsi="Arial"/>
                <w:b/>
                <w:sz w:val="19"/>
                <w:szCs w:val="19"/>
              </w:rPr>
            </w:pPr>
          </w:p>
        </w:tc>
        <w:tc>
          <w:tcPr>
            <w:tcW w:w="2628" w:type="dxa"/>
          </w:tcPr>
          <w:p w14:paraId="645F36DD" w14:textId="218F17CB" w:rsidR="00AD766D" w:rsidRPr="005450C1" w:rsidRDefault="00472862" w:rsidP="00236033">
            <w:pPr>
              <w:jc w:val="center"/>
              <w:rPr>
                <w:rFonts w:ascii="Arial" w:hAnsi="Arial"/>
                <w:b/>
                <w:sz w:val="19"/>
                <w:szCs w:val="19"/>
              </w:rPr>
            </w:pPr>
            <w:r>
              <w:rPr>
                <w:rFonts w:ascii="Arial" w:hAnsi="Arial"/>
                <w:sz w:val="19"/>
                <w:szCs w:val="19"/>
              </w:rPr>
              <w:t xml:space="preserve">Work on Papers for COM, Read One Study from </w:t>
            </w:r>
            <w:r>
              <w:rPr>
                <w:rFonts w:ascii="Arial" w:hAnsi="Arial"/>
                <w:i/>
                <w:sz w:val="19"/>
                <w:szCs w:val="19"/>
              </w:rPr>
              <w:t xml:space="preserve">New </w:t>
            </w:r>
            <w:proofErr w:type="gramStart"/>
            <w:r>
              <w:rPr>
                <w:rFonts w:ascii="Arial" w:hAnsi="Arial"/>
                <w:i/>
                <w:sz w:val="19"/>
                <w:szCs w:val="19"/>
              </w:rPr>
              <w:t>Media</w:t>
            </w:r>
            <w:proofErr w:type="gramEnd"/>
            <w:r>
              <w:rPr>
                <w:rFonts w:ascii="Arial" w:hAnsi="Arial"/>
                <w:i/>
                <w:sz w:val="19"/>
                <w:szCs w:val="19"/>
              </w:rPr>
              <w:t xml:space="preserve"> and Society </w:t>
            </w:r>
            <w:r>
              <w:rPr>
                <w:rFonts w:ascii="Arial" w:hAnsi="Arial"/>
                <w:sz w:val="19"/>
                <w:szCs w:val="19"/>
              </w:rPr>
              <w:t>January 2022</w:t>
            </w:r>
          </w:p>
        </w:tc>
      </w:tr>
      <w:tr w:rsidR="00AD766D" w:rsidRPr="005450C1" w14:paraId="7432874B" w14:textId="77777777" w:rsidTr="00135AEB">
        <w:trPr>
          <w:trHeight w:val="260"/>
          <w:jc w:val="center"/>
        </w:trPr>
        <w:tc>
          <w:tcPr>
            <w:tcW w:w="1548" w:type="dxa"/>
            <w:shd w:val="pct12" w:color="auto" w:fill="auto"/>
          </w:tcPr>
          <w:p w14:paraId="34E5D0C0" w14:textId="77777777" w:rsidR="00AD766D" w:rsidRPr="005450C1" w:rsidRDefault="00AD766D" w:rsidP="00135AEB">
            <w:pPr>
              <w:jc w:val="center"/>
              <w:rPr>
                <w:rFonts w:ascii="Arial" w:hAnsi="Arial"/>
                <w:sz w:val="19"/>
                <w:szCs w:val="19"/>
              </w:rPr>
            </w:pPr>
            <w:r w:rsidRPr="005450C1">
              <w:rPr>
                <w:rFonts w:ascii="Arial" w:hAnsi="Arial"/>
                <w:b/>
                <w:sz w:val="19"/>
                <w:szCs w:val="19"/>
              </w:rPr>
              <w:t xml:space="preserve">WEEK </w:t>
            </w:r>
            <w:r>
              <w:rPr>
                <w:rFonts w:ascii="Arial" w:hAnsi="Arial"/>
                <w:b/>
                <w:sz w:val="19"/>
                <w:szCs w:val="19"/>
              </w:rPr>
              <w:t>3</w:t>
            </w:r>
          </w:p>
        </w:tc>
        <w:tc>
          <w:tcPr>
            <w:tcW w:w="4680" w:type="dxa"/>
            <w:shd w:val="pct12" w:color="auto" w:fill="auto"/>
          </w:tcPr>
          <w:p w14:paraId="6F862206" w14:textId="77777777" w:rsidR="00AD766D" w:rsidRPr="005450C1" w:rsidRDefault="00AD766D" w:rsidP="00135AEB">
            <w:pPr>
              <w:jc w:val="center"/>
              <w:rPr>
                <w:rFonts w:ascii="Arial" w:hAnsi="Arial"/>
                <w:sz w:val="19"/>
                <w:szCs w:val="19"/>
              </w:rPr>
            </w:pPr>
          </w:p>
        </w:tc>
        <w:tc>
          <w:tcPr>
            <w:tcW w:w="2628" w:type="dxa"/>
            <w:shd w:val="pct12" w:color="auto" w:fill="auto"/>
          </w:tcPr>
          <w:p w14:paraId="07D43CF0" w14:textId="77777777" w:rsidR="00AD766D" w:rsidRPr="005450C1" w:rsidRDefault="00AD766D" w:rsidP="00135AEB">
            <w:pPr>
              <w:jc w:val="center"/>
              <w:rPr>
                <w:rFonts w:ascii="Arial" w:hAnsi="Arial"/>
                <w:sz w:val="19"/>
                <w:szCs w:val="19"/>
              </w:rPr>
            </w:pPr>
          </w:p>
        </w:tc>
      </w:tr>
      <w:tr w:rsidR="00AD766D" w:rsidRPr="005450C1" w14:paraId="5F7B6123" w14:textId="77777777" w:rsidTr="00135AEB">
        <w:trPr>
          <w:jc w:val="center"/>
        </w:trPr>
        <w:tc>
          <w:tcPr>
            <w:tcW w:w="1548" w:type="dxa"/>
          </w:tcPr>
          <w:p w14:paraId="517D4CB8" w14:textId="77777777" w:rsidR="00AD766D" w:rsidRPr="005450C1" w:rsidRDefault="00AD766D" w:rsidP="00135AEB">
            <w:pPr>
              <w:jc w:val="center"/>
              <w:rPr>
                <w:rFonts w:ascii="Arial" w:hAnsi="Arial"/>
                <w:sz w:val="19"/>
                <w:szCs w:val="19"/>
              </w:rPr>
            </w:pPr>
            <w:r>
              <w:rPr>
                <w:rFonts w:ascii="Arial" w:hAnsi="Arial"/>
                <w:sz w:val="19"/>
                <w:szCs w:val="19"/>
              </w:rPr>
              <w:t>Mon 1/17</w:t>
            </w:r>
          </w:p>
        </w:tc>
        <w:tc>
          <w:tcPr>
            <w:tcW w:w="4680" w:type="dxa"/>
          </w:tcPr>
          <w:p w14:paraId="1618958F" w14:textId="77777777" w:rsidR="009F6EB8" w:rsidRPr="009C21E9" w:rsidRDefault="009F6EB8" w:rsidP="009F6EB8">
            <w:pPr>
              <w:jc w:val="center"/>
              <w:rPr>
                <w:rFonts w:ascii="Arial" w:hAnsi="Arial"/>
                <w:b/>
                <w:sz w:val="19"/>
                <w:szCs w:val="19"/>
              </w:rPr>
            </w:pPr>
            <w:r>
              <w:rPr>
                <w:rFonts w:ascii="Arial" w:hAnsi="Arial"/>
                <w:b/>
                <w:sz w:val="19"/>
                <w:szCs w:val="19"/>
              </w:rPr>
              <w:t>NO CLASS: MLK Day</w:t>
            </w:r>
          </w:p>
          <w:p w14:paraId="25005968" w14:textId="77777777" w:rsidR="00AD766D" w:rsidRPr="005450C1" w:rsidRDefault="00AD766D" w:rsidP="00135AEB">
            <w:pPr>
              <w:jc w:val="center"/>
              <w:rPr>
                <w:rFonts w:ascii="Arial" w:hAnsi="Arial"/>
                <w:sz w:val="19"/>
                <w:szCs w:val="19"/>
              </w:rPr>
            </w:pPr>
          </w:p>
        </w:tc>
        <w:tc>
          <w:tcPr>
            <w:tcW w:w="2628" w:type="dxa"/>
          </w:tcPr>
          <w:p w14:paraId="1972AD9F" w14:textId="77777777" w:rsidR="00AD766D" w:rsidRPr="005450C1" w:rsidRDefault="00AD766D" w:rsidP="00135AEB">
            <w:pPr>
              <w:jc w:val="center"/>
              <w:rPr>
                <w:rFonts w:ascii="Arial" w:hAnsi="Arial"/>
                <w:sz w:val="19"/>
                <w:szCs w:val="19"/>
              </w:rPr>
            </w:pPr>
          </w:p>
        </w:tc>
      </w:tr>
      <w:tr w:rsidR="00AD766D" w:rsidRPr="005450C1" w14:paraId="2881FC6E" w14:textId="77777777" w:rsidTr="00135AEB">
        <w:trPr>
          <w:jc w:val="center"/>
        </w:trPr>
        <w:tc>
          <w:tcPr>
            <w:tcW w:w="1548" w:type="dxa"/>
          </w:tcPr>
          <w:p w14:paraId="1B4A5448" w14:textId="77777777" w:rsidR="00AD766D" w:rsidRPr="005450C1" w:rsidRDefault="00AD766D" w:rsidP="00135AEB">
            <w:pPr>
              <w:jc w:val="center"/>
              <w:rPr>
                <w:rFonts w:ascii="Arial" w:hAnsi="Arial"/>
                <w:b/>
                <w:sz w:val="19"/>
                <w:szCs w:val="19"/>
              </w:rPr>
            </w:pPr>
            <w:r w:rsidRPr="005450C1">
              <w:rPr>
                <w:rFonts w:ascii="Arial" w:hAnsi="Arial"/>
                <w:sz w:val="19"/>
                <w:szCs w:val="19"/>
              </w:rPr>
              <w:t xml:space="preserve">Wed </w:t>
            </w:r>
            <w:r>
              <w:rPr>
                <w:rFonts w:ascii="Arial" w:hAnsi="Arial"/>
                <w:sz w:val="19"/>
                <w:szCs w:val="19"/>
              </w:rPr>
              <w:t>1/19</w:t>
            </w:r>
          </w:p>
        </w:tc>
        <w:tc>
          <w:tcPr>
            <w:tcW w:w="4680" w:type="dxa"/>
          </w:tcPr>
          <w:p w14:paraId="3ACAD3C7" w14:textId="09909653" w:rsidR="001E0702" w:rsidRDefault="00507121" w:rsidP="00135AEB">
            <w:pPr>
              <w:jc w:val="center"/>
              <w:rPr>
                <w:rFonts w:ascii="Arial" w:hAnsi="Arial"/>
                <w:b/>
                <w:sz w:val="19"/>
                <w:szCs w:val="19"/>
              </w:rPr>
            </w:pPr>
            <w:r>
              <w:rPr>
                <w:rFonts w:ascii="Arial" w:hAnsi="Arial"/>
                <w:sz w:val="19"/>
                <w:szCs w:val="19"/>
              </w:rPr>
              <w:t>Planning Synthesis Paper with Examples</w:t>
            </w:r>
          </w:p>
          <w:p w14:paraId="6CA08739" w14:textId="3FC67031" w:rsidR="00AD766D" w:rsidRPr="005450C1" w:rsidRDefault="00AD766D" w:rsidP="00135AEB">
            <w:pPr>
              <w:jc w:val="center"/>
              <w:rPr>
                <w:rFonts w:ascii="Arial" w:hAnsi="Arial"/>
                <w:b/>
                <w:sz w:val="19"/>
                <w:szCs w:val="19"/>
              </w:rPr>
            </w:pPr>
          </w:p>
        </w:tc>
        <w:tc>
          <w:tcPr>
            <w:tcW w:w="2628" w:type="dxa"/>
          </w:tcPr>
          <w:p w14:paraId="657083ED" w14:textId="6A7EAB28" w:rsidR="00AD766D" w:rsidRPr="005450C1" w:rsidRDefault="00236033" w:rsidP="00472862">
            <w:pPr>
              <w:jc w:val="center"/>
              <w:rPr>
                <w:rFonts w:ascii="Arial" w:hAnsi="Arial"/>
                <w:b/>
                <w:sz w:val="19"/>
                <w:szCs w:val="19"/>
              </w:rPr>
            </w:pPr>
            <w:r>
              <w:rPr>
                <w:rFonts w:ascii="Arial" w:hAnsi="Arial"/>
                <w:sz w:val="19"/>
                <w:szCs w:val="19"/>
              </w:rPr>
              <w:t xml:space="preserve">Post </w:t>
            </w:r>
            <w:r w:rsidR="00472862">
              <w:rPr>
                <w:rFonts w:ascii="Arial" w:hAnsi="Arial"/>
                <w:sz w:val="19"/>
                <w:szCs w:val="19"/>
              </w:rPr>
              <w:t>Plans and Introduction</w:t>
            </w:r>
            <w:r>
              <w:rPr>
                <w:rFonts w:ascii="Arial" w:hAnsi="Arial"/>
                <w:sz w:val="19"/>
                <w:szCs w:val="19"/>
              </w:rPr>
              <w:t xml:space="preserve"> for Synthesis Paper</w:t>
            </w:r>
            <w:r w:rsidR="00472862">
              <w:rPr>
                <w:rFonts w:ascii="Arial" w:hAnsi="Arial"/>
                <w:sz w:val="19"/>
                <w:szCs w:val="19"/>
              </w:rPr>
              <w:t>, Begin Drafting</w:t>
            </w:r>
            <w:r>
              <w:rPr>
                <w:rFonts w:ascii="Arial" w:hAnsi="Arial"/>
                <w:sz w:val="19"/>
                <w:szCs w:val="19"/>
              </w:rPr>
              <w:t xml:space="preserve"> </w:t>
            </w:r>
          </w:p>
        </w:tc>
      </w:tr>
      <w:tr w:rsidR="00AD766D" w:rsidRPr="005450C1" w14:paraId="28CDF789" w14:textId="77777777" w:rsidTr="00135AEB">
        <w:trPr>
          <w:jc w:val="center"/>
        </w:trPr>
        <w:tc>
          <w:tcPr>
            <w:tcW w:w="1548" w:type="dxa"/>
            <w:shd w:val="pct12" w:color="auto" w:fill="auto"/>
          </w:tcPr>
          <w:p w14:paraId="1DBDDFEE" w14:textId="77777777" w:rsidR="00AD766D" w:rsidRPr="005450C1" w:rsidRDefault="00AD766D" w:rsidP="00135AEB">
            <w:pPr>
              <w:jc w:val="center"/>
              <w:rPr>
                <w:rFonts w:ascii="Arial" w:hAnsi="Arial"/>
                <w:sz w:val="19"/>
                <w:szCs w:val="19"/>
              </w:rPr>
            </w:pPr>
            <w:r>
              <w:rPr>
                <w:rFonts w:ascii="Arial" w:hAnsi="Arial"/>
                <w:b/>
                <w:sz w:val="19"/>
                <w:szCs w:val="19"/>
              </w:rPr>
              <w:t>WEEK 4</w:t>
            </w:r>
          </w:p>
        </w:tc>
        <w:tc>
          <w:tcPr>
            <w:tcW w:w="4680" w:type="dxa"/>
            <w:shd w:val="pct12" w:color="auto" w:fill="auto"/>
          </w:tcPr>
          <w:p w14:paraId="18446A61" w14:textId="77777777" w:rsidR="00AD766D" w:rsidRPr="005450C1" w:rsidRDefault="00AD766D" w:rsidP="00135AEB">
            <w:pPr>
              <w:jc w:val="center"/>
              <w:rPr>
                <w:rFonts w:ascii="Arial" w:hAnsi="Arial"/>
                <w:sz w:val="19"/>
                <w:szCs w:val="19"/>
              </w:rPr>
            </w:pPr>
          </w:p>
        </w:tc>
        <w:tc>
          <w:tcPr>
            <w:tcW w:w="2628" w:type="dxa"/>
            <w:shd w:val="pct12" w:color="auto" w:fill="auto"/>
          </w:tcPr>
          <w:p w14:paraId="13B1D891" w14:textId="77777777" w:rsidR="00AD766D" w:rsidRPr="005450C1" w:rsidRDefault="00AD766D" w:rsidP="00135AEB">
            <w:pPr>
              <w:jc w:val="center"/>
              <w:rPr>
                <w:rFonts w:ascii="Arial" w:hAnsi="Arial"/>
                <w:sz w:val="19"/>
                <w:szCs w:val="19"/>
              </w:rPr>
            </w:pPr>
          </w:p>
        </w:tc>
      </w:tr>
      <w:tr w:rsidR="00AD766D" w:rsidRPr="005450C1" w14:paraId="4CE5199E" w14:textId="77777777" w:rsidTr="00135AEB">
        <w:trPr>
          <w:jc w:val="center"/>
        </w:trPr>
        <w:tc>
          <w:tcPr>
            <w:tcW w:w="1548" w:type="dxa"/>
          </w:tcPr>
          <w:p w14:paraId="009E19D7" w14:textId="77777777" w:rsidR="00AD766D" w:rsidRPr="005450C1" w:rsidRDefault="00AD766D" w:rsidP="00135AEB">
            <w:pPr>
              <w:jc w:val="center"/>
              <w:rPr>
                <w:rFonts w:ascii="Arial" w:hAnsi="Arial"/>
                <w:sz w:val="19"/>
                <w:szCs w:val="19"/>
              </w:rPr>
            </w:pPr>
            <w:r>
              <w:rPr>
                <w:rFonts w:ascii="Arial" w:hAnsi="Arial"/>
                <w:sz w:val="19"/>
                <w:szCs w:val="19"/>
              </w:rPr>
              <w:t>Mon 1/24</w:t>
            </w:r>
          </w:p>
        </w:tc>
        <w:tc>
          <w:tcPr>
            <w:tcW w:w="4680" w:type="dxa"/>
          </w:tcPr>
          <w:p w14:paraId="4C520321" w14:textId="14AE379E" w:rsidR="00AD766D" w:rsidRDefault="00996568" w:rsidP="00135AEB">
            <w:pPr>
              <w:jc w:val="center"/>
              <w:rPr>
                <w:rFonts w:ascii="Arial" w:hAnsi="Arial"/>
                <w:sz w:val="19"/>
                <w:szCs w:val="19"/>
              </w:rPr>
            </w:pPr>
            <w:r>
              <w:rPr>
                <w:rFonts w:ascii="Arial" w:hAnsi="Arial"/>
                <w:sz w:val="19"/>
                <w:szCs w:val="19"/>
              </w:rPr>
              <w:t>Technology and Society: Media and COM Research</w:t>
            </w:r>
          </w:p>
          <w:p w14:paraId="014EE169" w14:textId="77777777" w:rsidR="00AD766D" w:rsidRPr="005450C1" w:rsidRDefault="00AD766D" w:rsidP="00135AEB">
            <w:pPr>
              <w:jc w:val="center"/>
              <w:rPr>
                <w:rFonts w:ascii="Arial" w:hAnsi="Arial"/>
                <w:sz w:val="19"/>
                <w:szCs w:val="19"/>
              </w:rPr>
            </w:pPr>
          </w:p>
        </w:tc>
        <w:tc>
          <w:tcPr>
            <w:tcW w:w="2628" w:type="dxa"/>
          </w:tcPr>
          <w:p w14:paraId="4A2A1E9C" w14:textId="193C1108" w:rsidR="00AD766D" w:rsidRPr="005450C1" w:rsidRDefault="00AD766D" w:rsidP="00135AEB">
            <w:pPr>
              <w:jc w:val="center"/>
              <w:rPr>
                <w:rFonts w:ascii="Arial" w:hAnsi="Arial"/>
                <w:sz w:val="19"/>
                <w:szCs w:val="19"/>
              </w:rPr>
            </w:pPr>
          </w:p>
        </w:tc>
      </w:tr>
      <w:tr w:rsidR="00AD766D" w:rsidRPr="005450C1" w14:paraId="1EC5EE59" w14:textId="77777777" w:rsidTr="00135AEB">
        <w:trPr>
          <w:jc w:val="center"/>
        </w:trPr>
        <w:tc>
          <w:tcPr>
            <w:tcW w:w="1548" w:type="dxa"/>
          </w:tcPr>
          <w:p w14:paraId="0C14AAA1" w14:textId="77777777" w:rsidR="00AD766D" w:rsidRPr="005450C1" w:rsidRDefault="00AD766D" w:rsidP="00135AEB">
            <w:pPr>
              <w:jc w:val="center"/>
              <w:rPr>
                <w:rFonts w:ascii="Arial" w:hAnsi="Arial"/>
                <w:b/>
                <w:sz w:val="19"/>
                <w:szCs w:val="19"/>
              </w:rPr>
            </w:pPr>
            <w:r w:rsidRPr="005450C1">
              <w:rPr>
                <w:rFonts w:ascii="Arial" w:hAnsi="Arial"/>
                <w:sz w:val="19"/>
                <w:szCs w:val="19"/>
              </w:rPr>
              <w:t xml:space="preserve">Wed </w:t>
            </w:r>
            <w:r>
              <w:rPr>
                <w:rFonts w:ascii="Arial" w:hAnsi="Arial"/>
                <w:sz w:val="19"/>
                <w:szCs w:val="19"/>
              </w:rPr>
              <w:t>1/26</w:t>
            </w:r>
          </w:p>
        </w:tc>
        <w:tc>
          <w:tcPr>
            <w:tcW w:w="4680" w:type="dxa"/>
          </w:tcPr>
          <w:p w14:paraId="15B5CC7C" w14:textId="2D1D3760" w:rsidR="00AD766D" w:rsidRPr="00236033" w:rsidRDefault="00AF1060" w:rsidP="00AD766D">
            <w:pPr>
              <w:jc w:val="center"/>
              <w:rPr>
                <w:rFonts w:ascii="Arial" w:hAnsi="Arial"/>
                <w:sz w:val="19"/>
                <w:szCs w:val="19"/>
              </w:rPr>
            </w:pPr>
            <w:r>
              <w:rPr>
                <w:rFonts w:ascii="Arial" w:hAnsi="Arial"/>
                <w:sz w:val="19"/>
                <w:szCs w:val="19"/>
              </w:rPr>
              <w:t>Asynchronous Class: Use Time to Work on Papers</w:t>
            </w:r>
          </w:p>
          <w:p w14:paraId="00AEACC8" w14:textId="1796F806" w:rsidR="00E37D6B" w:rsidRPr="005450C1" w:rsidRDefault="00E37D6B" w:rsidP="00AD766D">
            <w:pPr>
              <w:jc w:val="center"/>
              <w:rPr>
                <w:rFonts w:ascii="Arial" w:hAnsi="Arial"/>
                <w:i/>
                <w:sz w:val="19"/>
                <w:szCs w:val="19"/>
              </w:rPr>
            </w:pPr>
          </w:p>
        </w:tc>
        <w:tc>
          <w:tcPr>
            <w:tcW w:w="2628" w:type="dxa"/>
          </w:tcPr>
          <w:p w14:paraId="482717B9" w14:textId="74C7BBE5" w:rsidR="00AD766D" w:rsidRPr="005450C1" w:rsidRDefault="009C1171" w:rsidP="00135AEB">
            <w:pPr>
              <w:jc w:val="center"/>
              <w:rPr>
                <w:rFonts w:ascii="Arial" w:hAnsi="Arial"/>
                <w:b/>
                <w:sz w:val="19"/>
                <w:szCs w:val="19"/>
              </w:rPr>
            </w:pPr>
            <w:r>
              <w:rPr>
                <w:rFonts w:ascii="Arial" w:hAnsi="Arial"/>
                <w:sz w:val="19"/>
                <w:szCs w:val="19"/>
              </w:rPr>
              <w:t>Turn in Rough Draft of Synthesis Paper</w:t>
            </w:r>
            <w:r>
              <w:rPr>
                <w:rFonts w:ascii="Arial" w:hAnsi="Arial"/>
                <w:sz w:val="19"/>
                <w:szCs w:val="19"/>
              </w:rPr>
              <w:t xml:space="preserve"> </w:t>
            </w:r>
          </w:p>
        </w:tc>
      </w:tr>
      <w:tr w:rsidR="00AD766D" w:rsidRPr="005450C1" w14:paraId="5D51C6FE" w14:textId="77777777" w:rsidTr="00135AEB">
        <w:trPr>
          <w:jc w:val="center"/>
        </w:trPr>
        <w:tc>
          <w:tcPr>
            <w:tcW w:w="1548" w:type="dxa"/>
            <w:shd w:val="pct12" w:color="auto" w:fill="auto"/>
          </w:tcPr>
          <w:p w14:paraId="2A559EFB" w14:textId="77777777" w:rsidR="00AD766D" w:rsidRPr="005450C1" w:rsidRDefault="00AD766D" w:rsidP="00135AEB">
            <w:pPr>
              <w:jc w:val="center"/>
              <w:rPr>
                <w:rFonts w:ascii="Arial" w:hAnsi="Arial"/>
                <w:sz w:val="19"/>
                <w:szCs w:val="19"/>
              </w:rPr>
            </w:pPr>
            <w:r>
              <w:rPr>
                <w:rFonts w:ascii="Arial" w:hAnsi="Arial"/>
                <w:b/>
                <w:sz w:val="19"/>
                <w:szCs w:val="19"/>
              </w:rPr>
              <w:t>WEEK 5</w:t>
            </w:r>
          </w:p>
        </w:tc>
        <w:tc>
          <w:tcPr>
            <w:tcW w:w="4680" w:type="dxa"/>
            <w:shd w:val="pct12" w:color="auto" w:fill="auto"/>
          </w:tcPr>
          <w:p w14:paraId="31C0C413" w14:textId="77777777" w:rsidR="00AD766D" w:rsidRPr="005450C1" w:rsidRDefault="00AD766D" w:rsidP="00135AEB">
            <w:pPr>
              <w:rPr>
                <w:rFonts w:ascii="Arial" w:hAnsi="Arial"/>
                <w:sz w:val="19"/>
                <w:szCs w:val="19"/>
              </w:rPr>
            </w:pPr>
          </w:p>
        </w:tc>
        <w:tc>
          <w:tcPr>
            <w:tcW w:w="2628" w:type="dxa"/>
            <w:shd w:val="pct12" w:color="auto" w:fill="auto"/>
          </w:tcPr>
          <w:p w14:paraId="4B2ECBEB" w14:textId="77777777" w:rsidR="00AD766D" w:rsidRPr="005450C1" w:rsidRDefault="00AD766D" w:rsidP="00135AEB">
            <w:pPr>
              <w:jc w:val="center"/>
              <w:rPr>
                <w:rFonts w:ascii="Arial" w:hAnsi="Arial"/>
                <w:sz w:val="19"/>
                <w:szCs w:val="19"/>
              </w:rPr>
            </w:pPr>
          </w:p>
        </w:tc>
      </w:tr>
      <w:tr w:rsidR="00AD766D" w:rsidRPr="005450C1" w14:paraId="48961960" w14:textId="77777777" w:rsidTr="00135AEB">
        <w:trPr>
          <w:jc w:val="center"/>
        </w:trPr>
        <w:tc>
          <w:tcPr>
            <w:tcW w:w="1548" w:type="dxa"/>
          </w:tcPr>
          <w:p w14:paraId="254BE933" w14:textId="77777777" w:rsidR="00AD766D" w:rsidRPr="005450C1" w:rsidRDefault="00AD766D" w:rsidP="00135AEB">
            <w:pPr>
              <w:jc w:val="center"/>
              <w:rPr>
                <w:rFonts w:ascii="Arial" w:hAnsi="Arial"/>
                <w:sz w:val="19"/>
                <w:szCs w:val="19"/>
              </w:rPr>
            </w:pPr>
            <w:r w:rsidRPr="005450C1">
              <w:rPr>
                <w:rFonts w:ascii="Arial" w:hAnsi="Arial"/>
                <w:sz w:val="19"/>
                <w:szCs w:val="19"/>
              </w:rPr>
              <w:t xml:space="preserve">Mon </w:t>
            </w:r>
            <w:r>
              <w:rPr>
                <w:rFonts w:ascii="Arial" w:hAnsi="Arial"/>
                <w:sz w:val="19"/>
                <w:szCs w:val="19"/>
              </w:rPr>
              <w:t>1/31</w:t>
            </w:r>
          </w:p>
        </w:tc>
        <w:tc>
          <w:tcPr>
            <w:tcW w:w="4680" w:type="dxa"/>
          </w:tcPr>
          <w:p w14:paraId="2247F3B7" w14:textId="4F223FB9" w:rsidR="00AD766D" w:rsidRPr="005450C1" w:rsidRDefault="009C1171" w:rsidP="00236033">
            <w:pPr>
              <w:jc w:val="center"/>
              <w:rPr>
                <w:rFonts w:ascii="Arial" w:hAnsi="Arial"/>
                <w:sz w:val="19"/>
                <w:szCs w:val="19"/>
              </w:rPr>
            </w:pPr>
            <w:r>
              <w:rPr>
                <w:rFonts w:ascii="Arial" w:hAnsi="Arial"/>
                <w:sz w:val="19"/>
                <w:szCs w:val="19"/>
              </w:rPr>
              <w:t>Peer Review: No Lecture; Class Time Available for Asynchronous Review</w:t>
            </w:r>
          </w:p>
        </w:tc>
        <w:tc>
          <w:tcPr>
            <w:tcW w:w="2628" w:type="dxa"/>
          </w:tcPr>
          <w:p w14:paraId="491478B5" w14:textId="77777777" w:rsidR="00AD766D" w:rsidRDefault="00AD766D" w:rsidP="00135AEB">
            <w:pPr>
              <w:jc w:val="center"/>
              <w:rPr>
                <w:rFonts w:ascii="Arial" w:hAnsi="Arial"/>
                <w:sz w:val="19"/>
                <w:szCs w:val="19"/>
              </w:rPr>
            </w:pPr>
          </w:p>
          <w:p w14:paraId="3D5D8A79" w14:textId="05C747A7" w:rsidR="00236033" w:rsidRPr="005450C1" w:rsidRDefault="00236033" w:rsidP="00135AEB">
            <w:pPr>
              <w:jc w:val="center"/>
              <w:rPr>
                <w:rFonts w:ascii="Arial" w:hAnsi="Arial"/>
                <w:sz w:val="19"/>
                <w:szCs w:val="19"/>
              </w:rPr>
            </w:pPr>
          </w:p>
        </w:tc>
      </w:tr>
      <w:tr w:rsidR="00AD766D" w:rsidRPr="005450C1" w14:paraId="2B50CF42" w14:textId="77777777" w:rsidTr="00135AEB">
        <w:trPr>
          <w:jc w:val="center"/>
        </w:trPr>
        <w:tc>
          <w:tcPr>
            <w:tcW w:w="1548" w:type="dxa"/>
            <w:tcBorders>
              <w:bottom w:val="single" w:sz="4" w:space="0" w:color="auto"/>
            </w:tcBorders>
          </w:tcPr>
          <w:p w14:paraId="41585469" w14:textId="77777777" w:rsidR="00AD766D" w:rsidRPr="005450C1" w:rsidRDefault="00AD766D" w:rsidP="00135AEB">
            <w:pPr>
              <w:jc w:val="center"/>
              <w:rPr>
                <w:rFonts w:ascii="Arial" w:hAnsi="Arial"/>
                <w:b/>
                <w:sz w:val="19"/>
                <w:szCs w:val="19"/>
              </w:rPr>
            </w:pPr>
            <w:r>
              <w:rPr>
                <w:rFonts w:ascii="Arial" w:hAnsi="Arial"/>
                <w:sz w:val="19"/>
                <w:szCs w:val="19"/>
              </w:rPr>
              <w:t>Wed 2/2</w:t>
            </w:r>
          </w:p>
        </w:tc>
        <w:tc>
          <w:tcPr>
            <w:tcW w:w="4680" w:type="dxa"/>
            <w:tcBorders>
              <w:bottom w:val="single" w:sz="4" w:space="0" w:color="auto"/>
            </w:tcBorders>
          </w:tcPr>
          <w:p w14:paraId="64F0B49F" w14:textId="5B7FBD92" w:rsidR="00376CB9" w:rsidRPr="005450C1" w:rsidRDefault="00236033" w:rsidP="00236033">
            <w:pPr>
              <w:jc w:val="center"/>
              <w:rPr>
                <w:rFonts w:ascii="Arial" w:hAnsi="Arial"/>
                <w:b/>
                <w:sz w:val="19"/>
                <w:szCs w:val="19"/>
              </w:rPr>
            </w:pPr>
            <w:r>
              <w:rPr>
                <w:rFonts w:ascii="Arial" w:hAnsi="Arial"/>
                <w:sz w:val="19"/>
                <w:szCs w:val="19"/>
              </w:rPr>
              <w:t>How to Plan a Research Paper</w:t>
            </w:r>
          </w:p>
        </w:tc>
        <w:tc>
          <w:tcPr>
            <w:tcW w:w="2628" w:type="dxa"/>
            <w:tcBorders>
              <w:bottom w:val="single" w:sz="4" w:space="0" w:color="auto"/>
            </w:tcBorders>
          </w:tcPr>
          <w:p w14:paraId="6B2FBE12" w14:textId="77777777" w:rsidR="00AD766D" w:rsidRDefault="00AD766D" w:rsidP="00135AEB">
            <w:pPr>
              <w:jc w:val="center"/>
              <w:rPr>
                <w:rFonts w:ascii="Arial" w:hAnsi="Arial"/>
                <w:b/>
                <w:sz w:val="19"/>
                <w:szCs w:val="19"/>
              </w:rPr>
            </w:pPr>
          </w:p>
          <w:p w14:paraId="014E138E" w14:textId="31678395" w:rsidR="00236033" w:rsidRPr="005450C1" w:rsidRDefault="00236033" w:rsidP="00135AEB">
            <w:pPr>
              <w:jc w:val="center"/>
              <w:rPr>
                <w:rFonts w:ascii="Arial" w:hAnsi="Arial"/>
                <w:b/>
                <w:sz w:val="19"/>
                <w:szCs w:val="19"/>
              </w:rPr>
            </w:pPr>
          </w:p>
        </w:tc>
      </w:tr>
      <w:tr w:rsidR="00AD766D" w:rsidRPr="005450C1" w14:paraId="71D5326C" w14:textId="77777777" w:rsidTr="00135AEB">
        <w:trPr>
          <w:trHeight w:val="56"/>
          <w:jc w:val="center"/>
        </w:trPr>
        <w:tc>
          <w:tcPr>
            <w:tcW w:w="1548" w:type="dxa"/>
            <w:tcBorders>
              <w:top w:val="single" w:sz="4" w:space="0" w:color="auto"/>
            </w:tcBorders>
            <w:shd w:val="pct12" w:color="auto" w:fill="auto"/>
          </w:tcPr>
          <w:p w14:paraId="562BD1F2" w14:textId="77777777" w:rsidR="00AD766D" w:rsidRPr="005450C1" w:rsidRDefault="00AD766D" w:rsidP="00135AEB">
            <w:pPr>
              <w:jc w:val="center"/>
              <w:rPr>
                <w:rFonts w:ascii="Arial" w:hAnsi="Arial"/>
                <w:sz w:val="19"/>
                <w:szCs w:val="19"/>
              </w:rPr>
            </w:pPr>
            <w:r>
              <w:rPr>
                <w:rFonts w:ascii="Arial" w:hAnsi="Arial"/>
                <w:b/>
                <w:sz w:val="19"/>
                <w:szCs w:val="19"/>
              </w:rPr>
              <w:t>WEEK 6</w:t>
            </w:r>
          </w:p>
        </w:tc>
        <w:tc>
          <w:tcPr>
            <w:tcW w:w="4680" w:type="dxa"/>
            <w:tcBorders>
              <w:top w:val="single" w:sz="4" w:space="0" w:color="auto"/>
            </w:tcBorders>
            <w:shd w:val="pct12" w:color="auto" w:fill="auto"/>
          </w:tcPr>
          <w:p w14:paraId="6A221461" w14:textId="77777777" w:rsidR="00AD766D" w:rsidRPr="005450C1" w:rsidRDefault="00AD766D" w:rsidP="00135AEB">
            <w:pPr>
              <w:jc w:val="center"/>
              <w:rPr>
                <w:rFonts w:ascii="Arial" w:hAnsi="Arial"/>
                <w:sz w:val="19"/>
                <w:szCs w:val="19"/>
              </w:rPr>
            </w:pPr>
          </w:p>
        </w:tc>
        <w:tc>
          <w:tcPr>
            <w:tcW w:w="2628" w:type="dxa"/>
            <w:tcBorders>
              <w:top w:val="single" w:sz="4" w:space="0" w:color="auto"/>
            </w:tcBorders>
            <w:shd w:val="pct12" w:color="auto" w:fill="auto"/>
          </w:tcPr>
          <w:p w14:paraId="3874BF21" w14:textId="77777777" w:rsidR="00AD766D" w:rsidRPr="005450C1" w:rsidRDefault="00AD766D" w:rsidP="00135AEB">
            <w:pPr>
              <w:jc w:val="center"/>
              <w:rPr>
                <w:rFonts w:ascii="Arial" w:hAnsi="Arial"/>
                <w:sz w:val="19"/>
                <w:szCs w:val="19"/>
              </w:rPr>
            </w:pPr>
          </w:p>
        </w:tc>
      </w:tr>
      <w:tr w:rsidR="00AD766D" w:rsidRPr="005450C1" w14:paraId="0FF92B30" w14:textId="77777777" w:rsidTr="00135AEB">
        <w:trPr>
          <w:jc w:val="center"/>
        </w:trPr>
        <w:tc>
          <w:tcPr>
            <w:tcW w:w="1548" w:type="dxa"/>
          </w:tcPr>
          <w:p w14:paraId="1AFC467C" w14:textId="77777777" w:rsidR="00AD766D" w:rsidRPr="005450C1" w:rsidRDefault="00AD766D" w:rsidP="00135AEB">
            <w:pPr>
              <w:jc w:val="center"/>
              <w:rPr>
                <w:rFonts w:ascii="Arial" w:hAnsi="Arial"/>
                <w:sz w:val="19"/>
                <w:szCs w:val="19"/>
              </w:rPr>
            </w:pPr>
            <w:r>
              <w:rPr>
                <w:rFonts w:ascii="Arial" w:hAnsi="Arial"/>
                <w:sz w:val="19"/>
                <w:szCs w:val="19"/>
              </w:rPr>
              <w:t>Mon 2/7</w:t>
            </w:r>
          </w:p>
        </w:tc>
        <w:tc>
          <w:tcPr>
            <w:tcW w:w="4680" w:type="dxa"/>
          </w:tcPr>
          <w:p w14:paraId="5B28B03A" w14:textId="367179CC" w:rsidR="00AD766D" w:rsidRDefault="00236033" w:rsidP="00135AEB">
            <w:pPr>
              <w:jc w:val="center"/>
              <w:rPr>
                <w:rFonts w:ascii="Arial" w:hAnsi="Arial"/>
                <w:sz w:val="19"/>
                <w:szCs w:val="19"/>
              </w:rPr>
            </w:pPr>
            <w:r>
              <w:rPr>
                <w:rFonts w:ascii="Arial" w:hAnsi="Arial"/>
                <w:sz w:val="19"/>
                <w:szCs w:val="19"/>
              </w:rPr>
              <w:t>Possible: Library Day</w:t>
            </w:r>
          </w:p>
          <w:p w14:paraId="42FD8F37" w14:textId="77777777" w:rsidR="00AD766D" w:rsidRPr="005450C1" w:rsidRDefault="00AD766D" w:rsidP="00135AEB">
            <w:pPr>
              <w:jc w:val="center"/>
              <w:rPr>
                <w:rFonts w:ascii="Arial" w:hAnsi="Arial"/>
                <w:sz w:val="19"/>
                <w:szCs w:val="19"/>
              </w:rPr>
            </w:pPr>
          </w:p>
        </w:tc>
        <w:tc>
          <w:tcPr>
            <w:tcW w:w="2628" w:type="dxa"/>
          </w:tcPr>
          <w:p w14:paraId="146C0B46" w14:textId="77777777" w:rsidR="00AD766D" w:rsidRPr="005450C1" w:rsidRDefault="00AD766D" w:rsidP="00135AEB">
            <w:pPr>
              <w:jc w:val="center"/>
              <w:rPr>
                <w:rFonts w:ascii="Arial" w:hAnsi="Arial"/>
                <w:sz w:val="19"/>
                <w:szCs w:val="19"/>
              </w:rPr>
            </w:pPr>
          </w:p>
        </w:tc>
      </w:tr>
      <w:tr w:rsidR="00AD766D" w:rsidRPr="005450C1" w14:paraId="19C85610" w14:textId="77777777" w:rsidTr="00135AEB">
        <w:trPr>
          <w:jc w:val="center"/>
        </w:trPr>
        <w:tc>
          <w:tcPr>
            <w:tcW w:w="1548" w:type="dxa"/>
          </w:tcPr>
          <w:p w14:paraId="64FA9119" w14:textId="77777777" w:rsidR="00AD766D" w:rsidRPr="005450C1" w:rsidRDefault="00AD766D" w:rsidP="00135AEB">
            <w:pPr>
              <w:jc w:val="center"/>
              <w:rPr>
                <w:rFonts w:ascii="Arial" w:hAnsi="Arial"/>
                <w:b/>
                <w:sz w:val="19"/>
                <w:szCs w:val="19"/>
              </w:rPr>
            </w:pPr>
            <w:r>
              <w:rPr>
                <w:rFonts w:ascii="Arial" w:hAnsi="Arial"/>
                <w:sz w:val="19"/>
                <w:szCs w:val="19"/>
              </w:rPr>
              <w:t>Wed 2/9</w:t>
            </w:r>
          </w:p>
        </w:tc>
        <w:tc>
          <w:tcPr>
            <w:tcW w:w="4680" w:type="dxa"/>
          </w:tcPr>
          <w:p w14:paraId="5FE8AE5B" w14:textId="77777777" w:rsidR="00AD766D" w:rsidRPr="005450C1" w:rsidRDefault="00AD766D" w:rsidP="00AD766D">
            <w:pPr>
              <w:jc w:val="center"/>
              <w:rPr>
                <w:rFonts w:ascii="Arial" w:hAnsi="Arial"/>
                <w:b/>
                <w:sz w:val="19"/>
                <w:szCs w:val="19"/>
              </w:rPr>
            </w:pPr>
          </w:p>
        </w:tc>
        <w:tc>
          <w:tcPr>
            <w:tcW w:w="2628" w:type="dxa"/>
          </w:tcPr>
          <w:p w14:paraId="7C75C2EE" w14:textId="60CF24E5" w:rsidR="00AD766D" w:rsidRDefault="00236033" w:rsidP="00135AEB">
            <w:pPr>
              <w:jc w:val="center"/>
              <w:rPr>
                <w:rFonts w:ascii="Arial" w:hAnsi="Arial"/>
                <w:sz w:val="19"/>
                <w:szCs w:val="19"/>
              </w:rPr>
            </w:pPr>
            <w:r>
              <w:rPr>
                <w:rFonts w:ascii="Arial" w:hAnsi="Arial"/>
                <w:sz w:val="19"/>
                <w:szCs w:val="19"/>
              </w:rPr>
              <w:t>Finalize Plans for Research Paper</w:t>
            </w:r>
          </w:p>
          <w:p w14:paraId="4CC4178D" w14:textId="77777777" w:rsidR="00AD766D" w:rsidRPr="005450C1" w:rsidRDefault="00AD766D" w:rsidP="00135AEB">
            <w:pPr>
              <w:jc w:val="center"/>
              <w:rPr>
                <w:rFonts w:ascii="Arial" w:hAnsi="Arial"/>
                <w:b/>
                <w:sz w:val="19"/>
                <w:szCs w:val="19"/>
              </w:rPr>
            </w:pPr>
          </w:p>
        </w:tc>
      </w:tr>
      <w:tr w:rsidR="00AD766D" w:rsidRPr="005450C1" w14:paraId="118301C4" w14:textId="77777777" w:rsidTr="00135AEB">
        <w:trPr>
          <w:jc w:val="center"/>
        </w:trPr>
        <w:tc>
          <w:tcPr>
            <w:tcW w:w="1548" w:type="dxa"/>
            <w:tcBorders>
              <w:top w:val="single" w:sz="4" w:space="0" w:color="auto"/>
            </w:tcBorders>
            <w:shd w:val="pct12" w:color="auto" w:fill="auto"/>
          </w:tcPr>
          <w:p w14:paraId="359A757C" w14:textId="77777777" w:rsidR="00AD766D" w:rsidRPr="005450C1" w:rsidRDefault="00AD766D" w:rsidP="00135AEB">
            <w:pPr>
              <w:jc w:val="center"/>
              <w:rPr>
                <w:rFonts w:ascii="Arial" w:hAnsi="Arial"/>
                <w:sz w:val="19"/>
                <w:szCs w:val="19"/>
              </w:rPr>
            </w:pPr>
            <w:r>
              <w:rPr>
                <w:rFonts w:ascii="Arial" w:hAnsi="Arial"/>
                <w:b/>
                <w:sz w:val="19"/>
                <w:szCs w:val="19"/>
              </w:rPr>
              <w:t>WEEK 7</w:t>
            </w:r>
          </w:p>
        </w:tc>
        <w:tc>
          <w:tcPr>
            <w:tcW w:w="4680" w:type="dxa"/>
            <w:tcBorders>
              <w:top w:val="single" w:sz="4" w:space="0" w:color="auto"/>
            </w:tcBorders>
            <w:shd w:val="pct12" w:color="auto" w:fill="auto"/>
          </w:tcPr>
          <w:p w14:paraId="0199EF71" w14:textId="77777777" w:rsidR="00AD766D" w:rsidRPr="005450C1" w:rsidRDefault="00AD766D" w:rsidP="00135AEB">
            <w:pPr>
              <w:jc w:val="center"/>
              <w:rPr>
                <w:rFonts w:ascii="Arial" w:hAnsi="Arial"/>
                <w:sz w:val="19"/>
                <w:szCs w:val="19"/>
              </w:rPr>
            </w:pPr>
          </w:p>
        </w:tc>
        <w:tc>
          <w:tcPr>
            <w:tcW w:w="2628" w:type="dxa"/>
            <w:tcBorders>
              <w:top w:val="single" w:sz="4" w:space="0" w:color="auto"/>
            </w:tcBorders>
            <w:shd w:val="pct12" w:color="auto" w:fill="auto"/>
          </w:tcPr>
          <w:p w14:paraId="098369EB" w14:textId="77777777" w:rsidR="00AD766D" w:rsidRPr="005450C1" w:rsidRDefault="00AD766D" w:rsidP="00135AEB">
            <w:pPr>
              <w:jc w:val="center"/>
              <w:rPr>
                <w:rFonts w:ascii="Arial" w:hAnsi="Arial"/>
                <w:sz w:val="19"/>
                <w:szCs w:val="19"/>
              </w:rPr>
            </w:pPr>
          </w:p>
        </w:tc>
      </w:tr>
      <w:tr w:rsidR="00AD766D" w:rsidRPr="005450C1" w14:paraId="3753F251" w14:textId="77777777" w:rsidTr="00135AEB">
        <w:trPr>
          <w:jc w:val="center"/>
        </w:trPr>
        <w:tc>
          <w:tcPr>
            <w:tcW w:w="1548" w:type="dxa"/>
          </w:tcPr>
          <w:p w14:paraId="69E76D51" w14:textId="77777777" w:rsidR="00AD766D" w:rsidRPr="005450C1" w:rsidRDefault="00AD766D" w:rsidP="00135AEB">
            <w:pPr>
              <w:jc w:val="center"/>
              <w:rPr>
                <w:rFonts w:ascii="Arial" w:hAnsi="Arial"/>
                <w:sz w:val="19"/>
                <w:szCs w:val="19"/>
              </w:rPr>
            </w:pPr>
            <w:r>
              <w:rPr>
                <w:rFonts w:ascii="Arial" w:hAnsi="Arial"/>
                <w:sz w:val="19"/>
                <w:szCs w:val="19"/>
              </w:rPr>
              <w:t>Mon 2/14</w:t>
            </w:r>
          </w:p>
        </w:tc>
        <w:tc>
          <w:tcPr>
            <w:tcW w:w="4680" w:type="dxa"/>
          </w:tcPr>
          <w:p w14:paraId="13E7CEA2" w14:textId="77777777" w:rsidR="00236033" w:rsidRDefault="00236033" w:rsidP="00236033">
            <w:pPr>
              <w:jc w:val="center"/>
              <w:rPr>
                <w:rFonts w:ascii="Arial" w:hAnsi="Arial"/>
                <w:sz w:val="19"/>
                <w:szCs w:val="19"/>
              </w:rPr>
            </w:pPr>
            <w:r>
              <w:rPr>
                <w:rFonts w:ascii="Arial" w:hAnsi="Arial"/>
                <w:sz w:val="19"/>
                <w:szCs w:val="19"/>
              </w:rPr>
              <w:t>Class Canceled for Conferences</w:t>
            </w:r>
          </w:p>
          <w:p w14:paraId="6E59ABF4" w14:textId="77777777" w:rsidR="00AD766D" w:rsidRDefault="00AD766D" w:rsidP="00135AEB">
            <w:pPr>
              <w:jc w:val="center"/>
              <w:rPr>
                <w:rFonts w:ascii="Arial" w:hAnsi="Arial"/>
                <w:sz w:val="19"/>
                <w:szCs w:val="19"/>
              </w:rPr>
            </w:pPr>
          </w:p>
          <w:p w14:paraId="0126AAFA" w14:textId="77777777" w:rsidR="00AD766D" w:rsidRPr="005450C1" w:rsidRDefault="00AD766D" w:rsidP="00135AEB">
            <w:pPr>
              <w:jc w:val="center"/>
              <w:rPr>
                <w:rFonts w:ascii="Arial" w:hAnsi="Arial"/>
                <w:sz w:val="19"/>
                <w:szCs w:val="19"/>
              </w:rPr>
            </w:pPr>
          </w:p>
        </w:tc>
        <w:tc>
          <w:tcPr>
            <w:tcW w:w="2628" w:type="dxa"/>
          </w:tcPr>
          <w:p w14:paraId="4379EBB2" w14:textId="77777777" w:rsidR="00AD766D" w:rsidRPr="005450C1" w:rsidRDefault="00AD766D" w:rsidP="00135AEB">
            <w:pPr>
              <w:jc w:val="center"/>
              <w:rPr>
                <w:rFonts w:ascii="Arial" w:hAnsi="Arial"/>
                <w:sz w:val="19"/>
                <w:szCs w:val="19"/>
              </w:rPr>
            </w:pPr>
          </w:p>
        </w:tc>
      </w:tr>
      <w:tr w:rsidR="00AD766D" w:rsidRPr="005450C1" w14:paraId="43AF91E3" w14:textId="77777777" w:rsidTr="00135AEB">
        <w:trPr>
          <w:trHeight w:val="260"/>
          <w:jc w:val="center"/>
        </w:trPr>
        <w:tc>
          <w:tcPr>
            <w:tcW w:w="1548" w:type="dxa"/>
          </w:tcPr>
          <w:p w14:paraId="2A83ECE3" w14:textId="77777777" w:rsidR="00AD766D" w:rsidRPr="005450C1" w:rsidRDefault="00AD766D" w:rsidP="00135AEB">
            <w:pPr>
              <w:jc w:val="center"/>
              <w:rPr>
                <w:rFonts w:ascii="Arial" w:hAnsi="Arial"/>
                <w:b/>
                <w:sz w:val="19"/>
                <w:szCs w:val="19"/>
              </w:rPr>
            </w:pPr>
            <w:r>
              <w:rPr>
                <w:rFonts w:ascii="Arial" w:hAnsi="Arial"/>
                <w:sz w:val="19"/>
                <w:szCs w:val="19"/>
              </w:rPr>
              <w:t>Wed 2/16</w:t>
            </w:r>
          </w:p>
        </w:tc>
        <w:tc>
          <w:tcPr>
            <w:tcW w:w="4680" w:type="dxa"/>
          </w:tcPr>
          <w:p w14:paraId="68D90C09" w14:textId="77777777" w:rsidR="00236033" w:rsidRDefault="00236033" w:rsidP="00236033">
            <w:pPr>
              <w:jc w:val="center"/>
              <w:rPr>
                <w:rFonts w:ascii="Arial" w:hAnsi="Arial"/>
                <w:sz w:val="19"/>
                <w:szCs w:val="19"/>
              </w:rPr>
            </w:pPr>
            <w:r>
              <w:rPr>
                <w:rFonts w:ascii="Arial" w:hAnsi="Arial"/>
                <w:sz w:val="19"/>
                <w:szCs w:val="19"/>
              </w:rPr>
              <w:t>Class Canceled for Conferences</w:t>
            </w:r>
          </w:p>
          <w:p w14:paraId="34D73FDC" w14:textId="77777777" w:rsidR="00AD766D" w:rsidRDefault="00AD766D" w:rsidP="009F6EB8">
            <w:pPr>
              <w:jc w:val="center"/>
              <w:rPr>
                <w:rFonts w:ascii="Arial" w:hAnsi="Arial"/>
                <w:b/>
                <w:sz w:val="19"/>
                <w:szCs w:val="19"/>
              </w:rPr>
            </w:pPr>
          </w:p>
          <w:p w14:paraId="477F5B10" w14:textId="78C4E6CD" w:rsidR="009F6EB8" w:rsidRPr="005450C1" w:rsidRDefault="009F6EB8" w:rsidP="009F6EB8">
            <w:pPr>
              <w:jc w:val="center"/>
              <w:rPr>
                <w:rFonts w:ascii="Arial" w:hAnsi="Arial"/>
                <w:b/>
                <w:sz w:val="19"/>
                <w:szCs w:val="19"/>
              </w:rPr>
            </w:pPr>
          </w:p>
        </w:tc>
        <w:tc>
          <w:tcPr>
            <w:tcW w:w="2628" w:type="dxa"/>
          </w:tcPr>
          <w:p w14:paraId="7BD55F22" w14:textId="09F8BE2B" w:rsidR="00AD766D" w:rsidRPr="005450C1" w:rsidRDefault="00236033" w:rsidP="00135AEB">
            <w:pPr>
              <w:jc w:val="center"/>
              <w:rPr>
                <w:rFonts w:ascii="Arial" w:hAnsi="Arial"/>
                <w:b/>
                <w:sz w:val="19"/>
                <w:szCs w:val="19"/>
              </w:rPr>
            </w:pPr>
            <w:r>
              <w:rPr>
                <w:rFonts w:ascii="Arial" w:hAnsi="Arial"/>
                <w:sz w:val="19"/>
                <w:szCs w:val="19"/>
              </w:rPr>
              <w:t>Write draft of Research paper</w:t>
            </w:r>
          </w:p>
        </w:tc>
      </w:tr>
      <w:tr w:rsidR="00AD766D" w:rsidRPr="005450C1" w14:paraId="4294896F" w14:textId="77777777" w:rsidTr="00135AEB">
        <w:trPr>
          <w:jc w:val="center"/>
        </w:trPr>
        <w:tc>
          <w:tcPr>
            <w:tcW w:w="1548" w:type="dxa"/>
            <w:shd w:val="pct12" w:color="auto" w:fill="auto"/>
          </w:tcPr>
          <w:p w14:paraId="417C9917" w14:textId="77777777" w:rsidR="00AD766D" w:rsidRPr="005450C1" w:rsidRDefault="00AD766D" w:rsidP="00135AEB">
            <w:pPr>
              <w:jc w:val="center"/>
              <w:rPr>
                <w:rFonts w:ascii="Arial" w:hAnsi="Arial"/>
                <w:sz w:val="19"/>
                <w:szCs w:val="19"/>
              </w:rPr>
            </w:pPr>
            <w:r>
              <w:rPr>
                <w:rFonts w:ascii="Arial" w:hAnsi="Arial"/>
                <w:b/>
                <w:sz w:val="19"/>
                <w:szCs w:val="19"/>
              </w:rPr>
              <w:t>WEEK 8</w:t>
            </w:r>
          </w:p>
        </w:tc>
        <w:tc>
          <w:tcPr>
            <w:tcW w:w="4680" w:type="dxa"/>
            <w:shd w:val="pct12" w:color="auto" w:fill="auto"/>
          </w:tcPr>
          <w:p w14:paraId="6409E936" w14:textId="77777777" w:rsidR="00AD766D" w:rsidRPr="005450C1" w:rsidRDefault="00AD766D" w:rsidP="00135AEB">
            <w:pPr>
              <w:jc w:val="center"/>
              <w:rPr>
                <w:rFonts w:ascii="Arial" w:hAnsi="Arial"/>
                <w:sz w:val="19"/>
                <w:szCs w:val="19"/>
              </w:rPr>
            </w:pPr>
            <w:r w:rsidRPr="005450C1">
              <w:rPr>
                <w:rFonts w:ascii="Arial" w:hAnsi="Arial"/>
                <w:i/>
                <w:vanish/>
                <w:sz w:val="19"/>
                <w:szCs w:val="19"/>
              </w:rPr>
              <w:t>wrap up second sequence</w:t>
            </w:r>
          </w:p>
        </w:tc>
        <w:tc>
          <w:tcPr>
            <w:tcW w:w="2628" w:type="dxa"/>
            <w:shd w:val="pct12" w:color="auto" w:fill="auto"/>
          </w:tcPr>
          <w:p w14:paraId="6B449EFF" w14:textId="77777777" w:rsidR="00AD766D" w:rsidRPr="005450C1" w:rsidRDefault="00AD766D" w:rsidP="00135AEB">
            <w:pPr>
              <w:jc w:val="center"/>
              <w:rPr>
                <w:rFonts w:ascii="Arial" w:hAnsi="Arial"/>
                <w:sz w:val="19"/>
                <w:szCs w:val="19"/>
              </w:rPr>
            </w:pPr>
          </w:p>
        </w:tc>
      </w:tr>
      <w:tr w:rsidR="00AD766D" w:rsidRPr="005450C1" w14:paraId="15CE3B27" w14:textId="77777777" w:rsidTr="00135AEB">
        <w:trPr>
          <w:jc w:val="center"/>
        </w:trPr>
        <w:tc>
          <w:tcPr>
            <w:tcW w:w="1548" w:type="dxa"/>
          </w:tcPr>
          <w:p w14:paraId="57693746" w14:textId="77777777" w:rsidR="00AD766D" w:rsidRDefault="00AD766D" w:rsidP="00135AEB">
            <w:pPr>
              <w:jc w:val="center"/>
              <w:rPr>
                <w:rFonts w:ascii="Arial" w:hAnsi="Arial"/>
                <w:sz w:val="19"/>
                <w:szCs w:val="19"/>
              </w:rPr>
            </w:pPr>
            <w:r>
              <w:rPr>
                <w:rFonts w:ascii="Arial" w:hAnsi="Arial"/>
                <w:sz w:val="19"/>
                <w:szCs w:val="19"/>
              </w:rPr>
              <w:t>Mon 2/21</w:t>
            </w:r>
          </w:p>
          <w:p w14:paraId="7A7A4AFF" w14:textId="77777777" w:rsidR="00AD766D" w:rsidRPr="005450C1" w:rsidRDefault="00AD766D" w:rsidP="00135AEB">
            <w:pPr>
              <w:jc w:val="center"/>
              <w:rPr>
                <w:rFonts w:ascii="Arial" w:hAnsi="Arial"/>
                <w:sz w:val="19"/>
                <w:szCs w:val="19"/>
              </w:rPr>
            </w:pPr>
          </w:p>
        </w:tc>
        <w:tc>
          <w:tcPr>
            <w:tcW w:w="4680" w:type="dxa"/>
          </w:tcPr>
          <w:p w14:paraId="409C1F48" w14:textId="77777777" w:rsidR="00AD766D" w:rsidRPr="005450C1" w:rsidRDefault="00AD766D" w:rsidP="00135AEB">
            <w:pPr>
              <w:jc w:val="center"/>
              <w:rPr>
                <w:rFonts w:ascii="Arial" w:hAnsi="Arial"/>
                <w:sz w:val="19"/>
                <w:szCs w:val="19"/>
              </w:rPr>
            </w:pPr>
            <w:r>
              <w:rPr>
                <w:rFonts w:ascii="Arial" w:hAnsi="Arial"/>
                <w:sz w:val="19"/>
                <w:szCs w:val="19"/>
              </w:rPr>
              <w:t xml:space="preserve"> </w:t>
            </w:r>
            <w:r w:rsidRPr="003F5145">
              <w:rPr>
                <w:b/>
                <w:bCs/>
                <w:sz w:val="19"/>
                <w:szCs w:val="19"/>
              </w:rPr>
              <w:t xml:space="preserve">NO CLASS: </w:t>
            </w:r>
            <w:r>
              <w:rPr>
                <w:b/>
                <w:bCs/>
                <w:sz w:val="19"/>
                <w:szCs w:val="19"/>
              </w:rPr>
              <w:t>President’s Day</w:t>
            </w:r>
          </w:p>
        </w:tc>
        <w:tc>
          <w:tcPr>
            <w:tcW w:w="2628" w:type="dxa"/>
          </w:tcPr>
          <w:p w14:paraId="4068F6BB" w14:textId="77777777" w:rsidR="00AD766D" w:rsidRPr="005450C1" w:rsidRDefault="00AD766D" w:rsidP="00135AEB">
            <w:pPr>
              <w:jc w:val="center"/>
              <w:rPr>
                <w:rFonts w:ascii="Arial" w:hAnsi="Arial"/>
                <w:sz w:val="19"/>
                <w:szCs w:val="19"/>
              </w:rPr>
            </w:pPr>
          </w:p>
        </w:tc>
      </w:tr>
      <w:tr w:rsidR="00AD766D" w:rsidRPr="005450C1" w14:paraId="2C51F56F" w14:textId="77777777" w:rsidTr="00135AEB">
        <w:trPr>
          <w:jc w:val="center"/>
        </w:trPr>
        <w:tc>
          <w:tcPr>
            <w:tcW w:w="1548" w:type="dxa"/>
          </w:tcPr>
          <w:p w14:paraId="23C00B21" w14:textId="77777777" w:rsidR="00AD766D" w:rsidRPr="005450C1" w:rsidRDefault="00AD766D" w:rsidP="00135AEB">
            <w:pPr>
              <w:jc w:val="center"/>
              <w:rPr>
                <w:rFonts w:ascii="Arial" w:hAnsi="Arial"/>
                <w:b/>
                <w:sz w:val="19"/>
                <w:szCs w:val="19"/>
              </w:rPr>
            </w:pPr>
            <w:r w:rsidRPr="005450C1">
              <w:rPr>
                <w:rFonts w:ascii="Arial" w:hAnsi="Arial"/>
                <w:sz w:val="19"/>
                <w:szCs w:val="19"/>
              </w:rPr>
              <w:t xml:space="preserve">Wed </w:t>
            </w:r>
            <w:r>
              <w:rPr>
                <w:rFonts w:ascii="Arial" w:hAnsi="Arial"/>
                <w:sz w:val="19"/>
                <w:szCs w:val="19"/>
              </w:rPr>
              <w:t>2/23</w:t>
            </w:r>
          </w:p>
        </w:tc>
        <w:tc>
          <w:tcPr>
            <w:tcW w:w="4680" w:type="dxa"/>
          </w:tcPr>
          <w:p w14:paraId="67B292B0" w14:textId="77777777" w:rsidR="00236033" w:rsidRDefault="00236033" w:rsidP="00135AEB">
            <w:pPr>
              <w:jc w:val="center"/>
              <w:rPr>
                <w:rFonts w:ascii="Arial" w:hAnsi="Arial"/>
                <w:sz w:val="19"/>
                <w:szCs w:val="19"/>
              </w:rPr>
            </w:pPr>
            <w:r>
              <w:rPr>
                <w:rFonts w:ascii="Arial" w:hAnsi="Arial"/>
                <w:sz w:val="19"/>
                <w:szCs w:val="19"/>
              </w:rPr>
              <w:t>Turn in Draft of Research Paper,</w:t>
            </w:r>
          </w:p>
          <w:p w14:paraId="1977C12A" w14:textId="097139FD" w:rsidR="00AD766D" w:rsidRPr="00236033" w:rsidRDefault="00236033" w:rsidP="00135AEB">
            <w:pPr>
              <w:jc w:val="center"/>
              <w:rPr>
                <w:rFonts w:ascii="Arial" w:hAnsi="Arial"/>
                <w:vanish/>
                <w:sz w:val="19"/>
                <w:szCs w:val="19"/>
              </w:rPr>
            </w:pPr>
            <w:r>
              <w:rPr>
                <w:rFonts w:ascii="Arial" w:hAnsi="Arial"/>
                <w:sz w:val="19"/>
                <w:szCs w:val="19"/>
              </w:rPr>
              <w:t>Peer Review</w:t>
            </w:r>
          </w:p>
        </w:tc>
        <w:tc>
          <w:tcPr>
            <w:tcW w:w="2628" w:type="dxa"/>
          </w:tcPr>
          <w:p w14:paraId="58F22531" w14:textId="077228A8" w:rsidR="00AD766D" w:rsidRDefault="00236033" w:rsidP="00135AEB">
            <w:pPr>
              <w:jc w:val="center"/>
              <w:rPr>
                <w:rFonts w:ascii="Arial" w:hAnsi="Arial"/>
                <w:b/>
                <w:sz w:val="19"/>
                <w:szCs w:val="19"/>
              </w:rPr>
            </w:pPr>
            <w:r>
              <w:rPr>
                <w:rFonts w:ascii="Arial" w:hAnsi="Arial"/>
                <w:sz w:val="19"/>
                <w:szCs w:val="19"/>
              </w:rPr>
              <w:t>Begin editing via Peer Review</w:t>
            </w:r>
          </w:p>
          <w:p w14:paraId="223A295F" w14:textId="0598FB6D" w:rsidR="00236033" w:rsidRPr="005450C1" w:rsidRDefault="00236033" w:rsidP="00135AEB">
            <w:pPr>
              <w:jc w:val="center"/>
              <w:rPr>
                <w:rFonts w:ascii="Arial" w:hAnsi="Arial"/>
                <w:b/>
                <w:sz w:val="19"/>
                <w:szCs w:val="19"/>
              </w:rPr>
            </w:pPr>
          </w:p>
        </w:tc>
      </w:tr>
      <w:tr w:rsidR="00AD766D" w:rsidRPr="005450C1" w14:paraId="48014319" w14:textId="77777777" w:rsidTr="00135AEB">
        <w:trPr>
          <w:jc w:val="center"/>
        </w:trPr>
        <w:tc>
          <w:tcPr>
            <w:tcW w:w="1548" w:type="dxa"/>
            <w:shd w:val="pct12" w:color="auto" w:fill="auto"/>
          </w:tcPr>
          <w:p w14:paraId="5F416795" w14:textId="77777777" w:rsidR="00AD766D" w:rsidRPr="005450C1" w:rsidRDefault="00AD766D" w:rsidP="00507121">
            <w:pPr>
              <w:jc w:val="center"/>
              <w:rPr>
                <w:rFonts w:ascii="Arial" w:hAnsi="Arial"/>
                <w:sz w:val="19"/>
                <w:szCs w:val="19"/>
              </w:rPr>
            </w:pPr>
            <w:r>
              <w:rPr>
                <w:rFonts w:ascii="Arial" w:hAnsi="Arial"/>
                <w:b/>
                <w:sz w:val="19"/>
                <w:szCs w:val="19"/>
              </w:rPr>
              <w:t>WEEK 9</w:t>
            </w:r>
          </w:p>
        </w:tc>
        <w:tc>
          <w:tcPr>
            <w:tcW w:w="4680" w:type="dxa"/>
            <w:shd w:val="pct12" w:color="auto" w:fill="auto"/>
          </w:tcPr>
          <w:p w14:paraId="6B2FAB2C" w14:textId="77777777" w:rsidR="00AD766D" w:rsidRPr="005450C1" w:rsidRDefault="00AD766D" w:rsidP="00135AEB">
            <w:pPr>
              <w:jc w:val="center"/>
              <w:rPr>
                <w:rFonts w:ascii="Arial" w:hAnsi="Arial"/>
                <w:sz w:val="19"/>
                <w:szCs w:val="19"/>
              </w:rPr>
            </w:pPr>
            <w:r w:rsidRPr="005450C1">
              <w:rPr>
                <w:rFonts w:ascii="Arial" w:hAnsi="Arial"/>
                <w:i/>
                <w:vanish/>
                <w:sz w:val="19"/>
                <w:szCs w:val="19"/>
              </w:rPr>
              <w:t>don’t forget to give course evaluations</w:t>
            </w:r>
          </w:p>
        </w:tc>
        <w:tc>
          <w:tcPr>
            <w:tcW w:w="2628" w:type="dxa"/>
            <w:shd w:val="pct12" w:color="auto" w:fill="auto"/>
          </w:tcPr>
          <w:p w14:paraId="1EC6B457" w14:textId="77777777" w:rsidR="00AD766D" w:rsidRPr="005450C1" w:rsidRDefault="00AD766D" w:rsidP="00135AEB">
            <w:pPr>
              <w:jc w:val="center"/>
              <w:rPr>
                <w:rFonts w:ascii="Arial" w:hAnsi="Arial"/>
                <w:sz w:val="19"/>
                <w:szCs w:val="19"/>
              </w:rPr>
            </w:pPr>
          </w:p>
        </w:tc>
      </w:tr>
      <w:tr w:rsidR="00AD766D" w:rsidRPr="005450C1" w14:paraId="7F9A12DB" w14:textId="77777777" w:rsidTr="00135AEB">
        <w:trPr>
          <w:trHeight w:val="458"/>
          <w:jc w:val="center"/>
        </w:trPr>
        <w:tc>
          <w:tcPr>
            <w:tcW w:w="1548" w:type="dxa"/>
          </w:tcPr>
          <w:p w14:paraId="7377F996" w14:textId="77777777" w:rsidR="00AD766D" w:rsidRPr="005450C1" w:rsidRDefault="00AD766D" w:rsidP="00135AEB">
            <w:pPr>
              <w:jc w:val="center"/>
              <w:rPr>
                <w:rFonts w:ascii="Arial" w:hAnsi="Arial"/>
                <w:sz w:val="19"/>
                <w:szCs w:val="19"/>
              </w:rPr>
            </w:pPr>
            <w:r>
              <w:rPr>
                <w:rFonts w:ascii="Arial" w:hAnsi="Arial"/>
                <w:sz w:val="19"/>
                <w:szCs w:val="19"/>
              </w:rPr>
              <w:t>Mon 2/28</w:t>
            </w:r>
          </w:p>
          <w:p w14:paraId="5CAED1B9" w14:textId="77777777" w:rsidR="00AD766D" w:rsidRPr="005450C1" w:rsidRDefault="00AD766D" w:rsidP="00135AEB">
            <w:pPr>
              <w:jc w:val="center"/>
              <w:rPr>
                <w:rFonts w:ascii="Arial" w:hAnsi="Arial"/>
                <w:sz w:val="19"/>
                <w:szCs w:val="19"/>
              </w:rPr>
            </w:pPr>
          </w:p>
        </w:tc>
        <w:tc>
          <w:tcPr>
            <w:tcW w:w="4680" w:type="dxa"/>
          </w:tcPr>
          <w:p w14:paraId="39B08524" w14:textId="37F4FFF8" w:rsidR="00AD766D" w:rsidRPr="005450C1" w:rsidRDefault="00AD766D" w:rsidP="00135AEB">
            <w:pPr>
              <w:jc w:val="center"/>
              <w:rPr>
                <w:rFonts w:ascii="Arial" w:hAnsi="Arial"/>
                <w:sz w:val="19"/>
                <w:szCs w:val="19"/>
              </w:rPr>
            </w:pPr>
          </w:p>
        </w:tc>
        <w:tc>
          <w:tcPr>
            <w:tcW w:w="2628" w:type="dxa"/>
          </w:tcPr>
          <w:p w14:paraId="43F0953D" w14:textId="77777777" w:rsidR="00AD766D" w:rsidRPr="005450C1" w:rsidRDefault="00AD766D" w:rsidP="00135AEB">
            <w:pPr>
              <w:jc w:val="center"/>
              <w:rPr>
                <w:rFonts w:ascii="Arial" w:hAnsi="Arial"/>
                <w:sz w:val="19"/>
                <w:szCs w:val="19"/>
              </w:rPr>
            </w:pPr>
          </w:p>
        </w:tc>
      </w:tr>
      <w:tr w:rsidR="00AD766D" w:rsidRPr="005450C1" w14:paraId="6F185129" w14:textId="77777777" w:rsidTr="00135AEB">
        <w:trPr>
          <w:jc w:val="center"/>
        </w:trPr>
        <w:tc>
          <w:tcPr>
            <w:tcW w:w="1548" w:type="dxa"/>
          </w:tcPr>
          <w:p w14:paraId="54D2699F" w14:textId="77777777" w:rsidR="00AD766D" w:rsidRPr="005450C1" w:rsidRDefault="00AD766D" w:rsidP="00135AEB">
            <w:pPr>
              <w:jc w:val="center"/>
              <w:rPr>
                <w:rFonts w:ascii="Arial" w:hAnsi="Arial"/>
                <w:sz w:val="19"/>
                <w:szCs w:val="19"/>
              </w:rPr>
            </w:pPr>
            <w:bookmarkStart w:id="0" w:name="_Hlk492065417"/>
            <w:r>
              <w:rPr>
                <w:rFonts w:ascii="Arial" w:hAnsi="Arial"/>
                <w:sz w:val="19"/>
                <w:szCs w:val="19"/>
              </w:rPr>
              <w:t>Wed 3/2</w:t>
            </w:r>
          </w:p>
          <w:p w14:paraId="272AE197" w14:textId="77777777" w:rsidR="00AD766D" w:rsidRPr="005450C1" w:rsidRDefault="00AD766D" w:rsidP="00135AEB">
            <w:pPr>
              <w:jc w:val="center"/>
              <w:rPr>
                <w:rFonts w:ascii="Arial" w:hAnsi="Arial"/>
                <w:b/>
                <w:sz w:val="19"/>
                <w:szCs w:val="19"/>
              </w:rPr>
            </w:pPr>
          </w:p>
        </w:tc>
        <w:tc>
          <w:tcPr>
            <w:tcW w:w="4680" w:type="dxa"/>
          </w:tcPr>
          <w:p w14:paraId="331D15C1" w14:textId="77777777" w:rsidR="00AD766D" w:rsidRPr="005450C1" w:rsidRDefault="00AD766D" w:rsidP="00135AEB">
            <w:pPr>
              <w:jc w:val="center"/>
              <w:rPr>
                <w:rFonts w:ascii="Arial" w:hAnsi="Arial"/>
                <w:i/>
                <w:vanish/>
                <w:sz w:val="19"/>
                <w:szCs w:val="19"/>
              </w:rPr>
            </w:pPr>
          </w:p>
        </w:tc>
        <w:tc>
          <w:tcPr>
            <w:tcW w:w="2628" w:type="dxa"/>
          </w:tcPr>
          <w:p w14:paraId="7DD853EB" w14:textId="77777777" w:rsidR="00AD766D" w:rsidRPr="005450C1" w:rsidRDefault="00AD766D" w:rsidP="00135AEB">
            <w:pPr>
              <w:jc w:val="center"/>
              <w:rPr>
                <w:rFonts w:ascii="Arial" w:hAnsi="Arial"/>
                <w:b/>
                <w:sz w:val="19"/>
                <w:szCs w:val="19"/>
              </w:rPr>
            </w:pPr>
          </w:p>
        </w:tc>
      </w:tr>
      <w:tr w:rsidR="00AD766D" w:rsidRPr="005450C1" w14:paraId="50F67C8D" w14:textId="77777777" w:rsidTr="00135AEB">
        <w:trPr>
          <w:jc w:val="center"/>
        </w:trPr>
        <w:tc>
          <w:tcPr>
            <w:tcW w:w="1548" w:type="dxa"/>
            <w:shd w:val="pct12" w:color="auto" w:fill="auto"/>
          </w:tcPr>
          <w:p w14:paraId="12EE763A" w14:textId="77777777" w:rsidR="00AD766D" w:rsidRPr="005450C1" w:rsidRDefault="00AD766D" w:rsidP="00507121">
            <w:pPr>
              <w:jc w:val="center"/>
              <w:rPr>
                <w:rFonts w:ascii="Arial" w:hAnsi="Arial"/>
                <w:sz w:val="19"/>
                <w:szCs w:val="19"/>
              </w:rPr>
            </w:pPr>
            <w:r>
              <w:rPr>
                <w:rFonts w:ascii="Arial" w:hAnsi="Arial"/>
                <w:b/>
                <w:sz w:val="19"/>
                <w:szCs w:val="19"/>
              </w:rPr>
              <w:t>WEEK 10</w:t>
            </w:r>
          </w:p>
        </w:tc>
        <w:tc>
          <w:tcPr>
            <w:tcW w:w="4680" w:type="dxa"/>
            <w:shd w:val="pct12" w:color="auto" w:fill="auto"/>
          </w:tcPr>
          <w:p w14:paraId="613A4AF0" w14:textId="77777777" w:rsidR="00AD766D" w:rsidRPr="00D27F71" w:rsidRDefault="00AD766D" w:rsidP="00135AEB">
            <w:pPr>
              <w:jc w:val="center"/>
              <w:rPr>
                <w:rFonts w:ascii="Arial" w:hAnsi="Arial"/>
                <w:b/>
                <w:sz w:val="19"/>
                <w:szCs w:val="19"/>
              </w:rPr>
            </w:pPr>
            <w:r w:rsidRPr="005450C1">
              <w:rPr>
                <w:rFonts w:ascii="Arial" w:hAnsi="Arial"/>
                <w:i/>
                <w:vanish/>
                <w:sz w:val="19"/>
                <w:szCs w:val="19"/>
              </w:rPr>
              <w:t>don’t forget to give course evaluations</w:t>
            </w:r>
          </w:p>
        </w:tc>
        <w:tc>
          <w:tcPr>
            <w:tcW w:w="2628" w:type="dxa"/>
            <w:shd w:val="pct12" w:color="auto" w:fill="auto"/>
          </w:tcPr>
          <w:p w14:paraId="1459B80D" w14:textId="77777777" w:rsidR="00AD766D" w:rsidRPr="005450C1" w:rsidRDefault="00AD766D" w:rsidP="00135AEB">
            <w:pPr>
              <w:jc w:val="center"/>
              <w:rPr>
                <w:rFonts w:ascii="Arial" w:hAnsi="Arial"/>
                <w:sz w:val="19"/>
                <w:szCs w:val="19"/>
              </w:rPr>
            </w:pPr>
          </w:p>
        </w:tc>
      </w:tr>
      <w:tr w:rsidR="00AD766D" w:rsidRPr="005450C1" w14:paraId="571C7E47" w14:textId="77777777" w:rsidTr="00135AEB">
        <w:trPr>
          <w:jc w:val="center"/>
        </w:trPr>
        <w:tc>
          <w:tcPr>
            <w:tcW w:w="1548" w:type="dxa"/>
          </w:tcPr>
          <w:p w14:paraId="1B14FF0C" w14:textId="77777777" w:rsidR="00AD766D" w:rsidRPr="005450C1" w:rsidRDefault="00AD766D" w:rsidP="00135AEB">
            <w:pPr>
              <w:jc w:val="center"/>
              <w:rPr>
                <w:rFonts w:ascii="Arial" w:hAnsi="Arial"/>
                <w:sz w:val="19"/>
                <w:szCs w:val="19"/>
              </w:rPr>
            </w:pPr>
            <w:r>
              <w:rPr>
                <w:rFonts w:ascii="Arial" w:hAnsi="Arial"/>
                <w:sz w:val="19"/>
                <w:szCs w:val="19"/>
              </w:rPr>
              <w:t>Mon 3/7</w:t>
            </w:r>
          </w:p>
          <w:p w14:paraId="0F893053" w14:textId="77777777" w:rsidR="00AD766D" w:rsidRPr="005450C1" w:rsidRDefault="00AD766D" w:rsidP="00135AEB">
            <w:pPr>
              <w:jc w:val="center"/>
              <w:rPr>
                <w:rFonts w:ascii="Arial" w:hAnsi="Arial"/>
                <w:sz w:val="19"/>
                <w:szCs w:val="19"/>
              </w:rPr>
            </w:pPr>
          </w:p>
        </w:tc>
        <w:tc>
          <w:tcPr>
            <w:tcW w:w="4680" w:type="dxa"/>
          </w:tcPr>
          <w:p w14:paraId="1D0FA623" w14:textId="77777777" w:rsidR="00AD766D" w:rsidRPr="005450C1" w:rsidRDefault="00AD766D" w:rsidP="00135AEB">
            <w:pPr>
              <w:jc w:val="center"/>
              <w:rPr>
                <w:rFonts w:ascii="Arial" w:hAnsi="Arial"/>
                <w:sz w:val="19"/>
                <w:szCs w:val="19"/>
              </w:rPr>
            </w:pPr>
          </w:p>
        </w:tc>
        <w:tc>
          <w:tcPr>
            <w:tcW w:w="2628" w:type="dxa"/>
          </w:tcPr>
          <w:p w14:paraId="7C655937" w14:textId="77777777" w:rsidR="00AD766D" w:rsidRPr="005450C1" w:rsidRDefault="00AD766D" w:rsidP="00135AEB">
            <w:pPr>
              <w:jc w:val="center"/>
              <w:rPr>
                <w:rFonts w:ascii="Arial" w:hAnsi="Arial"/>
                <w:sz w:val="19"/>
                <w:szCs w:val="19"/>
              </w:rPr>
            </w:pPr>
          </w:p>
        </w:tc>
      </w:tr>
      <w:bookmarkEnd w:id="0"/>
      <w:tr w:rsidR="00AD766D" w:rsidRPr="005450C1" w14:paraId="6CF2A466" w14:textId="77777777" w:rsidTr="00135AEB">
        <w:trPr>
          <w:jc w:val="center"/>
        </w:trPr>
        <w:tc>
          <w:tcPr>
            <w:tcW w:w="1548" w:type="dxa"/>
          </w:tcPr>
          <w:p w14:paraId="60416848" w14:textId="7EC1523D" w:rsidR="00AD766D" w:rsidRPr="00965BDD" w:rsidRDefault="00AD766D" w:rsidP="00965BDD">
            <w:pPr>
              <w:jc w:val="center"/>
              <w:rPr>
                <w:rFonts w:ascii="Arial" w:hAnsi="Arial"/>
                <w:sz w:val="19"/>
                <w:szCs w:val="19"/>
              </w:rPr>
            </w:pPr>
            <w:r>
              <w:rPr>
                <w:rFonts w:ascii="Arial" w:hAnsi="Arial"/>
                <w:sz w:val="19"/>
                <w:szCs w:val="19"/>
              </w:rPr>
              <w:lastRenderedPageBreak/>
              <w:t>Wed 3/9</w:t>
            </w:r>
          </w:p>
        </w:tc>
        <w:tc>
          <w:tcPr>
            <w:tcW w:w="4680" w:type="dxa"/>
          </w:tcPr>
          <w:p w14:paraId="0D03B7E5" w14:textId="7C43CC12" w:rsidR="00AD766D" w:rsidRPr="00236033" w:rsidRDefault="00236033" w:rsidP="00135AEB">
            <w:pPr>
              <w:jc w:val="center"/>
              <w:rPr>
                <w:rFonts w:ascii="Arial" w:hAnsi="Arial"/>
                <w:sz w:val="19"/>
                <w:szCs w:val="19"/>
              </w:rPr>
            </w:pPr>
            <w:r>
              <w:rPr>
                <w:rFonts w:ascii="Arial" w:hAnsi="Arial"/>
                <w:sz w:val="19"/>
                <w:szCs w:val="19"/>
              </w:rPr>
              <w:t>Revision Workshop</w:t>
            </w:r>
          </w:p>
          <w:p w14:paraId="484A6B19" w14:textId="369BAB34" w:rsidR="009F6EB8" w:rsidRPr="005450C1" w:rsidRDefault="009F6EB8" w:rsidP="00135AEB">
            <w:pPr>
              <w:jc w:val="center"/>
              <w:rPr>
                <w:rFonts w:ascii="Arial" w:hAnsi="Arial"/>
                <w:i/>
                <w:vanish/>
                <w:sz w:val="19"/>
                <w:szCs w:val="19"/>
              </w:rPr>
            </w:pPr>
          </w:p>
        </w:tc>
        <w:tc>
          <w:tcPr>
            <w:tcW w:w="2628" w:type="dxa"/>
          </w:tcPr>
          <w:p w14:paraId="69FB68DC" w14:textId="77777777" w:rsidR="00AD766D" w:rsidRPr="005450C1" w:rsidRDefault="00AD766D" w:rsidP="00135AEB">
            <w:pPr>
              <w:jc w:val="center"/>
              <w:rPr>
                <w:rFonts w:ascii="Arial" w:hAnsi="Arial"/>
                <w:b/>
                <w:sz w:val="19"/>
                <w:szCs w:val="19"/>
              </w:rPr>
            </w:pPr>
          </w:p>
        </w:tc>
      </w:tr>
    </w:tbl>
    <w:p w14:paraId="28715C24" w14:textId="77777777" w:rsidR="00AD766D" w:rsidRPr="00F756E7" w:rsidRDefault="00AD766D" w:rsidP="00AD766D">
      <w:pPr>
        <w:rPr>
          <w:rFonts w:ascii="Arial" w:hAnsi="Arial"/>
          <w:sz w:val="19"/>
          <w:szCs w:val="19"/>
        </w:rPr>
      </w:pPr>
    </w:p>
    <w:p w14:paraId="3B6D90FE" w14:textId="77777777" w:rsidR="00AD766D" w:rsidRDefault="00AD766D" w:rsidP="00AD766D">
      <w:pPr>
        <w:ind w:left="1260"/>
        <w:rPr>
          <w:rFonts w:ascii="Arial" w:hAnsi="Arial"/>
          <w:sz w:val="19"/>
          <w:szCs w:val="19"/>
        </w:rPr>
      </w:pPr>
      <w:r>
        <w:rPr>
          <w:rFonts w:ascii="Arial" w:hAnsi="Arial"/>
          <w:b/>
          <w:sz w:val="19"/>
          <w:szCs w:val="19"/>
        </w:rPr>
        <w:t>Last Day of Instruction for University</w:t>
      </w:r>
      <w:r>
        <w:rPr>
          <w:rFonts w:ascii="Arial" w:hAnsi="Arial"/>
          <w:sz w:val="19"/>
          <w:szCs w:val="19"/>
        </w:rPr>
        <w:t>:  Fri 3/11</w:t>
      </w:r>
    </w:p>
    <w:p w14:paraId="2E33C9C3" w14:textId="3C74BE38" w:rsidR="00634BD9" w:rsidRDefault="00AD766D" w:rsidP="00634BD9">
      <w:pPr>
        <w:ind w:left="1260"/>
        <w:rPr>
          <w:rFonts w:ascii="Arial" w:hAnsi="Arial"/>
          <w:sz w:val="19"/>
          <w:szCs w:val="19"/>
        </w:rPr>
      </w:pPr>
      <w:r>
        <w:rPr>
          <w:rFonts w:ascii="Arial" w:hAnsi="Arial"/>
          <w:b/>
          <w:sz w:val="19"/>
          <w:szCs w:val="19"/>
        </w:rPr>
        <w:t>Finals Week</w:t>
      </w:r>
      <w:r>
        <w:rPr>
          <w:rFonts w:ascii="Arial" w:hAnsi="Arial"/>
          <w:sz w:val="19"/>
          <w:szCs w:val="19"/>
        </w:rPr>
        <w:t>:  Sat 3/12-Fri 3/18</w:t>
      </w:r>
    </w:p>
    <w:p w14:paraId="65B23199" w14:textId="1ED7D5E2" w:rsidR="00AD766D" w:rsidRPr="00270F0D" w:rsidRDefault="00AD766D" w:rsidP="00634BD9">
      <w:pPr>
        <w:ind w:left="1260"/>
        <w:rPr>
          <w:rFonts w:ascii="Arial" w:hAnsi="Arial"/>
          <w:sz w:val="18"/>
          <w:szCs w:val="18"/>
        </w:rPr>
      </w:pPr>
      <w:r>
        <w:rPr>
          <w:rFonts w:ascii="Arial" w:hAnsi="Arial"/>
          <w:b/>
          <w:sz w:val="19"/>
          <w:szCs w:val="19"/>
        </w:rPr>
        <w:t xml:space="preserve">Grades Due </w:t>
      </w:r>
      <w:proofErr w:type="gramStart"/>
      <w:r>
        <w:rPr>
          <w:rFonts w:ascii="Arial" w:hAnsi="Arial"/>
          <w:b/>
          <w:sz w:val="19"/>
          <w:szCs w:val="19"/>
        </w:rPr>
        <w:t>From</w:t>
      </w:r>
      <w:proofErr w:type="gramEnd"/>
      <w:r>
        <w:rPr>
          <w:rFonts w:ascii="Arial" w:hAnsi="Arial"/>
          <w:b/>
          <w:sz w:val="19"/>
          <w:szCs w:val="19"/>
        </w:rPr>
        <w:t xml:space="preserve"> Me</w:t>
      </w:r>
      <w:r w:rsidRPr="00AD766D">
        <w:rPr>
          <w:rFonts w:ascii="Arial" w:hAnsi="Arial"/>
          <w:sz w:val="19"/>
          <w:szCs w:val="19"/>
        </w:rPr>
        <w:t>:</w:t>
      </w:r>
      <w:r>
        <w:rPr>
          <w:rFonts w:ascii="Arial" w:hAnsi="Arial"/>
          <w:sz w:val="19"/>
          <w:szCs w:val="19"/>
        </w:rPr>
        <w:t xml:space="preserve"> 5:00 PM, Tuesday 3/22</w:t>
      </w:r>
    </w:p>
    <w:sectPr w:rsidR="00AD766D" w:rsidRPr="00270F0D" w:rsidSect="00A65C13">
      <w:type w:val="continuous"/>
      <w:pgSz w:w="12240" w:h="15840" w:code="1"/>
      <w:pgMar w:top="1008" w:right="1008" w:bottom="1008" w:left="100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E65"/>
    <w:rsid w:val="00000628"/>
    <w:rsid w:val="00072295"/>
    <w:rsid w:val="00074059"/>
    <w:rsid w:val="0007798F"/>
    <w:rsid w:val="000C0BA3"/>
    <w:rsid w:val="000E60A4"/>
    <w:rsid w:val="000F2031"/>
    <w:rsid w:val="000F68E5"/>
    <w:rsid w:val="00104CB4"/>
    <w:rsid w:val="001050F2"/>
    <w:rsid w:val="00167DEF"/>
    <w:rsid w:val="00173121"/>
    <w:rsid w:val="001A503D"/>
    <w:rsid w:val="001B384E"/>
    <w:rsid w:val="001E0702"/>
    <w:rsid w:val="00225F5E"/>
    <w:rsid w:val="002263C6"/>
    <w:rsid w:val="00236033"/>
    <w:rsid w:val="00243026"/>
    <w:rsid w:val="0026534F"/>
    <w:rsid w:val="00270F0D"/>
    <w:rsid w:val="002A3312"/>
    <w:rsid w:val="002F4E19"/>
    <w:rsid w:val="00310C14"/>
    <w:rsid w:val="00315A1B"/>
    <w:rsid w:val="00324FF5"/>
    <w:rsid w:val="00326690"/>
    <w:rsid w:val="003463A0"/>
    <w:rsid w:val="00374851"/>
    <w:rsid w:val="00376CB9"/>
    <w:rsid w:val="003D206C"/>
    <w:rsid w:val="003E5C82"/>
    <w:rsid w:val="003F1E76"/>
    <w:rsid w:val="00414960"/>
    <w:rsid w:val="0043279E"/>
    <w:rsid w:val="00466750"/>
    <w:rsid w:val="00472862"/>
    <w:rsid w:val="004774F5"/>
    <w:rsid w:val="004B0143"/>
    <w:rsid w:val="004E0494"/>
    <w:rsid w:val="004E789F"/>
    <w:rsid w:val="00507121"/>
    <w:rsid w:val="00517F97"/>
    <w:rsid w:val="00523069"/>
    <w:rsid w:val="00525E39"/>
    <w:rsid w:val="0053071E"/>
    <w:rsid w:val="00530FE9"/>
    <w:rsid w:val="00533AF3"/>
    <w:rsid w:val="00565CCC"/>
    <w:rsid w:val="00570F4C"/>
    <w:rsid w:val="00573D0A"/>
    <w:rsid w:val="00590857"/>
    <w:rsid w:val="00634BD9"/>
    <w:rsid w:val="006460C1"/>
    <w:rsid w:val="00682A1F"/>
    <w:rsid w:val="00685DA9"/>
    <w:rsid w:val="006A6A9D"/>
    <w:rsid w:val="006B1DAA"/>
    <w:rsid w:val="007043EC"/>
    <w:rsid w:val="00743142"/>
    <w:rsid w:val="00761D18"/>
    <w:rsid w:val="00782858"/>
    <w:rsid w:val="00785464"/>
    <w:rsid w:val="007B5B95"/>
    <w:rsid w:val="007B7857"/>
    <w:rsid w:val="007C0989"/>
    <w:rsid w:val="007C4CED"/>
    <w:rsid w:val="007D7C47"/>
    <w:rsid w:val="007E3600"/>
    <w:rsid w:val="00804B39"/>
    <w:rsid w:val="008419C4"/>
    <w:rsid w:val="00847373"/>
    <w:rsid w:val="008B69F8"/>
    <w:rsid w:val="008B77A9"/>
    <w:rsid w:val="008D439E"/>
    <w:rsid w:val="008E39CD"/>
    <w:rsid w:val="008F478E"/>
    <w:rsid w:val="009036CC"/>
    <w:rsid w:val="00907D05"/>
    <w:rsid w:val="00917BB7"/>
    <w:rsid w:val="0093160C"/>
    <w:rsid w:val="00934F1B"/>
    <w:rsid w:val="00941168"/>
    <w:rsid w:val="009472F9"/>
    <w:rsid w:val="00965BDD"/>
    <w:rsid w:val="00966960"/>
    <w:rsid w:val="00975B39"/>
    <w:rsid w:val="0098499D"/>
    <w:rsid w:val="00996568"/>
    <w:rsid w:val="009A5A82"/>
    <w:rsid w:val="009A6866"/>
    <w:rsid w:val="009B276E"/>
    <w:rsid w:val="009C1171"/>
    <w:rsid w:val="009C575E"/>
    <w:rsid w:val="009E2CA6"/>
    <w:rsid w:val="009E30F8"/>
    <w:rsid w:val="009E3ED5"/>
    <w:rsid w:val="009F6EB8"/>
    <w:rsid w:val="00A65C13"/>
    <w:rsid w:val="00A8452D"/>
    <w:rsid w:val="00A84A6C"/>
    <w:rsid w:val="00AD40D4"/>
    <w:rsid w:val="00AD766D"/>
    <w:rsid w:val="00AD7803"/>
    <w:rsid w:val="00AF1060"/>
    <w:rsid w:val="00B03A14"/>
    <w:rsid w:val="00B07E65"/>
    <w:rsid w:val="00B254D0"/>
    <w:rsid w:val="00B35B39"/>
    <w:rsid w:val="00B538D6"/>
    <w:rsid w:val="00B563AE"/>
    <w:rsid w:val="00B95890"/>
    <w:rsid w:val="00BA1177"/>
    <w:rsid w:val="00BC33BE"/>
    <w:rsid w:val="00BC644B"/>
    <w:rsid w:val="00BD0F36"/>
    <w:rsid w:val="00BD4FC3"/>
    <w:rsid w:val="00BF073C"/>
    <w:rsid w:val="00BF4D81"/>
    <w:rsid w:val="00BF6D87"/>
    <w:rsid w:val="00C07596"/>
    <w:rsid w:val="00C13202"/>
    <w:rsid w:val="00C47134"/>
    <w:rsid w:val="00C62B26"/>
    <w:rsid w:val="00C86DDC"/>
    <w:rsid w:val="00CF65D6"/>
    <w:rsid w:val="00D03FB0"/>
    <w:rsid w:val="00D405DC"/>
    <w:rsid w:val="00D548D1"/>
    <w:rsid w:val="00D57AD2"/>
    <w:rsid w:val="00D7253B"/>
    <w:rsid w:val="00D726B0"/>
    <w:rsid w:val="00D728E4"/>
    <w:rsid w:val="00D86924"/>
    <w:rsid w:val="00DA5E00"/>
    <w:rsid w:val="00DB64AE"/>
    <w:rsid w:val="00DC196F"/>
    <w:rsid w:val="00DC6A6B"/>
    <w:rsid w:val="00DE5DC4"/>
    <w:rsid w:val="00E37D6B"/>
    <w:rsid w:val="00E4166C"/>
    <w:rsid w:val="00E52A38"/>
    <w:rsid w:val="00E911D9"/>
    <w:rsid w:val="00EB0C87"/>
    <w:rsid w:val="00EC5F19"/>
    <w:rsid w:val="00EE371D"/>
    <w:rsid w:val="00EE6CBD"/>
    <w:rsid w:val="00EF6252"/>
    <w:rsid w:val="00F03DE0"/>
    <w:rsid w:val="00F14F1E"/>
    <w:rsid w:val="00F31667"/>
    <w:rsid w:val="00F5416E"/>
    <w:rsid w:val="00FA5F64"/>
    <w:rsid w:val="00FC5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8331"/>
  <w15:chartTrackingRefBased/>
  <w15:docId w15:val="{175F2288-55FE-4DB2-8FD5-E8A2DC86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160C"/>
    <w:pPr>
      <w:keepNext/>
      <w:keepLines/>
      <w:spacing w:before="240"/>
      <w:outlineLvl w:val="0"/>
    </w:pPr>
    <w:rPr>
      <w:rFonts w:eastAsiaTheme="majorEastAsia" w:cstheme="majorBidi"/>
      <w:sz w:val="32"/>
      <w:szCs w:val="32"/>
    </w:rPr>
  </w:style>
  <w:style w:type="paragraph" w:styleId="Heading3">
    <w:name w:val="heading 3"/>
    <w:basedOn w:val="Normal"/>
    <w:next w:val="Normal"/>
    <w:link w:val="Heading3Char"/>
    <w:uiPriority w:val="9"/>
    <w:semiHidden/>
    <w:unhideWhenUsed/>
    <w:qFormat/>
    <w:rsid w:val="00BD0F36"/>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60C"/>
    <w:rPr>
      <w:rFonts w:eastAsiaTheme="majorEastAsia" w:cstheme="majorBidi"/>
      <w:sz w:val="32"/>
      <w:szCs w:val="32"/>
    </w:rPr>
  </w:style>
  <w:style w:type="character" w:styleId="Hyperlink">
    <w:name w:val="Hyperlink"/>
    <w:basedOn w:val="DefaultParagraphFont"/>
    <w:uiPriority w:val="99"/>
    <w:unhideWhenUsed/>
    <w:rsid w:val="00B07E65"/>
    <w:rPr>
      <w:color w:val="0000FF" w:themeColor="hyperlink"/>
      <w:u w:val="single"/>
    </w:rPr>
  </w:style>
  <w:style w:type="character" w:customStyle="1" w:styleId="UnresolvedMention1">
    <w:name w:val="Unresolved Mention1"/>
    <w:basedOn w:val="DefaultParagraphFont"/>
    <w:uiPriority w:val="99"/>
    <w:semiHidden/>
    <w:unhideWhenUsed/>
    <w:rsid w:val="00B07E65"/>
    <w:rPr>
      <w:color w:val="605E5C"/>
      <w:shd w:val="clear" w:color="auto" w:fill="E1DFDD"/>
    </w:rPr>
  </w:style>
  <w:style w:type="paragraph" w:styleId="NormalWeb">
    <w:name w:val="Normal (Web)"/>
    <w:basedOn w:val="Normal"/>
    <w:uiPriority w:val="99"/>
    <w:unhideWhenUsed/>
    <w:rsid w:val="00B538D6"/>
    <w:pPr>
      <w:spacing w:before="100" w:beforeAutospacing="1" w:after="100" w:afterAutospacing="1"/>
    </w:pPr>
    <w:rPr>
      <w:rFonts w:eastAsia="Times New Roman"/>
      <w:szCs w:val="24"/>
    </w:rPr>
  </w:style>
  <w:style w:type="character" w:styleId="Emphasis">
    <w:name w:val="Emphasis"/>
    <w:basedOn w:val="DefaultParagraphFont"/>
    <w:uiPriority w:val="20"/>
    <w:qFormat/>
    <w:rsid w:val="00B538D6"/>
    <w:rPr>
      <w:i/>
      <w:iCs/>
    </w:rPr>
  </w:style>
  <w:style w:type="paragraph" w:customStyle="1" w:styleId="p1">
    <w:name w:val="p1"/>
    <w:basedOn w:val="Normal"/>
    <w:uiPriority w:val="99"/>
    <w:semiHidden/>
    <w:rsid w:val="00C47134"/>
    <w:pPr>
      <w:spacing w:before="100" w:beforeAutospacing="1" w:after="100" w:afterAutospacing="1"/>
    </w:pPr>
    <w:rPr>
      <w:rFonts w:eastAsia="Times New Roman"/>
      <w:szCs w:val="24"/>
    </w:rPr>
  </w:style>
  <w:style w:type="character" w:styleId="Strong">
    <w:name w:val="Strong"/>
    <w:basedOn w:val="DefaultParagraphFont"/>
    <w:uiPriority w:val="22"/>
    <w:qFormat/>
    <w:rsid w:val="00C47134"/>
    <w:rPr>
      <w:b/>
      <w:bCs/>
    </w:rPr>
  </w:style>
  <w:style w:type="character" w:customStyle="1" w:styleId="screenreader-only">
    <w:name w:val="screenreader-only"/>
    <w:basedOn w:val="DefaultParagraphFont"/>
    <w:rsid w:val="00DB64AE"/>
  </w:style>
  <w:style w:type="character" w:customStyle="1" w:styleId="Heading3Char">
    <w:name w:val="Heading 3 Char"/>
    <w:basedOn w:val="DefaultParagraphFont"/>
    <w:link w:val="Heading3"/>
    <w:uiPriority w:val="9"/>
    <w:semiHidden/>
    <w:rsid w:val="00BD0F36"/>
    <w:rPr>
      <w:rFonts w:asciiTheme="majorHAnsi" w:eastAsiaTheme="majorEastAsia" w:hAnsiTheme="majorHAnsi" w:cstheme="majorBidi"/>
      <w:color w:val="243F60" w:themeColor="accent1" w:themeShade="7F"/>
      <w:szCs w:val="24"/>
    </w:rPr>
  </w:style>
  <w:style w:type="paragraph" w:styleId="NoSpacing">
    <w:name w:val="No Spacing"/>
    <w:uiPriority w:val="1"/>
    <w:qFormat/>
    <w:rsid w:val="009F6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2330">
      <w:bodyDiv w:val="1"/>
      <w:marLeft w:val="0"/>
      <w:marRight w:val="0"/>
      <w:marTop w:val="0"/>
      <w:marBottom w:val="0"/>
      <w:divBdr>
        <w:top w:val="none" w:sz="0" w:space="0" w:color="auto"/>
        <w:left w:val="none" w:sz="0" w:space="0" w:color="auto"/>
        <w:bottom w:val="none" w:sz="0" w:space="0" w:color="auto"/>
        <w:right w:val="none" w:sz="0" w:space="0" w:color="auto"/>
      </w:divBdr>
    </w:div>
    <w:div w:id="188373855">
      <w:bodyDiv w:val="1"/>
      <w:marLeft w:val="0"/>
      <w:marRight w:val="0"/>
      <w:marTop w:val="0"/>
      <w:marBottom w:val="0"/>
      <w:divBdr>
        <w:top w:val="none" w:sz="0" w:space="0" w:color="auto"/>
        <w:left w:val="none" w:sz="0" w:space="0" w:color="auto"/>
        <w:bottom w:val="none" w:sz="0" w:space="0" w:color="auto"/>
        <w:right w:val="none" w:sz="0" w:space="0" w:color="auto"/>
      </w:divBdr>
      <w:divsChild>
        <w:div w:id="354691255">
          <w:marLeft w:val="0"/>
          <w:marRight w:val="0"/>
          <w:marTop w:val="0"/>
          <w:marBottom w:val="0"/>
          <w:divBdr>
            <w:top w:val="none" w:sz="0" w:space="0" w:color="auto"/>
            <w:left w:val="none" w:sz="0" w:space="0" w:color="auto"/>
            <w:bottom w:val="none" w:sz="0" w:space="0" w:color="auto"/>
            <w:right w:val="none" w:sz="0" w:space="0" w:color="auto"/>
          </w:divBdr>
          <w:divsChild>
            <w:div w:id="402685915">
              <w:marLeft w:val="0"/>
              <w:marRight w:val="0"/>
              <w:marTop w:val="0"/>
              <w:marBottom w:val="0"/>
              <w:divBdr>
                <w:top w:val="none" w:sz="0" w:space="0" w:color="auto"/>
                <w:left w:val="none" w:sz="0" w:space="0" w:color="auto"/>
                <w:bottom w:val="none" w:sz="0" w:space="0" w:color="auto"/>
                <w:right w:val="none" w:sz="0" w:space="0" w:color="auto"/>
              </w:divBdr>
              <w:divsChild>
                <w:div w:id="940604148">
                  <w:marLeft w:val="0"/>
                  <w:marRight w:val="0"/>
                  <w:marTop w:val="0"/>
                  <w:marBottom w:val="0"/>
                  <w:divBdr>
                    <w:top w:val="none" w:sz="0" w:space="0" w:color="auto"/>
                    <w:left w:val="none" w:sz="0" w:space="0" w:color="auto"/>
                    <w:bottom w:val="none" w:sz="0" w:space="0" w:color="auto"/>
                    <w:right w:val="none" w:sz="0" w:space="0" w:color="auto"/>
                  </w:divBdr>
                  <w:divsChild>
                    <w:div w:id="149883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7638">
      <w:bodyDiv w:val="1"/>
      <w:marLeft w:val="0"/>
      <w:marRight w:val="0"/>
      <w:marTop w:val="0"/>
      <w:marBottom w:val="0"/>
      <w:divBdr>
        <w:top w:val="none" w:sz="0" w:space="0" w:color="auto"/>
        <w:left w:val="none" w:sz="0" w:space="0" w:color="auto"/>
        <w:bottom w:val="none" w:sz="0" w:space="0" w:color="auto"/>
        <w:right w:val="none" w:sz="0" w:space="0" w:color="auto"/>
      </w:divBdr>
    </w:div>
    <w:div w:id="700980621">
      <w:bodyDiv w:val="1"/>
      <w:marLeft w:val="0"/>
      <w:marRight w:val="0"/>
      <w:marTop w:val="0"/>
      <w:marBottom w:val="0"/>
      <w:divBdr>
        <w:top w:val="none" w:sz="0" w:space="0" w:color="auto"/>
        <w:left w:val="none" w:sz="0" w:space="0" w:color="auto"/>
        <w:bottom w:val="none" w:sz="0" w:space="0" w:color="auto"/>
        <w:right w:val="none" w:sz="0" w:space="0" w:color="auto"/>
      </w:divBdr>
    </w:div>
    <w:div w:id="739986824">
      <w:bodyDiv w:val="1"/>
      <w:marLeft w:val="0"/>
      <w:marRight w:val="0"/>
      <w:marTop w:val="0"/>
      <w:marBottom w:val="0"/>
      <w:divBdr>
        <w:top w:val="none" w:sz="0" w:space="0" w:color="auto"/>
        <w:left w:val="none" w:sz="0" w:space="0" w:color="auto"/>
        <w:bottom w:val="none" w:sz="0" w:space="0" w:color="auto"/>
        <w:right w:val="none" w:sz="0" w:space="0" w:color="auto"/>
      </w:divBdr>
    </w:div>
    <w:div w:id="831028156">
      <w:bodyDiv w:val="1"/>
      <w:marLeft w:val="0"/>
      <w:marRight w:val="0"/>
      <w:marTop w:val="0"/>
      <w:marBottom w:val="0"/>
      <w:divBdr>
        <w:top w:val="none" w:sz="0" w:space="0" w:color="auto"/>
        <w:left w:val="none" w:sz="0" w:space="0" w:color="auto"/>
        <w:bottom w:val="none" w:sz="0" w:space="0" w:color="auto"/>
        <w:right w:val="none" w:sz="0" w:space="0" w:color="auto"/>
      </w:divBdr>
    </w:div>
    <w:div w:id="900477762">
      <w:bodyDiv w:val="1"/>
      <w:marLeft w:val="0"/>
      <w:marRight w:val="0"/>
      <w:marTop w:val="0"/>
      <w:marBottom w:val="0"/>
      <w:divBdr>
        <w:top w:val="none" w:sz="0" w:space="0" w:color="auto"/>
        <w:left w:val="none" w:sz="0" w:space="0" w:color="auto"/>
        <w:bottom w:val="none" w:sz="0" w:space="0" w:color="auto"/>
        <w:right w:val="none" w:sz="0" w:space="0" w:color="auto"/>
      </w:divBdr>
    </w:div>
    <w:div w:id="922567090">
      <w:bodyDiv w:val="1"/>
      <w:marLeft w:val="0"/>
      <w:marRight w:val="0"/>
      <w:marTop w:val="0"/>
      <w:marBottom w:val="0"/>
      <w:divBdr>
        <w:top w:val="none" w:sz="0" w:space="0" w:color="auto"/>
        <w:left w:val="none" w:sz="0" w:space="0" w:color="auto"/>
        <w:bottom w:val="none" w:sz="0" w:space="0" w:color="auto"/>
        <w:right w:val="none" w:sz="0" w:space="0" w:color="auto"/>
      </w:divBdr>
    </w:div>
    <w:div w:id="964316084">
      <w:bodyDiv w:val="1"/>
      <w:marLeft w:val="0"/>
      <w:marRight w:val="0"/>
      <w:marTop w:val="0"/>
      <w:marBottom w:val="0"/>
      <w:divBdr>
        <w:top w:val="none" w:sz="0" w:space="0" w:color="auto"/>
        <w:left w:val="none" w:sz="0" w:space="0" w:color="auto"/>
        <w:bottom w:val="none" w:sz="0" w:space="0" w:color="auto"/>
        <w:right w:val="none" w:sz="0" w:space="0" w:color="auto"/>
      </w:divBdr>
    </w:div>
    <w:div w:id="985357693">
      <w:bodyDiv w:val="1"/>
      <w:marLeft w:val="0"/>
      <w:marRight w:val="0"/>
      <w:marTop w:val="0"/>
      <w:marBottom w:val="0"/>
      <w:divBdr>
        <w:top w:val="none" w:sz="0" w:space="0" w:color="auto"/>
        <w:left w:val="none" w:sz="0" w:space="0" w:color="auto"/>
        <w:bottom w:val="none" w:sz="0" w:space="0" w:color="auto"/>
        <w:right w:val="none" w:sz="0" w:space="0" w:color="auto"/>
      </w:divBdr>
    </w:div>
    <w:div w:id="1212304819">
      <w:bodyDiv w:val="1"/>
      <w:marLeft w:val="0"/>
      <w:marRight w:val="0"/>
      <w:marTop w:val="0"/>
      <w:marBottom w:val="0"/>
      <w:divBdr>
        <w:top w:val="none" w:sz="0" w:space="0" w:color="auto"/>
        <w:left w:val="none" w:sz="0" w:space="0" w:color="auto"/>
        <w:bottom w:val="none" w:sz="0" w:space="0" w:color="auto"/>
        <w:right w:val="none" w:sz="0" w:space="0" w:color="auto"/>
      </w:divBdr>
    </w:div>
    <w:div w:id="1354303908">
      <w:bodyDiv w:val="1"/>
      <w:marLeft w:val="0"/>
      <w:marRight w:val="0"/>
      <w:marTop w:val="0"/>
      <w:marBottom w:val="0"/>
      <w:divBdr>
        <w:top w:val="none" w:sz="0" w:space="0" w:color="auto"/>
        <w:left w:val="none" w:sz="0" w:space="0" w:color="auto"/>
        <w:bottom w:val="none" w:sz="0" w:space="0" w:color="auto"/>
        <w:right w:val="none" w:sz="0" w:space="0" w:color="auto"/>
      </w:divBdr>
      <w:divsChild>
        <w:div w:id="68230979">
          <w:marLeft w:val="0"/>
          <w:marRight w:val="0"/>
          <w:marTop w:val="0"/>
          <w:marBottom w:val="0"/>
          <w:divBdr>
            <w:top w:val="none" w:sz="0" w:space="0" w:color="auto"/>
            <w:left w:val="none" w:sz="0" w:space="0" w:color="auto"/>
            <w:bottom w:val="none" w:sz="0" w:space="0" w:color="auto"/>
            <w:right w:val="none" w:sz="0" w:space="0" w:color="auto"/>
          </w:divBdr>
        </w:div>
      </w:divsChild>
    </w:div>
    <w:div w:id="1415056819">
      <w:bodyDiv w:val="1"/>
      <w:marLeft w:val="0"/>
      <w:marRight w:val="0"/>
      <w:marTop w:val="0"/>
      <w:marBottom w:val="0"/>
      <w:divBdr>
        <w:top w:val="none" w:sz="0" w:space="0" w:color="auto"/>
        <w:left w:val="none" w:sz="0" w:space="0" w:color="auto"/>
        <w:bottom w:val="none" w:sz="0" w:space="0" w:color="auto"/>
        <w:right w:val="none" w:sz="0" w:space="0" w:color="auto"/>
      </w:divBdr>
    </w:div>
    <w:div w:id="1480030821">
      <w:bodyDiv w:val="1"/>
      <w:marLeft w:val="0"/>
      <w:marRight w:val="0"/>
      <w:marTop w:val="0"/>
      <w:marBottom w:val="0"/>
      <w:divBdr>
        <w:top w:val="none" w:sz="0" w:space="0" w:color="auto"/>
        <w:left w:val="none" w:sz="0" w:space="0" w:color="auto"/>
        <w:bottom w:val="none" w:sz="0" w:space="0" w:color="auto"/>
        <w:right w:val="none" w:sz="0" w:space="0" w:color="auto"/>
      </w:divBdr>
    </w:div>
    <w:div w:id="1518153543">
      <w:bodyDiv w:val="1"/>
      <w:marLeft w:val="0"/>
      <w:marRight w:val="0"/>
      <w:marTop w:val="0"/>
      <w:marBottom w:val="0"/>
      <w:divBdr>
        <w:top w:val="none" w:sz="0" w:space="0" w:color="auto"/>
        <w:left w:val="none" w:sz="0" w:space="0" w:color="auto"/>
        <w:bottom w:val="none" w:sz="0" w:space="0" w:color="auto"/>
        <w:right w:val="none" w:sz="0" w:space="0" w:color="auto"/>
      </w:divBdr>
      <w:divsChild>
        <w:div w:id="945962714">
          <w:marLeft w:val="0"/>
          <w:marRight w:val="0"/>
          <w:marTop w:val="0"/>
          <w:marBottom w:val="0"/>
          <w:divBdr>
            <w:top w:val="none" w:sz="0" w:space="0" w:color="auto"/>
            <w:left w:val="none" w:sz="0" w:space="0" w:color="auto"/>
            <w:bottom w:val="none" w:sz="0" w:space="0" w:color="auto"/>
            <w:right w:val="none" w:sz="0" w:space="0" w:color="auto"/>
          </w:divBdr>
        </w:div>
      </w:divsChild>
    </w:div>
    <w:div w:id="2078285683">
      <w:bodyDiv w:val="1"/>
      <w:marLeft w:val="0"/>
      <w:marRight w:val="0"/>
      <w:marTop w:val="0"/>
      <w:marBottom w:val="0"/>
      <w:divBdr>
        <w:top w:val="none" w:sz="0" w:space="0" w:color="auto"/>
        <w:left w:val="none" w:sz="0" w:space="0" w:color="auto"/>
        <w:bottom w:val="none" w:sz="0" w:space="0" w:color="auto"/>
        <w:right w:val="none" w:sz="0" w:space="0" w:color="auto"/>
      </w:divBdr>
      <w:divsChild>
        <w:div w:id="118451219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eers.washington.edu/students" TargetMode="External"/><Relationship Id="rId13" Type="http://schemas.openxmlformats.org/officeDocument/2006/relationships/hyperlink" Target="mailto:bawarshi@uw.edu" TargetMode="External"/><Relationship Id="rId3" Type="http://schemas.openxmlformats.org/officeDocument/2006/relationships/webSettings" Target="webSettings.xml"/><Relationship Id="rId7" Type="http://schemas.openxmlformats.org/officeDocument/2006/relationships/hyperlink" Target="https://www.washington.edu/counseling/" TargetMode="External"/><Relationship Id="rId12" Type="http://schemas.openxmlformats.org/officeDocument/2006/relationships/hyperlink" Target="mailto:mcallow@uw.ed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ebster.uaa.washington.edu/asp/website/get-help/clue/writing-center/" TargetMode="External"/><Relationship Id="rId11" Type="http://schemas.openxmlformats.org/officeDocument/2006/relationships/hyperlink" Target="https://registrar.washington.edu/students/religious-accommodations-request/" TargetMode="External"/><Relationship Id="rId5" Type="http://schemas.openxmlformats.org/officeDocument/2006/relationships/hyperlink" Target="https://depts.washington.edu/owrc" TargetMode="External"/><Relationship Id="rId15" Type="http://schemas.openxmlformats.org/officeDocument/2006/relationships/hyperlink" Target="http://depts.washington.edu/uwdrs/" TargetMode="External"/><Relationship Id="rId10" Type="http://schemas.openxmlformats.org/officeDocument/2006/relationships/hyperlink" Target="https://registrar.washington.edu/staffandfaculty/religious-accommodations-policy/" TargetMode="External"/><Relationship Id="rId4" Type="http://schemas.openxmlformats.org/officeDocument/2006/relationships/hyperlink" Target="mailto:babbie@uw.edu" TargetMode="External"/><Relationship Id="rId9" Type="http://schemas.openxmlformats.org/officeDocument/2006/relationships/hyperlink" Target="http://depts.washington.edu/qcenter/" TargetMode="External"/><Relationship Id="rId14" Type="http://schemas.openxmlformats.org/officeDocument/2006/relationships/hyperlink" Target="mailto:uwdrs@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2424</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Babbie</dc:creator>
  <cp:keywords/>
  <dc:description/>
  <cp:lastModifiedBy>Tyler Babbie</cp:lastModifiedBy>
  <cp:revision>2</cp:revision>
  <dcterms:created xsi:type="dcterms:W3CDTF">2022-01-15T20:39:00Z</dcterms:created>
  <dcterms:modified xsi:type="dcterms:W3CDTF">2022-01-15T20:39:00Z</dcterms:modified>
</cp:coreProperties>
</file>