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E8ED" w14:textId="77777777" w:rsidR="007373F9" w:rsidRPr="001023CD" w:rsidRDefault="007373F9" w:rsidP="007373F9">
      <w:pPr>
        <w:spacing w:after="200" w:line="276" w:lineRule="auto"/>
        <w:jc w:val="center"/>
        <w:rPr>
          <w:b/>
          <w:sz w:val="28"/>
          <w:szCs w:val="28"/>
        </w:rPr>
      </w:pPr>
      <w:r w:rsidRPr="001023CD">
        <w:rPr>
          <w:rFonts w:ascii="Calibri" w:eastAsia="Calibri" w:hAnsi="Calibri"/>
          <w:b/>
          <w:bCs/>
          <w:sz w:val="28"/>
          <w:szCs w:val="28"/>
        </w:rPr>
        <w:t>Study Questions</w:t>
      </w:r>
    </w:p>
    <w:p w14:paraId="371B9B26" w14:textId="77777777" w:rsidR="007373F9" w:rsidRPr="00C26869" w:rsidRDefault="007373F9" w:rsidP="007373F9">
      <w:pPr>
        <w:jc w:val="center"/>
        <w:rPr>
          <w:b/>
          <w:sz w:val="22"/>
          <w:szCs w:val="22"/>
        </w:rPr>
      </w:pPr>
    </w:p>
    <w:p w14:paraId="7A80760D" w14:textId="77777777" w:rsidR="007373F9" w:rsidRPr="006B6296" w:rsidRDefault="007373F9" w:rsidP="007373F9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30"/>
        <w:gridCol w:w="218"/>
        <w:gridCol w:w="30"/>
        <w:gridCol w:w="1926"/>
        <w:gridCol w:w="27"/>
        <w:gridCol w:w="2417"/>
        <w:gridCol w:w="33"/>
        <w:gridCol w:w="2204"/>
      </w:tblGrid>
      <w:tr w:rsidR="007373F9" w:rsidRPr="006B6296" w14:paraId="39313280" w14:textId="77777777" w:rsidTr="002B13EA">
        <w:tc>
          <w:tcPr>
            <w:tcW w:w="8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D3DDC17" w14:textId="77777777" w:rsidR="007373F9" w:rsidRPr="006B6296" w:rsidRDefault="007373F9" w:rsidP="002B13EA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Shareholders</w:t>
            </w:r>
          </w:p>
        </w:tc>
      </w:tr>
      <w:tr w:rsidR="007373F9" w:rsidRPr="006B6296" w14:paraId="3F1B198A" w14:textId="77777777" w:rsidTr="002B13EA"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B31AA" w14:textId="77777777" w:rsidR="007373F9" w:rsidRPr="006B6296" w:rsidRDefault="007373F9" w:rsidP="002B13EA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Shareholder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2671" w14:textId="77777777" w:rsidR="007373F9" w:rsidRPr="006B6296" w:rsidRDefault="007373F9" w:rsidP="002B13EA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8952B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Mr. A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F5D79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Ms. B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1D667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Ms. C</w:t>
            </w:r>
          </w:p>
        </w:tc>
      </w:tr>
      <w:tr w:rsidR="007373F9" w:rsidRPr="006B6296" w14:paraId="786D8360" w14:textId="77777777" w:rsidTr="002B13EA"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FA119" w14:textId="77777777" w:rsidR="007373F9" w:rsidRPr="006B6296" w:rsidRDefault="007373F9" w:rsidP="002B13EA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Number of Shares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E705" w14:textId="77777777" w:rsidR="007373F9" w:rsidRPr="006B6296" w:rsidRDefault="007373F9" w:rsidP="002B13EA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2615D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E0F9E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9EA47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20</w:t>
            </w:r>
          </w:p>
        </w:tc>
      </w:tr>
      <w:tr w:rsidR="007373F9" w:rsidRPr="006B6296" w14:paraId="576FA6CA" w14:textId="77777777" w:rsidTr="002B13EA"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5F50F" w14:textId="77777777" w:rsidR="007373F9" w:rsidRPr="006B6296" w:rsidRDefault="007373F9" w:rsidP="002B13EA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FMV of Stock ($10/s)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0B9B" w14:textId="77777777" w:rsidR="007373F9" w:rsidRPr="006B6296" w:rsidRDefault="007373F9" w:rsidP="002B13EA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4F3E7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$500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DC068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$300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B274E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$200</w:t>
            </w:r>
          </w:p>
        </w:tc>
      </w:tr>
      <w:tr w:rsidR="007373F9" w:rsidRPr="006B6296" w14:paraId="290D7C44" w14:textId="77777777" w:rsidTr="002B13EA"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E69D9" w14:textId="77777777" w:rsidR="007373F9" w:rsidRPr="006B6296" w:rsidRDefault="007373F9" w:rsidP="002B13EA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Tax Basis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9B33" w14:textId="77777777" w:rsidR="007373F9" w:rsidRPr="006B6296" w:rsidRDefault="007373F9" w:rsidP="002B13EA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1C69F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$200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DAC75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$400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DF786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$150</w:t>
            </w:r>
          </w:p>
        </w:tc>
      </w:tr>
      <w:tr w:rsidR="007373F9" w:rsidRPr="006B6296" w14:paraId="710B28E2" w14:textId="77777777" w:rsidTr="002B13EA"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4F31B" w14:textId="77777777" w:rsidR="007373F9" w:rsidRPr="006B6296" w:rsidRDefault="007373F9" w:rsidP="002B13EA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Potential BIG/BIL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0158" w14:textId="77777777" w:rsidR="007373F9" w:rsidRPr="006B6296" w:rsidRDefault="007373F9" w:rsidP="002B13EA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338B9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$300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41467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($100)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FB5B9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$50</w:t>
            </w:r>
          </w:p>
        </w:tc>
      </w:tr>
      <w:tr w:rsidR="007373F9" w:rsidRPr="006B6296" w14:paraId="474C256C" w14:textId="77777777" w:rsidTr="002B13EA">
        <w:tc>
          <w:tcPr>
            <w:tcW w:w="8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42C6C86" w14:textId="77777777" w:rsidR="007373F9" w:rsidRPr="006B6296" w:rsidRDefault="007373F9" w:rsidP="002B13EA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Target’s Assets</w:t>
            </w:r>
          </w:p>
        </w:tc>
      </w:tr>
      <w:tr w:rsidR="007373F9" w:rsidRPr="006B6296" w14:paraId="666534BB" w14:textId="77777777" w:rsidTr="002B13EA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8AC8" w14:textId="77777777" w:rsidR="007373F9" w:rsidRPr="006B6296" w:rsidRDefault="007373F9" w:rsidP="002B13EA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CFFBD" w14:textId="77777777" w:rsidR="007373F9" w:rsidRPr="006B6296" w:rsidRDefault="007373F9" w:rsidP="002B13EA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BAA69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Tax Basis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55330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Fair Market Value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5387F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Potential BIG/BIL</w:t>
            </w:r>
          </w:p>
        </w:tc>
      </w:tr>
      <w:tr w:rsidR="007373F9" w:rsidRPr="006B6296" w14:paraId="76931AA0" w14:textId="77777777" w:rsidTr="002B13EA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4C68B" w14:textId="77777777" w:rsidR="007373F9" w:rsidRPr="006B6296" w:rsidRDefault="007373F9" w:rsidP="002B13EA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Non-Operating Assets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AFD0" w14:textId="77777777" w:rsidR="007373F9" w:rsidRPr="006B6296" w:rsidRDefault="007373F9" w:rsidP="002B13EA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BF4B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$200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1561E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$300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1ADBE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$100</w:t>
            </w:r>
          </w:p>
        </w:tc>
      </w:tr>
      <w:tr w:rsidR="007373F9" w:rsidRPr="006B6296" w14:paraId="25023D4E" w14:textId="77777777" w:rsidTr="002B13EA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16CB5" w14:textId="77777777" w:rsidR="007373F9" w:rsidRPr="006B6296" w:rsidRDefault="007373F9" w:rsidP="002B13EA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Operating Assets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038B" w14:textId="77777777" w:rsidR="007373F9" w:rsidRPr="006B6296" w:rsidRDefault="007373F9" w:rsidP="002B13EA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8B048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$700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F8A41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$900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7C020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$200</w:t>
            </w:r>
          </w:p>
        </w:tc>
      </w:tr>
      <w:tr w:rsidR="007373F9" w:rsidRPr="006B6296" w14:paraId="12E04E3B" w14:textId="77777777" w:rsidTr="002B13EA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69D38" w14:textId="77777777" w:rsidR="007373F9" w:rsidRPr="006B6296" w:rsidRDefault="007373F9" w:rsidP="002B13EA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5CE9" w14:textId="77777777" w:rsidR="007373F9" w:rsidRPr="006B6296" w:rsidRDefault="007373F9" w:rsidP="002B13EA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B423E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$900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91811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$1,200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D3251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</w:tr>
      <w:tr w:rsidR="007373F9" w:rsidRPr="006B6296" w14:paraId="43968C48" w14:textId="77777777" w:rsidTr="002B13EA">
        <w:tc>
          <w:tcPr>
            <w:tcW w:w="88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225EA33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Other</w:t>
            </w:r>
          </w:p>
        </w:tc>
      </w:tr>
      <w:tr w:rsidR="007373F9" w:rsidRPr="006B6296" w14:paraId="0D169E57" w14:textId="77777777" w:rsidTr="002B13EA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07343" w14:textId="77777777" w:rsidR="007373F9" w:rsidRPr="006B6296" w:rsidRDefault="007373F9" w:rsidP="002B13EA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25yr Bond Due to </w:t>
            </w:r>
            <w:r w:rsidRPr="009D29AA">
              <w:rPr>
                <w:rFonts w:ascii="Calibri" w:eastAsia="Calibri" w:hAnsi="Calibri"/>
                <w:b/>
                <w:bCs/>
                <w:sz w:val="18"/>
                <w:szCs w:val="18"/>
              </w:rPr>
              <w:t>3rd Party Lender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814C" w14:textId="77777777" w:rsidR="007373F9" w:rsidRPr="006B6296" w:rsidRDefault="007373F9" w:rsidP="002B13EA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6FDAC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($200)</w:t>
            </w:r>
          </w:p>
        </w:tc>
        <w:tc>
          <w:tcPr>
            <w:tcW w:w="46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BC9E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</w:tr>
      <w:tr w:rsidR="007373F9" w:rsidRPr="006B6296" w14:paraId="250FCC88" w14:textId="77777777" w:rsidTr="002B13EA"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53823" w14:textId="77777777" w:rsidR="007373F9" w:rsidRPr="006B6296" w:rsidRDefault="007373F9" w:rsidP="002B13EA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E&amp;P</w: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69F6" w14:textId="77777777" w:rsidR="007373F9" w:rsidRPr="006B6296" w:rsidRDefault="007373F9" w:rsidP="002B13EA">
            <w:pPr>
              <w:spacing w:after="200" w:line="276" w:lineRule="auto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8D4A3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6B6296">
              <w:rPr>
                <w:rFonts w:ascii="Calibri" w:eastAsia="Calibri" w:hAnsi="Calibri"/>
                <w:b/>
                <w:bCs/>
                <w:sz w:val="18"/>
                <w:szCs w:val="18"/>
              </w:rPr>
              <w:t>$400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25BFC" w14:textId="77777777" w:rsidR="007373F9" w:rsidRPr="006B6296" w:rsidRDefault="007373F9" w:rsidP="002B13E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</w:tr>
    </w:tbl>
    <w:p w14:paraId="6A264C27" w14:textId="77777777" w:rsidR="007373F9" w:rsidRDefault="007373F9" w:rsidP="007373F9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 xml:space="preserve">For each of the alternatives listed below, please </w:t>
      </w:r>
    </w:p>
    <w:p w14:paraId="5A4470B3" w14:textId="77777777" w:rsidR="007373F9" w:rsidRDefault="007373F9" w:rsidP="007373F9">
      <w:pPr>
        <w:numPr>
          <w:ilvl w:val="0"/>
          <w:numId w:val="2"/>
        </w:numPr>
        <w:tabs>
          <w:tab w:val="clear" w:pos="340"/>
          <w:tab w:val="num" w:pos="1060"/>
        </w:tabs>
        <w:spacing w:after="200" w:line="276" w:lineRule="auto"/>
        <w:ind w:left="1060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 xml:space="preserve">Analyze and determine whether the transaction(s) described constitutes a valid reorganization under section 368(a)(1).  </w:t>
      </w:r>
    </w:p>
    <w:p w14:paraId="0EA45886" w14:textId="77777777" w:rsidR="007373F9" w:rsidRDefault="007373F9" w:rsidP="007373F9">
      <w:pPr>
        <w:numPr>
          <w:ilvl w:val="0"/>
          <w:numId w:val="2"/>
        </w:numPr>
        <w:tabs>
          <w:tab w:val="clear" w:pos="340"/>
          <w:tab w:val="num" w:pos="1060"/>
        </w:tabs>
        <w:spacing w:after="200" w:line="276" w:lineRule="auto"/>
        <w:ind w:left="1060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Explain the US federal income t</w:t>
      </w:r>
      <w:r w:rsidRPr="003E24D5">
        <w:rPr>
          <w:rFonts w:ascii="Calibri" w:eastAsia="Calibri" w:hAnsi="Calibri"/>
          <w:b/>
          <w:bCs/>
          <w:sz w:val="22"/>
          <w:szCs w:val="22"/>
        </w:rPr>
        <w:t xml:space="preserve">ax consequences </w:t>
      </w:r>
      <w:r>
        <w:rPr>
          <w:rFonts w:ascii="Calibri" w:eastAsia="Calibri" w:hAnsi="Calibri"/>
          <w:b/>
          <w:bCs/>
          <w:sz w:val="22"/>
          <w:szCs w:val="22"/>
        </w:rPr>
        <w:t>to the parties.</w:t>
      </w:r>
      <w:r w:rsidRPr="003E24D5">
        <w:rPr>
          <w:rFonts w:ascii="Calibri" w:eastAsia="Calibri" w:hAnsi="Calibri"/>
          <w:b/>
          <w:bCs/>
          <w:sz w:val="22"/>
          <w:szCs w:val="22"/>
        </w:rPr>
        <w:t xml:space="preserve"> (A, B, C, T and P)</w:t>
      </w:r>
    </w:p>
    <w:p w14:paraId="51E4C9D2" w14:textId="77777777" w:rsidR="007373F9" w:rsidRDefault="007373F9" w:rsidP="007373F9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 xml:space="preserve">                    </w:t>
      </w:r>
      <w:r w:rsidRPr="00A71BA1">
        <w:rPr>
          <w:rFonts w:ascii="Calibri" w:eastAsia="Calibri" w:hAnsi="Calibri"/>
          <w:b/>
          <w:bCs/>
          <w:noProof/>
          <w:sz w:val="16"/>
          <w:szCs w:val="16"/>
        </w:rPr>
        <mc:AlternateContent>
          <mc:Choice Requires="wpg">
            <w:drawing>
              <wp:inline distT="0" distB="0" distL="0" distR="0" wp14:anchorId="544DE66A" wp14:editId="1ADF34CC">
                <wp:extent cx="4438731" cy="1705195"/>
                <wp:effectExtent l="0" t="0" r="19050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38731" cy="1705195"/>
                          <a:chOff x="990600" y="1981200"/>
                          <a:chExt cx="5745156" cy="1752826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52600" y="3048000"/>
                            <a:ext cx="1229555" cy="68602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8EDED0A" w14:textId="77777777" w:rsidR="007373F9" w:rsidRDefault="007373F9" w:rsidP="007373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B21107"/>
                                  <w:kern w:val="24"/>
                                  <w:sz w:val="40"/>
                                  <w:szCs w:val="40"/>
                                </w:rPr>
                                <w:t>Target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016174" y="3048653"/>
                            <a:ext cx="468479" cy="68537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82664C3" w14:textId="77777777" w:rsidR="007373F9" w:rsidRDefault="007373F9" w:rsidP="007373F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B21107"/>
                                  <w:kern w:val="24"/>
                                  <w:sz w:val="40"/>
                                  <w:szCs w:val="40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5" name="Line 11"/>
                        <wps:cNvCnPr/>
                        <wps:spPr bwMode="auto">
                          <a:xfrm>
                            <a:off x="3428948" y="2819292"/>
                            <a:ext cx="2514506" cy="53333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6" name="TextBox 27"/>
                        <wps:cNvSpPr txBox="1"/>
                        <wps:spPr>
                          <a:xfrm>
                            <a:off x="1142996" y="1981200"/>
                            <a:ext cx="762719" cy="6677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BBB072" w14:textId="77777777" w:rsidR="007373F9" w:rsidRDefault="007373F9" w:rsidP="007373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Mr. 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Box 28"/>
                        <wps:cNvSpPr txBox="1"/>
                        <wps:spPr>
                          <a:xfrm>
                            <a:off x="4343329" y="2438341"/>
                            <a:ext cx="1600231" cy="6677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B00C7B" w14:textId="77777777" w:rsidR="007373F9" w:rsidRDefault="007373F9" w:rsidP="007373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Stock Exchange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Line 7"/>
                        <wps:cNvCnPr/>
                        <wps:spPr bwMode="auto">
                          <a:xfrm flipH="1" flipV="1">
                            <a:off x="1600200" y="2362200"/>
                            <a:ext cx="381000" cy="685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9" name="Oval 9"/>
                        <wps:cNvSpPr/>
                        <wps:spPr>
                          <a:xfrm>
                            <a:off x="990600" y="1981200"/>
                            <a:ext cx="1066800" cy="3810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0" name="TextBox 32"/>
                        <wps:cNvSpPr txBox="1"/>
                        <wps:spPr>
                          <a:xfrm>
                            <a:off x="2285972" y="1981200"/>
                            <a:ext cx="761897" cy="6677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2664A1" w14:textId="77777777" w:rsidR="007373F9" w:rsidRDefault="007373F9" w:rsidP="007373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Ms. 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2133600" y="1981200"/>
                            <a:ext cx="1066800" cy="3810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2" name="TextBox 34"/>
                        <wps:cNvSpPr txBox="1"/>
                        <wps:spPr>
                          <a:xfrm>
                            <a:off x="3428948" y="1981200"/>
                            <a:ext cx="761897" cy="6677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86C447" w14:textId="77777777" w:rsidR="007373F9" w:rsidRDefault="007373F9" w:rsidP="007373F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Ms. 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3276600" y="1981200"/>
                            <a:ext cx="1066800" cy="3810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4" name="Line 7"/>
                        <wps:cNvCnPr/>
                        <wps:spPr bwMode="auto">
                          <a:xfrm flipH="1" flipV="1">
                            <a:off x="2667000" y="23622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 flipV="1">
                            <a:off x="2971800" y="2362200"/>
                            <a:ext cx="685800" cy="685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6" name="TextBox 38"/>
                        <wps:cNvSpPr txBox="1"/>
                        <wps:spPr>
                          <a:xfrm>
                            <a:off x="5825886" y="2057322"/>
                            <a:ext cx="909838" cy="3172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6B5956A" w14:textId="77777777" w:rsidR="007373F9" w:rsidRPr="00A71BA1" w:rsidRDefault="007373F9" w:rsidP="007373F9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71BA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Public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Line 7"/>
                        <wps:cNvCnPr/>
                        <wps:spPr bwMode="auto">
                          <a:xfrm flipH="1" flipV="1">
                            <a:off x="6248400" y="23622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8" name="Oval 18"/>
                        <wps:cNvSpPr/>
                        <wps:spPr>
                          <a:xfrm>
                            <a:off x="5668956" y="1993560"/>
                            <a:ext cx="1066800" cy="3810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DE66A" id="Group 2" o:spid="_x0000_s1026" style="width:349.5pt;height:134.25pt;mso-position-horizontal-relative:char;mso-position-vertical-relative:line" coordorigin="9906,19812" coordsize="57451,175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">
                <v:rect id="Rectangle 3" o:spid="_x0000_s1027" style="position:absolute;left:17526;top:30480;width:12295;height:6860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" fillcolor="window" strokecolor="windowText">
                  <v:textbox>
                    <w:txbxContent>
                      <w:p w14:paraId="08EDED0A" w14:textId="77777777" w:rsidR="007373F9" w:rsidRDefault="007373F9" w:rsidP="007373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B21107"/>
                            <w:kern w:val="24"/>
                            <w:sz w:val="40"/>
                            <w:szCs w:val="40"/>
                          </w:rPr>
                          <w:t>Target</w:t>
                        </w:r>
                      </w:p>
                    </w:txbxContent>
                  </v:textbox>
                </v:rect>
                <v:rect id="Rectangle 4" o:spid="_x0000_s1028" style="position:absolute;left:60161;top:30486;width:4685;height:6854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" fillcolor="window" strokecolor="windowText">
                  <v:textbox>
                    <w:txbxContent>
                      <w:p w14:paraId="082664C3" w14:textId="77777777" w:rsidR="007373F9" w:rsidRDefault="007373F9" w:rsidP="007373F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B21107"/>
                            <w:kern w:val="24"/>
                            <w:sz w:val="40"/>
                            <w:szCs w:val="40"/>
                          </w:rPr>
                          <w:t>P</w:t>
                        </w:r>
                      </w:p>
                    </w:txbxContent>
                  </v:textbox>
                </v:rect>
                <v:line id="Line 11" o:spid="_x0000_s1029" style="position:absolute;visibility:visible;mso-wrap-style:square" from="34289,28192" to="59434,33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" strokecolor="windowText" strokeweight="2.25pt">
                  <v:stroke startarrow="block"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7" o:spid="_x0000_s1030" type="#_x0000_t202" style="position:absolute;left:11429;top:19812;width:7628;height:66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" filled="f" stroked="f">
                  <v:textbox style="mso-fit-shape-to-text:t">
                    <w:txbxContent>
                      <w:p w14:paraId="0CBBB072" w14:textId="77777777" w:rsidR="007373F9" w:rsidRDefault="007373F9" w:rsidP="007373F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Mr. A</w:t>
                        </w:r>
                      </w:p>
                    </w:txbxContent>
                  </v:textbox>
                </v:shape>
                <v:shape id="TextBox 28" o:spid="_x0000_s1031" type="#_x0000_t202" style="position:absolute;left:43433;top:24383;width:16002;height:66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" filled="f" stroked="f">
                  <v:textbox style="mso-fit-shape-to-text:t">
                    <w:txbxContent>
                      <w:p w14:paraId="41B00C7B" w14:textId="77777777" w:rsidR="007373F9" w:rsidRDefault="007373F9" w:rsidP="007373F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Stock Exchange</w:t>
                        </w:r>
                      </w:p>
                    </w:txbxContent>
                  </v:textbox>
                </v:shape>
                <v:line id="Line 7" o:spid="_x0000_s1032" style="position:absolute;flip:x y;visibility:visible;mso-wrap-style:square" from="16002,23622" to="19812,304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" strokecolor="windowText" strokeweight="2.25pt"/>
                <v:oval id="Oval 9" o:spid="_x0000_s1033" style="position:absolute;left:9906;top:19812;width:10668;height:38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" filled="f" strokecolor="#41719c" strokeweight="1pt">
                  <v:stroke joinstyle="miter"/>
                </v:oval>
                <v:shape id="TextBox 32" o:spid="_x0000_s1034" type="#_x0000_t202" style="position:absolute;left:22859;top:19812;width:7619;height:66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" filled="f" stroked="f">
                  <v:textbox style="mso-fit-shape-to-text:t">
                    <w:txbxContent>
                      <w:p w14:paraId="1C2664A1" w14:textId="77777777" w:rsidR="007373F9" w:rsidRDefault="007373F9" w:rsidP="007373F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Ms. B</w:t>
                        </w:r>
                      </w:p>
                    </w:txbxContent>
                  </v:textbox>
                </v:shape>
                <v:oval id="Oval 11" o:spid="_x0000_s1035" style="position:absolute;left:21336;top:19812;width:10668;height:38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" filled="f" strokecolor="#41719c" strokeweight="1pt">
                  <v:stroke joinstyle="miter"/>
                </v:oval>
                <v:shape id="TextBox 34" o:spid="_x0000_s1036" type="#_x0000_t202" style="position:absolute;left:34289;top:19812;width:7619;height:66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" filled="f" stroked="f">
                  <v:textbox style="mso-fit-shape-to-text:t">
                    <w:txbxContent>
                      <w:p w14:paraId="7C86C447" w14:textId="77777777" w:rsidR="007373F9" w:rsidRDefault="007373F9" w:rsidP="007373F9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Ms. C</w:t>
                        </w:r>
                      </w:p>
                    </w:txbxContent>
                  </v:textbox>
                </v:shape>
                <v:oval id="Oval 13" o:spid="_x0000_s1037" style="position:absolute;left:32766;top:19812;width:10668;height:38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" filled="f" strokecolor="#41719c" strokeweight="1pt">
                  <v:stroke joinstyle="miter"/>
                </v:oval>
                <v:line id="Line 7" o:spid="_x0000_s1038" style="position:absolute;flip:x y;visibility:visible;mso-wrap-style:square" from="26670,23622" to="26670,304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" strokecolor="windowText" strokeweight="2.25pt"/>
                <v:line id="Line 7" o:spid="_x0000_s1039" style="position:absolute;flip:y;visibility:visible;mso-wrap-style:square" from="29718,23622" to="36576,304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" strokecolor="windowText" strokeweight="2.25pt"/>
                <v:shape id="TextBox 38" o:spid="_x0000_s1040" type="#_x0000_t202" style="position:absolute;left:58258;top:20573;width:9099;height:31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" filled="f" stroked="f">
                  <v:textbox style="mso-fit-shape-to-text:t">
                    <w:txbxContent>
                      <w:p w14:paraId="76B5956A" w14:textId="77777777" w:rsidR="007373F9" w:rsidRPr="00A71BA1" w:rsidRDefault="007373F9" w:rsidP="007373F9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A71BA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Public</w:t>
                        </w:r>
                      </w:p>
                    </w:txbxContent>
                  </v:textbox>
                </v:shape>
                <v:line id="Line 7" o:spid="_x0000_s1041" style="position:absolute;flip:x y;visibility:visible;mso-wrap-style:square" from="62484,23622" to="62484,304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" strokecolor="windowText" strokeweight="2.25pt"/>
                <v:oval id="Oval 18" o:spid="_x0000_s1042" style="position:absolute;left:56689;top:19935;width:10668;height:381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" filled="f" strokecolor="#41719c" strokeweight="1pt">
                  <v:stroke joinstyle="miter"/>
                </v:oval>
                <w10:anchorlock/>
              </v:group>
            </w:pict>
          </mc:Fallback>
        </mc:AlternateContent>
      </w:r>
    </w:p>
    <w:p w14:paraId="511F5F85" w14:textId="77777777" w:rsidR="007373F9" w:rsidRDefault="007373F9" w:rsidP="007373F9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</w:p>
    <w:p w14:paraId="3BA0502D" w14:textId="77777777" w:rsidR="007373F9" w:rsidRDefault="007373F9" w:rsidP="007373F9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On January 2, </w:t>
      </w:r>
      <w:r w:rsidRPr="00467724">
        <w:rPr>
          <w:rFonts w:ascii="Calibri" w:hAnsi="Calibri"/>
          <w:b/>
          <w:sz w:val="22"/>
          <w:szCs w:val="22"/>
        </w:rPr>
        <w:t xml:space="preserve">P </w:t>
      </w:r>
      <w:r>
        <w:rPr>
          <w:rFonts w:ascii="Calibri" w:hAnsi="Calibri"/>
          <w:b/>
          <w:sz w:val="22"/>
          <w:szCs w:val="22"/>
        </w:rPr>
        <w:t>acquires all of the T common stock from Mr. A, Ms. B and Ms. C as a result of separate negotiations with each shareholder</w:t>
      </w:r>
      <w:r w:rsidRPr="00467724">
        <w:rPr>
          <w:rFonts w:ascii="Calibri" w:hAnsi="Calibri"/>
          <w:b/>
          <w:sz w:val="22"/>
          <w:szCs w:val="22"/>
        </w:rPr>
        <w:t>—</w:t>
      </w:r>
      <w:r>
        <w:rPr>
          <w:rFonts w:ascii="Calibri" w:hAnsi="Calibri"/>
          <w:b/>
          <w:sz w:val="22"/>
          <w:szCs w:val="22"/>
        </w:rPr>
        <w:t xml:space="preserve">solely in exchange for P voting preferred stock.  </w:t>
      </w:r>
    </w:p>
    <w:p w14:paraId="1030A68B" w14:textId="77777777" w:rsidR="007373F9" w:rsidRPr="00467724" w:rsidRDefault="007373F9" w:rsidP="007373F9">
      <w:pPr>
        <w:ind w:left="1020"/>
        <w:rPr>
          <w:rFonts w:ascii="Calibri" w:hAnsi="Calibri"/>
          <w:b/>
          <w:sz w:val="22"/>
          <w:szCs w:val="22"/>
        </w:rPr>
      </w:pPr>
    </w:p>
    <w:p w14:paraId="3571CDF5" w14:textId="77777777" w:rsidR="007373F9" w:rsidRDefault="007373F9" w:rsidP="007373F9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Same facts as #1, but P also purchases T bonds from </w:t>
      </w:r>
      <w:r w:rsidRPr="009D29AA">
        <w:rPr>
          <w:rFonts w:ascii="Calibri" w:hAnsi="Calibri"/>
          <w:b/>
          <w:sz w:val="22"/>
          <w:szCs w:val="22"/>
        </w:rPr>
        <w:t xml:space="preserve">3rd Party Lender </w:t>
      </w:r>
      <w:r>
        <w:rPr>
          <w:rFonts w:ascii="Calibri" w:hAnsi="Calibri"/>
          <w:b/>
          <w:sz w:val="22"/>
          <w:szCs w:val="22"/>
        </w:rPr>
        <w:t>for $200 cash.</w:t>
      </w:r>
    </w:p>
    <w:p w14:paraId="69F6F0F7" w14:textId="77777777" w:rsidR="007373F9" w:rsidRPr="00467724" w:rsidRDefault="007373F9" w:rsidP="007373F9">
      <w:pPr>
        <w:ind w:left="340"/>
        <w:rPr>
          <w:rFonts w:ascii="Calibri" w:hAnsi="Calibri"/>
          <w:b/>
          <w:sz w:val="22"/>
          <w:szCs w:val="22"/>
        </w:rPr>
      </w:pPr>
    </w:p>
    <w:p w14:paraId="41872014" w14:textId="77777777" w:rsidR="007373F9" w:rsidRDefault="007373F9" w:rsidP="007373F9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Same facts as #1, but P also</w:t>
      </w:r>
      <w:r w:rsidRPr="0046772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swaps its own bonds for </w:t>
      </w:r>
      <w:r w:rsidRPr="009D29AA">
        <w:rPr>
          <w:rFonts w:ascii="Calibri" w:hAnsi="Calibri"/>
          <w:b/>
          <w:sz w:val="22"/>
          <w:szCs w:val="22"/>
        </w:rPr>
        <w:t>3rd Party Lender</w:t>
      </w:r>
      <w:r>
        <w:rPr>
          <w:rFonts w:ascii="Calibri" w:hAnsi="Calibri"/>
          <w:b/>
          <w:sz w:val="22"/>
          <w:szCs w:val="22"/>
        </w:rPr>
        <w:t>’s bond in T.</w:t>
      </w:r>
    </w:p>
    <w:p w14:paraId="77E66BC4" w14:textId="77777777" w:rsidR="007373F9" w:rsidRPr="00467724" w:rsidRDefault="007373F9" w:rsidP="007373F9">
      <w:pPr>
        <w:pStyle w:val="ListParagraph"/>
        <w:ind w:left="340"/>
        <w:rPr>
          <w:rFonts w:ascii="Calibri" w:hAnsi="Calibri"/>
          <w:b/>
          <w:sz w:val="22"/>
          <w:szCs w:val="22"/>
        </w:rPr>
      </w:pPr>
    </w:p>
    <w:p w14:paraId="5DC12980" w14:textId="77777777" w:rsidR="007373F9" w:rsidRDefault="007373F9" w:rsidP="007373F9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Same facts as #1, but P also</w:t>
      </w:r>
      <w:r w:rsidRPr="0046772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agrees to advance </w:t>
      </w:r>
      <w:r w:rsidRPr="00467724">
        <w:rPr>
          <w:rFonts w:ascii="Calibri" w:hAnsi="Calibri"/>
          <w:b/>
          <w:sz w:val="22"/>
          <w:szCs w:val="22"/>
        </w:rPr>
        <w:t>$100</w:t>
      </w:r>
      <w:r>
        <w:rPr>
          <w:rFonts w:ascii="Calibri" w:hAnsi="Calibri"/>
          <w:b/>
          <w:sz w:val="22"/>
          <w:szCs w:val="22"/>
        </w:rPr>
        <w:t xml:space="preserve"> in cash to T to pay T expenses.</w:t>
      </w:r>
    </w:p>
    <w:p w14:paraId="5661F189" w14:textId="77777777" w:rsidR="007373F9" w:rsidRPr="00467724" w:rsidRDefault="007373F9" w:rsidP="007373F9">
      <w:pPr>
        <w:pStyle w:val="ListParagraph"/>
        <w:ind w:left="340"/>
        <w:rPr>
          <w:rFonts w:ascii="Calibri" w:hAnsi="Calibri"/>
          <w:b/>
          <w:sz w:val="22"/>
          <w:szCs w:val="22"/>
        </w:rPr>
      </w:pPr>
    </w:p>
    <w:p w14:paraId="067BED0A" w14:textId="77777777" w:rsidR="007373F9" w:rsidRDefault="007373F9" w:rsidP="007373F9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Consider the impact on reorganization characterization if the following transactions occur:</w:t>
      </w:r>
    </w:p>
    <w:p w14:paraId="5B414B0F" w14:textId="77777777" w:rsidR="007373F9" w:rsidRPr="00467724" w:rsidRDefault="007373F9" w:rsidP="007373F9">
      <w:pPr>
        <w:ind w:left="3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467724">
        <w:rPr>
          <w:rFonts w:ascii="Calibri" w:hAnsi="Calibri"/>
          <w:b/>
          <w:sz w:val="22"/>
          <w:szCs w:val="22"/>
        </w:rPr>
        <w:t xml:space="preserve">JANUARY 2:  </w:t>
      </w:r>
      <w:r w:rsidRPr="00467724">
        <w:rPr>
          <w:rFonts w:ascii="Calibri" w:hAnsi="Calibri"/>
          <w:b/>
          <w:sz w:val="22"/>
          <w:szCs w:val="22"/>
        </w:rPr>
        <w:tab/>
        <w:t xml:space="preserve">P </w:t>
      </w:r>
      <w:r>
        <w:rPr>
          <w:rFonts w:ascii="Calibri" w:hAnsi="Calibri"/>
          <w:b/>
          <w:sz w:val="22"/>
          <w:szCs w:val="22"/>
        </w:rPr>
        <w:t>acquires Ms. C’s T stock for cash</w:t>
      </w:r>
      <w:r w:rsidRPr="00467724">
        <w:rPr>
          <w:rFonts w:ascii="Calibri" w:hAnsi="Calibri"/>
          <w:b/>
          <w:sz w:val="22"/>
          <w:szCs w:val="22"/>
        </w:rPr>
        <w:t xml:space="preserve"> [20%]</w:t>
      </w:r>
    </w:p>
    <w:p w14:paraId="72E961A7" w14:textId="77777777" w:rsidR="007373F9" w:rsidRPr="00467724" w:rsidRDefault="007373F9" w:rsidP="007373F9">
      <w:pPr>
        <w:ind w:left="3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467724">
        <w:rPr>
          <w:rFonts w:ascii="Calibri" w:hAnsi="Calibri"/>
          <w:b/>
          <w:sz w:val="22"/>
          <w:szCs w:val="22"/>
        </w:rPr>
        <w:t xml:space="preserve">JULY 1:           </w:t>
      </w:r>
      <w:r w:rsidRPr="00467724">
        <w:rPr>
          <w:rFonts w:ascii="Calibri" w:hAnsi="Calibri"/>
          <w:b/>
          <w:sz w:val="22"/>
          <w:szCs w:val="22"/>
        </w:rPr>
        <w:tab/>
        <w:t xml:space="preserve">P </w:t>
      </w:r>
      <w:r>
        <w:rPr>
          <w:rFonts w:ascii="Calibri" w:hAnsi="Calibri"/>
          <w:b/>
          <w:sz w:val="22"/>
          <w:szCs w:val="22"/>
        </w:rPr>
        <w:t xml:space="preserve">acquires Ms. B’s </w:t>
      </w:r>
      <w:r w:rsidRPr="00467724">
        <w:rPr>
          <w:rFonts w:ascii="Calibri" w:hAnsi="Calibri"/>
          <w:b/>
          <w:sz w:val="22"/>
          <w:szCs w:val="22"/>
        </w:rPr>
        <w:t xml:space="preserve">T </w:t>
      </w:r>
      <w:r>
        <w:rPr>
          <w:rFonts w:ascii="Calibri" w:hAnsi="Calibri"/>
          <w:b/>
          <w:sz w:val="22"/>
          <w:szCs w:val="22"/>
        </w:rPr>
        <w:t xml:space="preserve">stock for P voting stock </w:t>
      </w:r>
      <w:r w:rsidRPr="00467724">
        <w:rPr>
          <w:rFonts w:ascii="Calibri" w:hAnsi="Calibri"/>
          <w:b/>
          <w:sz w:val="22"/>
          <w:szCs w:val="22"/>
        </w:rPr>
        <w:t>[30%]</w:t>
      </w:r>
    </w:p>
    <w:p w14:paraId="7E543063" w14:textId="77777777" w:rsidR="007373F9" w:rsidRDefault="007373F9" w:rsidP="007373F9">
      <w:pPr>
        <w:ind w:left="3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467724">
        <w:rPr>
          <w:rFonts w:ascii="Calibri" w:hAnsi="Calibri"/>
          <w:b/>
          <w:sz w:val="22"/>
          <w:szCs w:val="22"/>
        </w:rPr>
        <w:t xml:space="preserve">DECEMBER 1:  </w:t>
      </w:r>
      <w:r w:rsidRPr="00467724">
        <w:rPr>
          <w:rFonts w:ascii="Calibri" w:hAnsi="Calibri"/>
          <w:b/>
          <w:sz w:val="22"/>
          <w:szCs w:val="22"/>
        </w:rPr>
        <w:tab/>
        <w:t xml:space="preserve">P </w:t>
      </w:r>
      <w:r>
        <w:rPr>
          <w:rFonts w:ascii="Calibri" w:hAnsi="Calibri"/>
          <w:b/>
          <w:sz w:val="22"/>
          <w:szCs w:val="22"/>
        </w:rPr>
        <w:t>acquires all of Mr. A’s T stock for P voting stock</w:t>
      </w:r>
      <w:r w:rsidRPr="00467724">
        <w:rPr>
          <w:rFonts w:ascii="Calibri" w:hAnsi="Calibri"/>
          <w:b/>
          <w:sz w:val="22"/>
          <w:szCs w:val="22"/>
        </w:rPr>
        <w:t xml:space="preserve"> [50%]</w:t>
      </w:r>
      <w:r>
        <w:rPr>
          <w:rFonts w:ascii="Calibri" w:hAnsi="Calibri"/>
          <w:b/>
          <w:sz w:val="22"/>
          <w:szCs w:val="22"/>
        </w:rPr>
        <w:t xml:space="preserve">    </w:t>
      </w:r>
      <w:r w:rsidRPr="0053757F">
        <w:rPr>
          <w:rFonts w:ascii="Calibri" w:hAnsi="Calibri"/>
          <w:b/>
          <w:sz w:val="22"/>
          <w:szCs w:val="22"/>
          <w:u w:val="single"/>
        </w:rPr>
        <w:t>AND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7ED13561" w14:textId="77777777" w:rsidR="007373F9" w:rsidRPr="00467724" w:rsidRDefault="007373F9" w:rsidP="007373F9">
      <w:pPr>
        <w:ind w:left="340"/>
        <w:rPr>
          <w:rFonts w:ascii="Calibri" w:hAnsi="Calibri"/>
          <w:b/>
          <w:sz w:val="22"/>
          <w:szCs w:val="22"/>
        </w:rPr>
      </w:pPr>
    </w:p>
    <w:p w14:paraId="3AF9CE56" w14:textId="77777777" w:rsidR="007373F9" w:rsidRPr="00467724" w:rsidRDefault="007373F9" w:rsidP="007373F9">
      <w:pPr>
        <w:numPr>
          <w:ilvl w:val="2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Each transaction is separate;</w:t>
      </w:r>
    </w:p>
    <w:p w14:paraId="1C6D9C13" w14:textId="77777777" w:rsidR="007373F9" w:rsidRPr="00467724" w:rsidRDefault="007373F9" w:rsidP="007373F9">
      <w:pPr>
        <w:numPr>
          <w:ilvl w:val="2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Each transaction is part of a single plan;</w:t>
      </w:r>
    </w:p>
    <w:p w14:paraId="34094EC8" w14:textId="77777777" w:rsidR="007373F9" w:rsidRPr="003A7D05" w:rsidRDefault="007373F9" w:rsidP="007373F9">
      <w:pPr>
        <w:pStyle w:val="ListParagraph"/>
        <w:numPr>
          <w:ilvl w:val="2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The first transaction is separate and the last two are part of a single plan; </w:t>
      </w:r>
    </w:p>
    <w:p w14:paraId="64202C3D" w14:textId="77777777" w:rsidR="007373F9" w:rsidRDefault="007373F9" w:rsidP="007373F9">
      <w:pPr>
        <w:numPr>
          <w:ilvl w:val="2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first two are part of a plan and the last one is separate.</w:t>
      </w:r>
    </w:p>
    <w:p w14:paraId="414E1B58" w14:textId="77777777" w:rsidR="007373F9" w:rsidRPr="00467724" w:rsidRDefault="007373F9" w:rsidP="007373F9">
      <w:pPr>
        <w:ind w:left="1020"/>
        <w:rPr>
          <w:rFonts w:ascii="Calibri" w:hAnsi="Calibri"/>
          <w:b/>
          <w:sz w:val="22"/>
          <w:szCs w:val="22"/>
        </w:rPr>
      </w:pPr>
    </w:p>
    <w:p w14:paraId="6C7BCA1F" w14:textId="77777777" w:rsidR="007373F9" w:rsidRDefault="007373F9" w:rsidP="007373F9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467724">
        <w:rPr>
          <w:rFonts w:ascii="Calibri" w:hAnsi="Calibri"/>
          <w:b/>
          <w:sz w:val="22"/>
          <w:szCs w:val="22"/>
        </w:rPr>
        <w:t>O</w:t>
      </w:r>
      <w:r>
        <w:rPr>
          <w:rFonts w:ascii="Calibri" w:hAnsi="Calibri"/>
          <w:b/>
          <w:sz w:val="22"/>
          <w:szCs w:val="22"/>
        </w:rPr>
        <w:t xml:space="preserve">n January 2, T redeems Ms. B and Ms. C’s </w:t>
      </w:r>
      <w:r w:rsidRPr="00467724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 xml:space="preserve"> stock for cash and notes.  P then acquires all of Mr. A’s T stock solely in exchange for P voting stock worth $500.  </w:t>
      </w:r>
    </w:p>
    <w:p w14:paraId="6405E838" w14:textId="77777777" w:rsidR="007373F9" w:rsidRPr="00467724" w:rsidRDefault="007373F9" w:rsidP="007373F9">
      <w:pPr>
        <w:ind w:left="340"/>
        <w:rPr>
          <w:rFonts w:ascii="Calibri" w:hAnsi="Calibri"/>
          <w:b/>
          <w:sz w:val="22"/>
          <w:szCs w:val="22"/>
        </w:rPr>
      </w:pPr>
      <w:r w:rsidRPr="00467724">
        <w:rPr>
          <w:rFonts w:ascii="Calibri" w:hAnsi="Calibri"/>
          <w:b/>
          <w:sz w:val="22"/>
          <w:szCs w:val="22"/>
        </w:rPr>
        <w:t xml:space="preserve">  </w:t>
      </w:r>
    </w:p>
    <w:p w14:paraId="51AA87FB" w14:textId="77777777" w:rsidR="007373F9" w:rsidRDefault="007373F9" w:rsidP="007373F9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On January 2, P acquires all the T stock from Mr. A, Ms. B and Ms. C solely in exchange for voting preferred stock of P.  What tax consequences to the parties if the following transactions occur:  </w:t>
      </w:r>
    </w:p>
    <w:p w14:paraId="162F87A5" w14:textId="77777777" w:rsidR="007373F9" w:rsidRDefault="007373F9" w:rsidP="007373F9">
      <w:pPr>
        <w:pStyle w:val="ListParagraph"/>
        <w:rPr>
          <w:rFonts w:ascii="Calibri" w:hAnsi="Calibri"/>
          <w:b/>
          <w:sz w:val="22"/>
          <w:szCs w:val="22"/>
        </w:rPr>
      </w:pPr>
    </w:p>
    <w:p w14:paraId="38738827" w14:textId="77777777" w:rsidR="007373F9" w:rsidRDefault="007373F9" w:rsidP="007373F9">
      <w:pPr>
        <w:numPr>
          <w:ilvl w:val="1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Prior to the exchange, T pays a dividend of the T non-operating assets, pro rata to each of Mr. A, Ms. B and Ms. C.</w:t>
      </w:r>
    </w:p>
    <w:p w14:paraId="433B1762" w14:textId="77777777" w:rsidR="007373F9" w:rsidRDefault="007373F9" w:rsidP="007373F9">
      <w:pPr>
        <w:numPr>
          <w:ilvl w:val="1"/>
          <w:numId w:val="1"/>
        </w:numPr>
        <w:rPr>
          <w:rFonts w:ascii="Calibri" w:hAnsi="Calibri"/>
          <w:b/>
          <w:sz w:val="22"/>
          <w:szCs w:val="22"/>
        </w:rPr>
      </w:pPr>
      <w:r w:rsidRPr="00AD597B">
        <w:rPr>
          <w:rFonts w:ascii="Calibri" w:hAnsi="Calibri"/>
          <w:b/>
          <w:sz w:val="22"/>
          <w:szCs w:val="22"/>
        </w:rPr>
        <w:t xml:space="preserve">P </w:t>
      </w:r>
      <w:r>
        <w:rPr>
          <w:rFonts w:ascii="Calibri" w:hAnsi="Calibri"/>
          <w:b/>
          <w:sz w:val="22"/>
          <w:szCs w:val="22"/>
        </w:rPr>
        <w:t>pays the costs of registering its common stock when Mr. A, Ms. B and Ms. C wish to sell such P stock received in the exchange.</w:t>
      </w:r>
    </w:p>
    <w:p w14:paraId="4CFCF4ED" w14:textId="77777777" w:rsidR="007373F9" w:rsidRDefault="007373F9" w:rsidP="007373F9">
      <w:pPr>
        <w:numPr>
          <w:ilvl w:val="1"/>
          <w:numId w:val="1"/>
        </w:numPr>
        <w:rPr>
          <w:rFonts w:ascii="Calibri" w:hAnsi="Calibri"/>
          <w:b/>
          <w:sz w:val="22"/>
          <w:szCs w:val="22"/>
        </w:rPr>
      </w:pPr>
      <w:r w:rsidRPr="00AD597B">
        <w:rPr>
          <w:rFonts w:ascii="Calibri" w:hAnsi="Calibri"/>
          <w:b/>
          <w:sz w:val="22"/>
          <w:szCs w:val="22"/>
        </w:rPr>
        <w:t xml:space="preserve">P </w:t>
      </w:r>
      <w:r>
        <w:rPr>
          <w:rFonts w:ascii="Calibri" w:hAnsi="Calibri"/>
          <w:b/>
          <w:sz w:val="22"/>
          <w:szCs w:val="22"/>
        </w:rPr>
        <w:t>agrees to pay all transfer taxes arising from the exchange.</w:t>
      </w:r>
    </w:p>
    <w:p w14:paraId="1F4CF846" w14:textId="77777777" w:rsidR="007373F9" w:rsidRPr="00AD597B" w:rsidRDefault="007373F9" w:rsidP="007373F9">
      <w:pPr>
        <w:numPr>
          <w:ilvl w:val="1"/>
          <w:numId w:val="1"/>
        </w:numPr>
        <w:rPr>
          <w:rFonts w:ascii="Calibri" w:hAnsi="Calibri"/>
          <w:b/>
          <w:sz w:val="22"/>
          <w:szCs w:val="22"/>
        </w:rPr>
      </w:pPr>
      <w:r w:rsidRPr="00AD597B">
        <w:rPr>
          <w:rFonts w:ascii="Calibri" w:hAnsi="Calibri"/>
          <w:b/>
          <w:sz w:val="22"/>
          <w:szCs w:val="22"/>
        </w:rPr>
        <w:t xml:space="preserve">P </w:t>
      </w:r>
      <w:r>
        <w:rPr>
          <w:rFonts w:ascii="Calibri" w:hAnsi="Calibri"/>
          <w:b/>
          <w:sz w:val="22"/>
          <w:szCs w:val="22"/>
        </w:rPr>
        <w:t>agrees to pay all legal and accounting fees (incurred by T) associated with the transaction.</w:t>
      </w:r>
    </w:p>
    <w:p w14:paraId="66DD568A" w14:textId="77777777" w:rsidR="00A761AB" w:rsidRDefault="00B70E89"/>
    <w:sectPr w:rsidR="00A7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9999999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760A"/>
    <w:multiLevelType w:val="multilevel"/>
    <w:tmpl w:val="5A049D8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" w15:restartNumberingAfterBreak="0">
    <w:nsid w:val="4CEF306E"/>
    <w:multiLevelType w:val="singleLevel"/>
    <w:tmpl w:val="1CCE64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F9"/>
    <w:rsid w:val="0000431C"/>
    <w:rsid w:val="002D43C0"/>
    <w:rsid w:val="004613DC"/>
    <w:rsid w:val="007373F9"/>
    <w:rsid w:val="0075791F"/>
    <w:rsid w:val="00921678"/>
    <w:rsid w:val="00A71BA1"/>
    <w:rsid w:val="00B7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151F"/>
  <w15:chartTrackingRefBased/>
  <w15:docId w15:val="{DEFAB277-111F-4856-929B-DB469926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3F9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373F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Wiebe</dc:creator>
  <cp:keywords/>
  <dc:description/>
  <cp:lastModifiedBy>Author</cp:lastModifiedBy>
  <cp:revision>4</cp:revision>
  <dcterms:created xsi:type="dcterms:W3CDTF">2022-04-05T14:16:00Z</dcterms:created>
  <dcterms:modified xsi:type="dcterms:W3CDTF">2022-04-05T14:17:00Z</dcterms:modified>
</cp:coreProperties>
</file>