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4420" w14:textId="77777777" w:rsidR="007F0DAD" w:rsidRPr="001023CD" w:rsidRDefault="007F0DAD" w:rsidP="007F0DA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Class 4 </w:t>
      </w:r>
      <w:r w:rsidRPr="001023CD">
        <w:rPr>
          <w:rFonts w:ascii="Calibri" w:eastAsia="Calibri" w:hAnsi="Calibri"/>
          <w:b/>
          <w:bCs/>
          <w:sz w:val="28"/>
          <w:szCs w:val="28"/>
        </w:rPr>
        <w:t>Study Questions</w:t>
      </w:r>
    </w:p>
    <w:p w14:paraId="558A563E" w14:textId="77777777" w:rsidR="007F0DAD" w:rsidRPr="00C26869" w:rsidRDefault="007F0DAD" w:rsidP="007F0DAD">
      <w:pPr>
        <w:jc w:val="center"/>
        <w:rPr>
          <w:b/>
          <w:sz w:val="22"/>
          <w:szCs w:val="22"/>
        </w:rPr>
      </w:pPr>
    </w:p>
    <w:p w14:paraId="371B6177" w14:textId="77777777" w:rsidR="007F0DAD" w:rsidRDefault="007F0DAD" w:rsidP="007F0D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Please refer to the base case facts in Class 2 to answer the following questions.  Namely: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30"/>
        <w:gridCol w:w="218"/>
        <w:gridCol w:w="30"/>
        <w:gridCol w:w="1926"/>
        <w:gridCol w:w="27"/>
        <w:gridCol w:w="2417"/>
        <w:gridCol w:w="33"/>
        <w:gridCol w:w="2204"/>
      </w:tblGrid>
      <w:tr w:rsidR="007F0DAD" w:rsidRPr="00D40EDF" w14:paraId="5B097A34" w14:textId="77777777" w:rsidTr="002A510F">
        <w:tc>
          <w:tcPr>
            <w:tcW w:w="8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76DD03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Shareholders</w:t>
            </w:r>
          </w:p>
        </w:tc>
      </w:tr>
      <w:tr w:rsidR="007F0DAD" w:rsidRPr="00D40EDF" w14:paraId="023C5358" w14:textId="77777777" w:rsidTr="002A510F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0CFC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Shareholder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EF33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D2E3A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Mr. A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3179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Ms. B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D6F5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Ms. C</w:t>
            </w:r>
          </w:p>
        </w:tc>
      </w:tr>
      <w:tr w:rsidR="007F0DAD" w:rsidRPr="00D40EDF" w14:paraId="49173F12" w14:textId="77777777" w:rsidTr="002A510F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5FE61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Number of Shares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BDEA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68FC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877B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4942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</w:tr>
      <w:tr w:rsidR="007F0DAD" w:rsidRPr="00D40EDF" w14:paraId="6DE9D6EE" w14:textId="77777777" w:rsidTr="002A510F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6411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FMV of Stock ($10/s)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A170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278C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$500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E1E1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$300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3B2B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$200</w:t>
            </w:r>
          </w:p>
        </w:tc>
      </w:tr>
      <w:tr w:rsidR="007F0DAD" w:rsidRPr="00D40EDF" w14:paraId="384872BD" w14:textId="77777777" w:rsidTr="002A510F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6178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Tax Basis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1FEB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66B8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$200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6D58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$400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B443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$150</w:t>
            </w:r>
          </w:p>
        </w:tc>
      </w:tr>
      <w:tr w:rsidR="007F0DAD" w:rsidRPr="00D40EDF" w14:paraId="6BDE0F60" w14:textId="77777777" w:rsidTr="002A510F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9500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Potential BIG/BIL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00C2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F18F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$300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E80B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($100)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D9D1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$50</w:t>
            </w:r>
          </w:p>
        </w:tc>
      </w:tr>
      <w:tr w:rsidR="007F0DAD" w:rsidRPr="00D40EDF" w14:paraId="53984342" w14:textId="77777777" w:rsidTr="002A510F">
        <w:tc>
          <w:tcPr>
            <w:tcW w:w="8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00B7CE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Target’s Assets</w:t>
            </w:r>
          </w:p>
        </w:tc>
      </w:tr>
      <w:tr w:rsidR="007F0DAD" w:rsidRPr="00D40EDF" w14:paraId="3569C445" w14:textId="77777777" w:rsidTr="002A51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2A9F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E1F6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9028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Tax Basis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16B1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Fair Market Value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34B4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Potential BIG/BIL</w:t>
            </w:r>
          </w:p>
        </w:tc>
      </w:tr>
      <w:tr w:rsidR="007F0DAD" w:rsidRPr="00D40EDF" w14:paraId="7869B428" w14:textId="77777777" w:rsidTr="002A51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649B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Non-Operating Assets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6A79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778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$200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3352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$300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AAA1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$100</w:t>
            </w:r>
          </w:p>
        </w:tc>
      </w:tr>
      <w:tr w:rsidR="007F0DAD" w:rsidRPr="00D40EDF" w14:paraId="3D99B2FB" w14:textId="77777777" w:rsidTr="002A51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624A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Operating Assets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2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4303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$700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91F3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$900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D22D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$200</w:t>
            </w:r>
          </w:p>
        </w:tc>
      </w:tr>
      <w:tr w:rsidR="007F0DAD" w:rsidRPr="00D40EDF" w14:paraId="086283E9" w14:textId="77777777" w:rsidTr="002A51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42E96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1473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3F17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$900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41DB" w14:textId="77777777" w:rsidR="007F0DAD" w:rsidRPr="00D40EDF" w:rsidRDefault="007F0DAD" w:rsidP="002A5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$1,200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22A3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7F0DAD" w:rsidRPr="00D40EDF" w14:paraId="1A9F6F67" w14:textId="77777777" w:rsidTr="002A510F">
        <w:tc>
          <w:tcPr>
            <w:tcW w:w="8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6B3A11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Other</w:t>
            </w:r>
          </w:p>
        </w:tc>
      </w:tr>
      <w:tr w:rsidR="007F0DAD" w:rsidRPr="00D40EDF" w14:paraId="0C75C640" w14:textId="77777777" w:rsidTr="002A51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71FF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25yr Bond Due to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Third Party Lender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A97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AC83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($200)</w:t>
            </w:r>
          </w:p>
        </w:tc>
        <w:tc>
          <w:tcPr>
            <w:tcW w:w="4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E645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7F0DAD" w:rsidRPr="00D40EDF" w14:paraId="46068623" w14:textId="77777777" w:rsidTr="002A51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4F5B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E&amp;P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2230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53E4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40EDF">
              <w:rPr>
                <w:rFonts w:ascii="Calibri" w:eastAsia="Calibri" w:hAnsi="Calibri"/>
                <w:b/>
                <w:bCs/>
                <w:sz w:val="18"/>
                <w:szCs w:val="18"/>
              </w:rPr>
              <w:t>$400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4478" w14:textId="77777777" w:rsidR="007F0DAD" w:rsidRPr="00D40EDF" w:rsidRDefault="007F0DAD" w:rsidP="002A5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</w:tbl>
    <w:p w14:paraId="0354BEB1" w14:textId="77777777" w:rsidR="007F0DAD" w:rsidRDefault="007F0DAD" w:rsidP="007F0D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</w:p>
    <w:p w14:paraId="652434D6" w14:textId="77777777" w:rsidR="007F0DAD" w:rsidRDefault="007F0DAD" w:rsidP="007F0D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For each of the alternatives listed below, please </w:t>
      </w:r>
    </w:p>
    <w:p w14:paraId="390BD9D9" w14:textId="77777777" w:rsidR="007F0DAD" w:rsidRDefault="007F0DAD" w:rsidP="007F0DAD">
      <w:pPr>
        <w:numPr>
          <w:ilvl w:val="0"/>
          <w:numId w:val="1"/>
        </w:numPr>
        <w:tabs>
          <w:tab w:val="clear" w:pos="340"/>
          <w:tab w:val="num" w:pos="1060"/>
        </w:tabs>
        <w:spacing w:after="200" w:line="276" w:lineRule="auto"/>
        <w:ind w:left="1060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Analyze and determine whether the transaction(s) described constitutes a valid reorganization under section 368(a)(1).  </w:t>
      </w:r>
    </w:p>
    <w:p w14:paraId="16B13E17" w14:textId="77777777" w:rsidR="007F0DAD" w:rsidRDefault="007F0DAD" w:rsidP="007F0DAD">
      <w:pPr>
        <w:numPr>
          <w:ilvl w:val="0"/>
          <w:numId w:val="1"/>
        </w:numPr>
        <w:tabs>
          <w:tab w:val="clear" w:pos="340"/>
          <w:tab w:val="num" w:pos="1060"/>
        </w:tabs>
        <w:spacing w:after="200" w:line="276" w:lineRule="auto"/>
        <w:ind w:left="1060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Explain the US federal income t</w:t>
      </w:r>
      <w:r w:rsidRPr="003E24D5">
        <w:rPr>
          <w:rFonts w:ascii="Calibri" w:eastAsia="Calibri" w:hAnsi="Calibri"/>
          <w:b/>
          <w:bCs/>
          <w:sz w:val="22"/>
          <w:szCs w:val="22"/>
        </w:rPr>
        <w:t xml:space="preserve">ax consequences </w:t>
      </w:r>
      <w:r>
        <w:rPr>
          <w:rFonts w:ascii="Calibri" w:eastAsia="Calibri" w:hAnsi="Calibri"/>
          <w:b/>
          <w:bCs/>
          <w:sz w:val="22"/>
          <w:szCs w:val="22"/>
        </w:rPr>
        <w:t>to the parties.</w:t>
      </w:r>
      <w:r w:rsidRPr="003E24D5">
        <w:rPr>
          <w:rFonts w:ascii="Calibri" w:eastAsia="Calibri" w:hAnsi="Calibri"/>
          <w:b/>
          <w:bCs/>
          <w:sz w:val="22"/>
          <w:szCs w:val="22"/>
        </w:rPr>
        <w:t xml:space="preserve"> (A, B, C, T and P)</w:t>
      </w:r>
    </w:p>
    <w:p w14:paraId="28A7AD2F" w14:textId="77777777" w:rsidR="007F0DAD" w:rsidRDefault="007F0DAD" w:rsidP="007F0D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lastRenderedPageBreak/>
        <w:t xml:space="preserve">             </w:t>
      </w:r>
      <w:r>
        <w:rPr>
          <w:rFonts w:ascii="Calibri" w:eastAsia="Calibri" w:hAnsi="Calibri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50FFEB9B" wp14:editId="38B501F5">
                <wp:extent cx="5035550" cy="1753234"/>
                <wp:effectExtent l="0" t="0" r="19050" b="127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35550" cy="1753234"/>
                          <a:chOff x="990600" y="1981200"/>
                          <a:chExt cx="5035550" cy="175323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52600" y="3048000"/>
                            <a:ext cx="949959" cy="686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17D2001" w14:textId="77777777" w:rsidR="007F0DAD" w:rsidRDefault="007F0DAD" w:rsidP="007F0D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B21107"/>
                                  <w:kern w:val="24"/>
                                  <w:sz w:val="40"/>
                                  <w:szCs w:val="40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34000" y="3047614"/>
                            <a:ext cx="361949" cy="6857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4928BC3" w14:textId="77777777" w:rsidR="007F0DAD" w:rsidRDefault="007F0DAD" w:rsidP="007F0D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B21107"/>
                                  <w:kern w:val="24"/>
                                  <w:sz w:val="40"/>
                                  <w:szCs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" name="Line 11"/>
                        <wps:cNvCnPr>
                          <a:stCxn id="4" idx="1"/>
                          <a:endCxn id="3" idx="3"/>
                        </wps:cNvCnPr>
                        <wps:spPr bwMode="auto">
                          <a:xfrm flipH="1">
                            <a:off x="2702559" y="3390004"/>
                            <a:ext cx="2631441" cy="7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6" name="TextBox 27"/>
                        <wps:cNvSpPr txBox="1"/>
                        <wps:spPr>
                          <a:xfrm>
                            <a:off x="1143000" y="198120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ABA29C" w14:textId="77777777" w:rsidR="007F0DAD" w:rsidRDefault="007F0DAD" w:rsidP="007F0DAD"/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28"/>
                        <wps:cNvSpPr txBox="1"/>
                        <wps:spPr>
                          <a:xfrm>
                            <a:off x="2336800" y="1993222"/>
                            <a:ext cx="1600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4E104C" w14:textId="77777777" w:rsidR="007F0DAD" w:rsidRDefault="007F0DAD" w:rsidP="007F0DA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Mr.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 flipH="1" flipV="1">
                            <a:off x="1600200" y="2362200"/>
                            <a:ext cx="3810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990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6BB09C" w14:textId="77777777" w:rsidR="007F0DAD" w:rsidRDefault="007F0DAD" w:rsidP="007F0DA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Asset Transfer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TextBox 32"/>
                        <wps:cNvSpPr txBox="1"/>
                        <wps:spPr>
                          <a:xfrm>
                            <a:off x="2286000" y="198120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6E34BE" w14:textId="77777777" w:rsidR="007F0DAD" w:rsidRDefault="007F0DAD" w:rsidP="007F0DAD"/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133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7DA8F9" w14:textId="77777777" w:rsidR="007F0DAD" w:rsidRDefault="007F0DAD" w:rsidP="007F0DAD"/>
                          </w:txbxContent>
                        </wps:txbx>
                        <wps:bodyPr rtlCol="0" anchor="ctr"/>
                      </wps:wsp>
                      <wps:wsp>
                        <wps:cNvPr id="12" name="TextBox 34"/>
                        <wps:cNvSpPr txBox="1"/>
                        <wps:spPr>
                          <a:xfrm>
                            <a:off x="3429000" y="1981200"/>
                            <a:ext cx="762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058FE9" w14:textId="77777777" w:rsidR="007F0DAD" w:rsidRDefault="007F0DAD" w:rsidP="007F0DA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Ms.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276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F58A96" w14:textId="77777777" w:rsidR="007F0DAD" w:rsidRDefault="007F0DAD" w:rsidP="007F0DAD"/>
                          </w:txbxContent>
                        </wps:txbx>
                        <wps:bodyPr rtlCol="0" anchor="ctr"/>
                      </wps:wsp>
                      <wps:wsp>
                        <wps:cNvPr id="14" name="Line 7"/>
                        <wps:cNvCnPr/>
                        <wps:spPr bwMode="auto">
                          <a:xfrm flipH="1" flipV="1">
                            <a:off x="2667000" y="2362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 flipV="1">
                            <a:off x="2971800" y="23622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" name="TextBox 38"/>
                        <wps:cNvSpPr txBox="1"/>
                        <wps:spPr>
                          <a:xfrm>
                            <a:off x="5181600" y="1981200"/>
                            <a:ext cx="762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B0B0F3" w14:textId="77777777" w:rsidR="007F0DAD" w:rsidRDefault="007F0DAD" w:rsidP="007F0DA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Ms. 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Line 7"/>
                        <wps:cNvCnPr/>
                        <wps:spPr bwMode="auto">
                          <a:xfrm flipH="1" flipV="1">
                            <a:off x="5511800" y="2362554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4959350" y="1981552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84C5E" w14:textId="77777777" w:rsidR="007F0DAD" w:rsidRDefault="007F0DAD" w:rsidP="007F0DAD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FEB9B" id="Group 2" o:spid="_x0000_s1026" style="width:396.5pt;height:138.05pt;mso-position-horizontal-relative:char;mso-position-vertical-relative:line" coordorigin="9906,19812" coordsize="50355,17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">
                <v:rect id="Rectangle 3" o:spid="_x0000_s1027" style="position:absolute;left:17526;top:30480;width:9499;height:6864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" fillcolor="white [3212]" strokecolor="black [3213]">
                  <v:textbox>
                    <w:txbxContent>
                      <w:p w14:paraId="317D2001" w14:textId="77777777" w:rsidR="007F0DAD" w:rsidRDefault="007F0DAD" w:rsidP="007F0D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B21107"/>
                            <w:kern w:val="24"/>
                            <w:sz w:val="40"/>
                            <w:szCs w:val="40"/>
                          </w:rPr>
                          <w:t>Target</w:t>
                        </w:r>
                      </w:p>
                    </w:txbxContent>
                  </v:textbox>
                </v:rect>
                <v:rect id="Rectangle 4" o:spid="_x0000_s1028" style="position:absolute;left:53340;top:30476;width:3619;height:6858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" fillcolor="white [3212]" strokecolor="black [3213]">
                  <v:textbox>
                    <w:txbxContent>
                      <w:p w14:paraId="74928BC3" w14:textId="77777777" w:rsidR="007F0DAD" w:rsidRDefault="007F0DAD" w:rsidP="007F0D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B21107"/>
                            <w:kern w:val="24"/>
                            <w:sz w:val="40"/>
                            <w:szCs w:val="40"/>
                          </w:rPr>
                          <w:t>P</w:t>
                        </w:r>
                      </w:p>
                    </w:txbxContent>
                  </v:textbox>
                </v:rect>
                <v:line id="Line 11" o:spid="_x0000_s1029" style="position:absolute;flip:x;visibility:visible;mso-wrap-style:square" from="27025,33900" to="53340,33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" strokecolor="black [3213]" strokeweight="2.25pt">
                  <v:stroke start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30" type="#_x0000_t202" style="position:absolute;left:11430;top:19812;width:7620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2BABA29C" w14:textId="77777777" w:rsidR="007F0DAD" w:rsidRDefault="007F0DAD" w:rsidP="007F0DAD"/>
                    </w:txbxContent>
                  </v:textbox>
                </v:shape>
                <v:shape id="TextBox 28" o:spid="_x0000_s1031" type="#_x0000_t202" style="position:absolute;left:23368;top:19932;width:16002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314E104C" w14:textId="77777777" w:rsidR="007F0DAD" w:rsidRDefault="007F0DAD" w:rsidP="007F0DA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Mr. A</w:t>
                        </w:r>
                      </w:p>
                    </w:txbxContent>
                  </v:textbox>
                </v:shape>
                <v:line id="Line 7" o:spid="_x0000_s1032" style="position:absolute;flip:x y;visibility:visible;mso-wrap-style:square" from="16002,23622" to="19812,30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" strokecolor="black [3213]" strokeweight="2.25pt"/>
                <v:oval id="Oval 9" o:spid="_x0000_s1033" style="position:absolute;left:9906;top:19812;width:10668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" filled="f" strokecolor="#1f4d78 [1604]" strokeweight="1pt">
                  <v:stroke joinstyle="miter"/>
                  <v:textbox>
                    <w:txbxContent>
                      <w:p w14:paraId="506BB09C" w14:textId="77777777" w:rsidR="007F0DAD" w:rsidRDefault="007F0DAD" w:rsidP="007F0DA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Asset Transfer</w:t>
                        </w:r>
                      </w:p>
                    </w:txbxContent>
                  </v:textbox>
                </v:oval>
                <v:shape id="TextBox 32" o:spid="_x0000_s1034" type="#_x0000_t202" style="position:absolute;left:22860;top:19812;width:7620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4D6E34BE" w14:textId="77777777" w:rsidR="007F0DAD" w:rsidRDefault="007F0DAD" w:rsidP="007F0DAD"/>
                    </w:txbxContent>
                  </v:textbox>
                </v:shape>
                <v:oval id="Oval 11" o:spid="_x0000_s1035" style="position:absolute;left:21336;top:19812;width:10668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" filled="f" strokecolor="#1f4d78 [1604]" strokeweight="1pt">
                  <v:stroke joinstyle="miter"/>
                  <v:textbox>
                    <w:txbxContent>
                      <w:p w14:paraId="127DA8F9" w14:textId="77777777" w:rsidR="007F0DAD" w:rsidRDefault="007F0DAD" w:rsidP="007F0DAD"/>
                    </w:txbxContent>
                  </v:textbox>
                </v:oval>
                <v:shape id="TextBox 34" o:spid="_x0000_s1036" type="#_x0000_t202" style="position:absolute;left:34290;top:19812;width:7620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14:paraId="0C058FE9" w14:textId="77777777" w:rsidR="007F0DAD" w:rsidRDefault="007F0DAD" w:rsidP="007F0DA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Ms. B</w:t>
                        </w:r>
                      </w:p>
                    </w:txbxContent>
                  </v:textbox>
                </v:shape>
                <v:oval id="Oval 13" o:spid="_x0000_s1037" style="position:absolute;left:32766;top:19812;width:10668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" filled="f" strokecolor="#1f4d78 [1604]" strokeweight="1pt">
                  <v:stroke joinstyle="miter"/>
                  <v:textbox>
                    <w:txbxContent>
                      <w:p w14:paraId="4AF58A96" w14:textId="77777777" w:rsidR="007F0DAD" w:rsidRDefault="007F0DAD" w:rsidP="007F0DAD"/>
                    </w:txbxContent>
                  </v:textbox>
                </v:oval>
                <v:line id="Line 7" o:spid="_x0000_s1038" style="position:absolute;flip:x y;visibility:visible;mso-wrap-style:square" from="26670,23622" to="26670,30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" strokecolor="black [3213]" strokeweight="2.25pt"/>
                <v:line id="Line 7" o:spid="_x0000_s1039" style="position:absolute;flip:y;visibility:visible;mso-wrap-style:square" from="29718,23622" to="36576,30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" strokecolor="black [3213]" strokeweight="2.25pt"/>
                <v:shape id="TextBox 38" o:spid="_x0000_s1040" type="#_x0000_t202" style="position:absolute;left:51816;top:19812;width:7620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4CB0B0F3" w14:textId="77777777" w:rsidR="007F0DAD" w:rsidRDefault="007F0DAD" w:rsidP="007F0DA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Ms. C</w:t>
                        </w:r>
                      </w:p>
                    </w:txbxContent>
                  </v:textbox>
                </v:shape>
                <v:line id="Line 7" o:spid="_x0000_s1041" style="position:absolute;flip:x y;visibility:visible;mso-wrap-style:square" from="55118,23625" to="55118,30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" strokecolor="black [3213]" strokeweight="2.25pt"/>
                <v:oval id="Oval 18" o:spid="_x0000_s1042" style="position:absolute;left:49593;top:19815;width:10668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" filled="f" strokecolor="#1f4d78 [1604]" strokeweight="1pt">
                  <v:stroke joinstyle="miter"/>
                  <v:textbox>
                    <w:txbxContent>
                      <w:p w14:paraId="42A84C5E" w14:textId="77777777" w:rsidR="007F0DAD" w:rsidRDefault="007F0DAD" w:rsidP="007F0DAD"/>
                    </w:txbxContent>
                  </v:textbox>
                </v:oval>
                <w10:anchorlock/>
              </v:group>
            </w:pict>
          </mc:Fallback>
        </mc:AlternateContent>
      </w:r>
    </w:p>
    <w:p w14:paraId="43AB99B9" w14:textId="77777777" w:rsidR="007F0DAD" w:rsidRDefault="007F0DAD" w:rsidP="007F0D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</w:p>
    <w:p w14:paraId="29352A25" w14:textId="77777777" w:rsidR="007F0DAD" w:rsidRDefault="007F0DAD" w:rsidP="007F0D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</w:p>
    <w:p w14:paraId="779EA268" w14:textId="77777777" w:rsidR="007F0DAD" w:rsidRDefault="007F0DAD" w:rsidP="007F0DAD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6B6296">
        <w:rPr>
          <w:rFonts w:ascii="Calibri" w:eastAsia="Calibri" w:hAnsi="Calibri"/>
          <w:b/>
          <w:sz w:val="22"/>
          <w:szCs w:val="22"/>
        </w:rPr>
        <w:t>P</w:t>
      </w:r>
      <w:r>
        <w:rPr>
          <w:rFonts w:ascii="Calibri" w:eastAsia="Calibri" w:hAnsi="Calibri"/>
          <w:b/>
          <w:sz w:val="22"/>
          <w:szCs w:val="22"/>
        </w:rPr>
        <w:t xml:space="preserve"> is unwilling to assume T’s debts (e.g., the $200 bond due to Third Party Lender).  Consequently, P cannot acquire T via a merger transaction.  </w:t>
      </w:r>
      <w:proofErr w:type="gramStart"/>
      <w:r>
        <w:rPr>
          <w:rFonts w:ascii="Calibri" w:eastAsia="Calibri" w:hAnsi="Calibri"/>
          <w:b/>
          <w:sz w:val="22"/>
          <w:szCs w:val="22"/>
        </w:rPr>
        <w:t>Instead</w:t>
      </w:r>
      <w:proofErr w:type="gramEnd"/>
      <w:r>
        <w:rPr>
          <w:rFonts w:ascii="Calibri" w:eastAsia="Calibri" w:hAnsi="Calibri"/>
          <w:b/>
          <w:sz w:val="22"/>
          <w:szCs w:val="22"/>
        </w:rPr>
        <w:t xml:space="preserve"> the transaction is structured whereby T will transfer all of its assets to P in exchange for P’s non-voting preferred stock.  T liquidates and distributes this stock to Mr. A, Ms. B and Ms. C.  </w:t>
      </w:r>
    </w:p>
    <w:p w14:paraId="1BC96F3D" w14:textId="77777777" w:rsidR="007F0DAD" w:rsidRDefault="007F0DAD" w:rsidP="007F0DAD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Same facts as #1 above, except that instead of non-voting stock, P issues voting stock to T in exchange for T’s assets.  However, the P stock only represents 1% of the overall stock in P.  </w:t>
      </w:r>
    </w:p>
    <w:p w14:paraId="19BD2997" w14:textId="77777777" w:rsidR="007F0DAD" w:rsidRDefault="007F0DAD" w:rsidP="007F0DAD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Instead of the facts above, assume that P owns 70 percent of T (old and cold</w:t>
      </w:r>
      <w:proofErr w:type="gramStart"/>
      <w:r>
        <w:rPr>
          <w:rFonts w:ascii="Calibri" w:eastAsia="Calibri" w:hAnsi="Calibri"/>
          <w:b/>
          <w:sz w:val="22"/>
          <w:szCs w:val="22"/>
        </w:rPr>
        <w:t>)</w:t>
      </w:r>
      <w:proofErr w:type="gramEnd"/>
      <w:r>
        <w:rPr>
          <w:rFonts w:ascii="Calibri" w:eastAsia="Calibri" w:hAnsi="Calibri"/>
          <w:b/>
          <w:sz w:val="22"/>
          <w:szCs w:val="22"/>
        </w:rPr>
        <w:t xml:space="preserve"> and Ms. B owns the other 30%.  T transfers </w:t>
      </w:r>
      <w:proofErr w:type="gramStart"/>
      <w:r>
        <w:rPr>
          <w:rFonts w:ascii="Calibri" w:eastAsia="Calibri" w:hAnsi="Calibri"/>
          <w:b/>
          <w:sz w:val="22"/>
          <w:szCs w:val="22"/>
        </w:rPr>
        <w:t>all of</w:t>
      </w:r>
      <w:proofErr w:type="gramEnd"/>
      <w:r>
        <w:rPr>
          <w:rFonts w:ascii="Calibri" w:eastAsia="Calibri" w:hAnsi="Calibri"/>
          <w:b/>
          <w:sz w:val="22"/>
          <w:szCs w:val="22"/>
        </w:rPr>
        <w:t xml:space="preserve"> its assets to P in exchange for P voting stock.  Following this transfer, T liquidates and distributes the P stock to its two shareholders:  70% to P and 30% to Ms. B.  What are the tax consequences to P, Ms. B and T?  Is there a good reorganization?  </w:t>
      </w:r>
    </w:p>
    <w:p w14:paraId="08F142B3" w14:textId="77777777" w:rsidR="007F0DAD" w:rsidRDefault="007F0DAD" w:rsidP="007F0DAD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Same general facts as #1, except that P issues $900 FMV of its voting stock to T which is distributed to A, B and C in liquidation.  T </w:t>
      </w:r>
      <w:proofErr w:type="spellStart"/>
      <w:r>
        <w:rPr>
          <w:rFonts w:ascii="Calibri" w:eastAsia="Calibri" w:hAnsi="Calibri"/>
          <w:b/>
          <w:sz w:val="22"/>
          <w:szCs w:val="22"/>
        </w:rPr>
        <w:t>sells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$200 of its non-operating assets for cash and then uses the cash to pay off Third Party Lender.  </w:t>
      </w:r>
    </w:p>
    <w:p w14:paraId="2A989363" w14:textId="77777777" w:rsidR="007F0DAD" w:rsidRDefault="007F0DAD" w:rsidP="007F0DAD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Same general facts as #1, except that P provides the following consideration to T:  $960 FMV of its voting stock, $40 </w:t>
      </w:r>
      <w:proofErr w:type="gramStart"/>
      <w:r>
        <w:rPr>
          <w:rFonts w:ascii="Calibri" w:eastAsia="Calibri" w:hAnsi="Calibri"/>
          <w:b/>
          <w:sz w:val="22"/>
          <w:szCs w:val="22"/>
        </w:rPr>
        <w:t>cash</w:t>
      </w:r>
      <w:proofErr w:type="gramEnd"/>
      <w:r>
        <w:rPr>
          <w:rFonts w:ascii="Calibri" w:eastAsia="Calibri" w:hAnsi="Calibri"/>
          <w:b/>
          <w:sz w:val="22"/>
          <w:szCs w:val="22"/>
        </w:rPr>
        <w:t xml:space="preserve"> and the assumption of the $200 bond (without issuing a new bond).  T promptly liquidates and distributes the P stock and cash to A, B and C.    </w:t>
      </w:r>
    </w:p>
    <w:p w14:paraId="3A5B05F2" w14:textId="77777777" w:rsidR="00A761AB" w:rsidRDefault="004E17B6"/>
    <w:sectPr w:rsidR="00A7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306E"/>
    <w:multiLevelType w:val="singleLevel"/>
    <w:tmpl w:val="1CCE64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5E4E23E7"/>
    <w:multiLevelType w:val="multilevel"/>
    <w:tmpl w:val="16FE7E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AD"/>
    <w:rsid w:val="002D43C0"/>
    <w:rsid w:val="004613DC"/>
    <w:rsid w:val="004E17B6"/>
    <w:rsid w:val="00731426"/>
    <w:rsid w:val="007F0DAD"/>
    <w:rsid w:val="00E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25FF"/>
  <w15:chartTrackingRefBased/>
  <w15:docId w15:val="{5A4A14E7-CE58-47BA-B463-48D0810D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DA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Wiebe</dc:creator>
  <cp:keywords/>
  <dc:description/>
  <cp:lastModifiedBy>Author</cp:lastModifiedBy>
  <cp:revision>2</cp:revision>
  <cp:lastPrinted>2020-02-04T18:18:00Z</cp:lastPrinted>
  <dcterms:created xsi:type="dcterms:W3CDTF">2022-04-10T16:04:00Z</dcterms:created>
  <dcterms:modified xsi:type="dcterms:W3CDTF">2022-04-10T16:04:00Z</dcterms:modified>
</cp:coreProperties>
</file>