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C2A6" w14:textId="230E3077" w:rsidR="00E407B4" w:rsidRDefault="00215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 101</w:t>
      </w:r>
    </w:p>
    <w:p w14:paraId="51D15213" w14:textId="5D9C288C" w:rsidR="002151B2" w:rsidRDefault="00215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</w:t>
      </w:r>
      <w:r w:rsidR="00A55C52">
        <w:rPr>
          <w:rFonts w:ascii="Times New Roman" w:hAnsi="Times New Roman" w:cs="Times New Roman"/>
        </w:rPr>
        <w:t>4 — Tuesday, October 17</w:t>
      </w:r>
      <w:r w:rsidR="00A55C52" w:rsidRPr="00A55C52">
        <w:rPr>
          <w:rFonts w:ascii="Times New Roman" w:hAnsi="Times New Roman" w:cs="Times New Roman"/>
          <w:vertAlign w:val="superscript"/>
        </w:rPr>
        <w:t>th</w:t>
      </w:r>
    </w:p>
    <w:p w14:paraId="2117E225" w14:textId="5279C7FF" w:rsidR="00A55C52" w:rsidRDefault="00A55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Mythology Pt. 3</w:t>
      </w:r>
    </w:p>
    <w:p w14:paraId="343AE17E" w14:textId="77777777" w:rsidR="00A55C52" w:rsidRDefault="00A55C52">
      <w:pPr>
        <w:rPr>
          <w:rFonts w:ascii="Times New Roman" w:hAnsi="Times New Roman" w:cs="Times New Roman"/>
        </w:rPr>
      </w:pPr>
    </w:p>
    <w:p w14:paraId="036080BF" w14:textId="05E83419" w:rsidR="00A55C52" w:rsidRPr="00AD6D40" w:rsidRDefault="00AD6D40">
      <w:pPr>
        <w:rPr>
          <w:rFonts w:ascii="Times New Roman" w:hAnsi="Times New Roman" w:cs="Times New Roman"/>
          <w:u w:val="single"/>
        </w:rPr>
      </w:pPr>
      <w:r w:rsidRPr="00AD6D40">
        <w:rPr>
          <w:rFonts w:ascii="Times New Roman" w:hAnsi="Times New Roman" w:cs="Times New Roman"/>
          <w:u w:val="single"/>
        </w:rPr>
        <w:t>Oedipus and His Family</w:t>
      </w:r>
    </w:p>
    <w:p w14:paraId="4165EFB1" w14:textId="77777777" w:rsidR="00AD6D40" w:rsidRDefault="00AD6D40">
      <w:pPr>
        <w:rPr>
          <w:rFonts w:ascii="Times New Roman" w:hAnsi="Times New Roman" w:cs="Times New Roman"/>
        </w:rPr>
      </w:pPr>
    </w:p>
    <w:p w14:paraId="7C9CB4D4" w14:textId="77777777" w:rsidR="00AD6D40" w:rsidRDefault="00AD6D40">
      <w:pPr>
        <w:rPr>
          <w:rFonts w:ascii="Times New Roman" w:hAnsi="Times New Roman" w:cs="Times New Roman"/>
        </w:rPr>
      </w:pPr>
    </w:p>
    <w:p w14:paraId="74EB6AD9" w14:textId="77777777" w:rsidR="00AD6D40" w:rsidRDefault="00AD6D40">
      <w:pPr>
        <w:rPr>
          <w:rFonts w:ascii="Times New Roman" w:hAnsi="Times New Roman" w:cs="Times New Roman"/>
        </w:rPr>
      </w:pPr>
    </w:p>
    <w:p w14:paraId="69E6F30A" w14:textId="77777777" w:rsidR="00AD6D40" w:rsidRDefault="00AD6D40">
      <w:pPr>
        <w:rPr>
          <w:rFonts w:ascii="Times New Roman" w:hAnsi="Times New Roman" w:cs="Times New Roman"/>
        </w:rPr>
      </w:pPr>
    </w:p>
    <w:p w14:paraId="062FE928" w14:textId="3FCECF03" w:rsidR="00AD6D40" w:rsidRDefault="00AD6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Eteocles and Polynices</w:t>
      </w:r>
    </w:p>
    <w:p w14:paraId="20868A63" w14:textId="77777777" w:rsidR="00AD6D40" w:rsidRDefault="00AD6D40">
      <w:pPr>
        <w:rPr>
          <w:rFonts w:ascii="Times New Roman" w:hAnsi="Times New Roman" w:cs="Times New Roman"/>
        </w:rPr>
      </w:pPr>
    </w:p>
    <w:p w14:paraId="5FE7497A" w14:textId="77777777" w:rsidR="00AD6D40" w:rsidRDefault="00AD6D40">
      <w:pPr>
        <w:rPr>
          <w:rFonts w:ascii="Times New Roman" w:hAnsi="Times New Roman" w:cs="Times New Roman"/>
        </w:rPr>
      </w:pPr>
    </w:p>
    <w:p w14:paraId="1BDCBFAF" w14:textId="77777777" w:rsidR="00AD6D40" w:rsidRDefault="00AD6D40">
      <w:pPr>
        <w:rPr>
          <w:rFonts w:ascii="Times New Roman" w:hAnsi="Times New Roman" w:cs="Times New Roman"/>
        </w:rPr>
      </w:pPr>
    </w:p>
    <w:p w14:paraId="1E8F9C87" w14:textId="77777777" w:rsidR="00AD6D40" w:rsidRDefault="00AD6D40">
      <w:pPr>
        <w:rPr>
          <w:rFonts w:ascii="Times New Roman" w:hAnsi="Times New Roman" w:cs="Times New Roman"/>
        </w:rPr>
      </w:pPr>
    </w:p>
    <w:p w14:paraId="45B14B73" w14:textId="658082DD" w:rsidR="00AD6D40" w:rsidRDefault="00AD6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Antigone and Ismene</w:t>
      </w:r>
    </w:p>
    <w:p w14:paraId="3D88CD53" w14:textId="77777777" w:rsidR="00AD6D40" w:rsidRDefault="00AD6D40">
      <w:pPr>
        <w:rPr>
          <w:rFonts w:ascii="Times New Roman" w:hAnsi="Times New Roman" w:cs="Times New Roman"/>
        </w:rPr>
      </w:pPr>
    </w:p>
    <w:p w14:paraId="62710DE0" w14:textId="77777777" w:rsidR="00AD6D40" w:rsidRDefault="00AD6D40">
      <w:pPr>
        <w:rPr>
          <w:rFonts w:ascii="Times New Roman" w:hAnsi="Times New Roman" w:cs="Times New Roman"/>
        </w:rPr>
      </w:pPr>
    </w:p>
    <w:p w14:paraId="54DF5041" w14:textId="77777777" w:rsidR="00AD6D40" w:rsidRDefault="00AD6D40">
      <w:pPr>
        <w:rPr>
          <w:rFonts w:ascii="Times New Roman" w:hAnsi="Times New Roman" w:cs="Times New Roman"/>
        </w:rPr>
      </w:pPr>
    </w:p>
    <w:p w14:paraId="7D6AE716" w14:textId="77777777" w:rsidR="00AD6D40" w:rsidRDefault="00AD6D40">
      <w:pPr>
        <w:rPr>
          <w:rFonts w:ascii="Times New Roman" w:hAnsi="Times New Roman" w:cs="Times New Roman"/>
        </w:rPr>
      </w:pPr>
    </w:p>
    <w:p w14:paraId="78FA04EC" w14:textId="55D2804D" w:rsidR="00AD6D40" w:rsidRPr="00AD6D40" w:rsidRDefault="00AD6D40">
      <w:pPr>
        <w:rPr>
          <w:rFonts w:ascii="Times New Roman" w:hAnsi="Times New Roman" w:cs="Times New Roman"/>
          <w:u w:val="single"/>
        </w:rPr>
      </w:pPr>
      <w:r w:rsidRPr="00AD6D40">
        <w:rPr>
          <w:rFonts w:ascii="Times New Roman" w:hAnsi="Times New Roman" w:cs="Times New Roman"/>
          <w:u w:val="single"/>
        </w:rPr>
        <w:t>Women in Mythology</w:t>
      </w:r>
    </w:p>
    <w:p w14:paraId="5DB40665" w14:textId="77777777" w:rsidR="00AD6D40" w:rsidRDefault="00AD6D40">
      <w:pPr>
        <w:rPr>
          <w:rFonts w:ascii="Times New Roman" w:hAnsi="Times New Roman" w:cs="Times New Roman"/>
        </w:rPr>
      </w:pPr>
    </w:p>
    <w:p w14:paraId="1351B45D" w14:textId="77777777" w:rsidR="00AD6D40" w:rsidRDefault="00AD6D40">
      <w:pPr>
        <w:rPr>
          <w:rFonts w:ascii="Times New Roman" w:hAnsi="Times New Roman" w:cs="Times New Roman"/>
        </w:rPr>
      </w:pPr>
    </w:p>
    <w:p w14:paraId="18F913F7" w14:textId="77777777" w:rsidR="00AD6D40" w:rsidRDefault="00AD6D40">
      <w:pPr>
        <w:rPr>
          <w:rFonts w:ascii="Times New Roman" w:hAnsi="Times New Roman" w:cs="Times New Roman"/>
        </w:rPr>
      </w:pPr>
    </w:p>
    <w:p w14:paraId="0CDBDB47" w14:textId="77777777" w:rsidR="00AD6D40" w:rsidRDefault="00AD6D40">
      <w:pPr>
        <w:rPr>
          <w:rFonts w:ascii="Times New Roman" w:hAnsi="Times New Roman" w:cs="Times New Roman"/>
        </w:rPr>
      </w:pPr>
    </w:p>
    <w:p w14:paraId="2FE9938F" w14:textId="7DA5E238" w:rsidR="00AD6D40" w:rsidRPr="00AD6D40" w:rsidRDefault="00AD6D40">
      <w:pPr>
        <w:rPr>
          <w:rFonts w:ascii="Times New Roman" w:hAnsi="Times New Roman" w:cs="Times New Roman"/>
          <w:u w:val="single"/>
        </w:rPr>
      </w:pPr>
      <w:r w:rsidRPr="00AD6D40">
        <w:rPr>
          <w:rFonts w:ascii="Times New Roman" w:hAnsi="Times New Roman" w:cs="Times New Roman"/>
          <w:u w:val="single"/>
        </w:rPr>
        <w:t>Gods and Mortals</w:t>
      </w:r>
    </w:p>
    <w:p w14:paraId="5BC65361" w14:textId="77777777" w:rsidR="00AD6D40" w:rsidRDefault="00AD6D40">
      <w:pPr>
        <w:rPr>
          <w:rFonts w:ascii="Times New Roman" w:hAnsi="Times New Roman" w:cs="Times New Roman"/>
        </w:rPr>
      </w:pPr>
    </w:p>
    <w:p w14:paraId="53679521" w14:textId="77777777" w:rsidR="00AD6D40" w:rsidRDefault="00AD6D40">
      <w:pPr>
        <w:rPr>
          <w:rFonts w:ascii="Times New Roman" w:hAnsi="Times New Roman" w:cs="Times New Roman"/>
        </w:rPr>
      </w:pPr>
    </w:p>
    <w:p w14:paraId="365F2413" w14:textId="77777777" w:rsidR="00AD6D40" w:rsidRDefault="00AD6D40">
      <w:pPr>
        <w:rPr>
          <w:rFonts w:ascii="Times New Roman" w:hAnsi="Times New Roman" w:cs="Times New Roman"/>
        </w:rPr>
      </w:pPr>
    </w:p>
    <w:p w14:paraId="0DB2E2A8" w14:textId="77777777" w:rsidR="00AD6D40" w:rsidRDefault="00AD6D40">
      <w:pPr>
        <w:rPr>
          <w:rFonts w:ascii="Times New Roman" w:hAnsi="Times New Roman" w:cs="Times New Roman"/>
        </w:rPr>
      </w:pPr>
    </w:p>
    <w:p w14:paraId="7C57F49B" w14:textId="5EED7850" w:rsidR="00AD6D40" w:rsidRDefault="00AD6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Arachne and Athena</w:t>
      </w:r>
    </w:p>
    <w:p w14:paraId="0524042C" w14:textId="77777777" w:rsidR="00AD6D40" w:rsidRDefault="00AD6D40">
      <w:pPr>
        <w:rPr>
          <w:rFonts w:ascii="Times New Roman" w:hAnsi="Times New Roman" w:cs="Times New Roman"/>
        </w:rPr>
      </w:pPr>
    </w:p>
    <w:p w14:paraId="08F14D93" w14:textId="77777777" w:rsidR="00AD6D40" w:rsidRDefault="00AD6D40">
      <w:pPr>
        <w:rPr>
          <w:rFonts w:ascii="Times New Roman" w:hAnsi="Times New Roman" w:cs="Times New Roman"/>
        </w:rPr>
      </w:pPr>
    </w:p>
    <w:p w14:paraId="2FBC1918" w14:textId="77777777" w:rsidR="00AD6D40" w:rsidRDefault="00AD6D40">
      <w:pPr>
        <w:rPr>
          <w:rFonts w:ascii="Times New Roman" w:hAnsi="Times New Roman" w:cs="Times New Roman"/>
        </w:rPr>
      </w:pPr>
    </w:p>
    <w:p w14:paraId="5E664A90" w14:textId="77777777" w:rsidR="00AD6D40" w:rsidRDefault="00AD6D40">
      <w:pPr>
        <w:rPr>
          <w:rFonts w:ascii="Times New Roman" w:hAnsi="Times New Roman" w:cs="Times New Roman"/>
        </w:rPr>
      </w:pPr>
    </w:p>
    <w:p w14:paraId="69615057" w14:textId="0E77A7B7" w:rsidR="00AD6D40" w:rsidRDefault="00AD6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Midas and Dionysus</w:t>
      </w:r>
    </w:p>
    <w:p w14:paraId="39903FAF" w14:textId="76133B9E" w:rsidR="00AD6D40" w:rsidRDefault="00AD6D40">
      <w:pPr>
        <w:rPr>
          <w:rFonts w:ascii="Times New Roman" w:hAnsi="Times New Roman" w:cs="Times New Roman"/>
        </w:rPr>
      </w:pPr>
    </w:p>
    <w:p w14:paraId="6EDA374F" w14:textId="77777777" w:rsidR="00AD6D40" w:rsidRDefault="00AD6D40">
      <w:pPr>
        <w:rPr>
          <w:rFonts w:ascii="Times New Roman" w:hAnsi="Times New Roman" w:cs="Times New Roman"/>
        </w:rPr>
      </w:pPr>
    </w:p>
    <w:p w14:paraId="3A60AB50" w14:textId="77777777" w:rsidR="00AD6D40" w:rsidRDefault="00AD6D40">
      <w:pPr>
        <w:rPr>
          <w:rFonts w:ascii="Times New Roman" w:hAnsi="Times New Roman" w:cs="Times New Roman"/>
        </w:rPr>
      </w:pPr>
    </w:p>
    <w:p w14:paraId="4BECEA80" w14:textId="77777777" w:rsidR="00AD6D40" w:rsidRDefault="00AD6D40">
      <w:pPr>
        <w:rPr>
          <w:rFonts w:ascii="Times New Roman" w:hAnsi="Times New Roman" w:cs="Times New Roman"/>
        </w:rPr>
      </w:pPr>
    </w:p>
    <w:p w14:paraId="54D5DCD0" w14:textId="759E0FF9" w:rsidR="00AD6D40" w:rsidRDefault="00AD6D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Daphne and Apollo</w:t>
      </w:r>
    </w:p>
    <w:p w14:paraId="70619D02" w14:textId="77777777" w:rsidR="00AD6D40" w:rsidRDefault="00AD6D40">
      <w:pPr>
        <w:rPr>
          <w:rFonts w:ascii="Times New Roman" w:hAnsi="Times New Roman" w:cs="Times New Roman"/>
        </w:rPr>
      </w:pPr>
    </w:p>
    <w:p w14:paraId="68475CD1" w14:textId="77777777" w:rsidR="00AD6D40" w:rsidRDefault="00AD6D40">
      <w:pPr>
        <w:rPr>
          <w:rFonts w:ascii="Times New Roman" w:hAnsi="Times New Roman" w:cs="Times New Roman"/>
        </w:rPr>
      </w:pPr>
    </w:p>
    <w:p w14:paraId="382E5236" w14:textId="77777777" w:rsidR="00AD6D40" w:rsidRDefault="00AD6D40">
      <w:pPr>
        <w:rPr>
          <w:rFonts w:ascii="Times New Roman" w:hAnsi="Times New Roman" w:cs="Times New Roman"/>
        </w:rPr>
      </w:pPr>
    </w:p>
    <w:p w14:paraId="0BB89A0C" w14:textId="77777777" w:rsidR="00AD6D40" w:rsidRDefault="00AD6D40">
      <w:pPr>
        <w:rPr>
          <w:rFonts w:ascii="Times New Roman" w:hAnsi="Times New Roman" w:cs="Times New Roman"/>
        </w:rPr>
      </w:pPr>
    </w:p>
    <w:p w14:paraId="5437328B" w14:textId="08357820" w:rsidR="00AD6D40" w:rsidRPr="00AD6D40" w:rsidRDefault="00AD6D40">
      <w:pPr>
        <w:rPr>
          <w:rFonts w:ascii="Times New Roman" w:hAnsi="Times New Roman" w:cs="Times New Roman"/>
          <w:u w:val="single"/>
        </w:rPr>
      </w:pPr>
      <w:r w:rsidRPr="00AD6D40">
        <w:rPr>
          <w:rFonts w:ascii="Times New Roman" w:hAnsi="Times New Roman" w:cs="Times New Roman"/>
          <w:u w:val="single"/>
        </w:rPr>
        <w:t>Word Study</w:t>
      </w:r>
    </w:p>
    <w:sectPr w:rsidR="00AD6D40" w:rsidRPr="00AD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B2"/>
    <w:rsid w:val="00143649"/>
    <w:rsid w:val="002151B2"/>
    <w:rsid w:val="00A55C52"/>
    <w:rsid w:val="00AD6D40"/>
    <w:rsid w:val="00E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7FECA"/>
  <w15:chartTrackingRefBased/>
  <w15:docId w15:val="{1227E1C2-C6C1-E34B-8A89-61F76CC6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Davis</dc:creator>
  <cp:keywords/>
  <dc:description/>
  <cp:lastModifiedBy>A.M. Davis</cp:lastModifiedBy>
  <cp:revision>2</cp:revision>
  <dcterms:created xsi:type="dcterms:W3CDTF">2023-09-18T23:50:00Z</dcterms:created>
  <dcterms:modified xsi:type="dcterms:W3CDTF">2023-09-20T22:13:00Z</dcterms:modified>
</cp:coreProperties>
</file>