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03C3EF" w14:textId="77777777" w:rsidR="00DA1CEE" w:rsidRDefault="00FE50A6">
      <w:pPr>
        <w:pStyle w:val="NoSpacing"/>
      </w:pPr>
      <w:r>
        <w:t>Yuwei Huang</w:t>
      </w:r>
    </w:p>
    <w:p w14:paraId="0980AED9" w14:textId="77777777" w:rsidR="00DA1CEE" w:rsidRDefault="00FE50A6">
      <w:pPr>
        <w:pStyle w:val="NoSpacing"/>
      </w:pPr>
      <w:r>
        <w:t>Tesla Schaeffer</w:t>
      </w:r>
    </w:p>
    <w:p w14:paraId="28C07A99" w14:textId="5C8DE36A" w:rsidR="00DA1CEE" w:rsidRDefault="00FE50A6">
      <w:pPr>
        <w:pStyle w:val="NoSpacing"/>
      </w:pPr>
      <w:r>
        <w:t>English 1</w:t>
      </w:r>
      <w:r w:rsidR="00BC091E">
        <w:t>3</w:t>
      </w:r>
      <w:r>
        <w:t>1</w:t>
      </w:r>
    </w:p>
    <w:p w14:paraId="7B2C0929" w14:textId="77777777" w:rsidR="00DA1CEE" w:rsidRDefault="001F42AB">
      <w:pPr>
        <w:pStyle w:val="NoSpacing"/>
      </w:pPr>
      <w:sdt>
        <w:sdtPr>
          <w:id w:val="-1529175160"/>
          <w:placeholder>
            <w:docPart w:val="C8D429ED59E04E24A330E9FB8DEDA5E2"/>
          </w:placeholder>
          <w:date w:fullDate="2013-04-21T00:00:00Z">
            <w:dateFormat w:val="MMMM d, yyyy"/>
            <w:lid w:val="en-US"/>
            <w:storeMappedDataAs w:val="dateTime"/>
            <w:calendar w:val="gregorian"/>
          </w:date>
        </w:sdtPr>
        <w:sdtEndPr/>
        <w:sdtContent>
          <w:r w:rsidR="00FE50A6">
            <w:t>April 21, 2013</w:t>
          </w:r>
        </w:sdtContent>
      </w:sdt>
    </w:p>
    <w:p w14:paraId="636851F8" w14:textId="1AF4B364" w:rsidR="00DA1CEE" w:rsidRDefault="004E6332">
      <w:pPr>
        <w:pStyle w:val="Title"/>
      </w:pPr>
      <w:r>
        <w:t>Language A</w:t>
      </w:r>
      <w:r w:rsidR="00596AFF">
        <w:t>ddition instead of</w:t>
      </w:r>
      <w:r>
        <w:t xml:space="preserve"> Language Replacement</w:t>
      </w:r>
    </w:p>
    <w:p w14:paraId="341D7C79" w14:textId="7A8CCEB5" w:rsidR="003E2E95" w:rsidRDefault="00A56000" w:rsidP="007F7191">
      <w:r>
        <w:t>Globalization is o</w:t>
      </w:r>
      <w:r w:rsidR="00D76586">
        <w:t>ne of the most common phenomena</w:t>
      </w:r>
      <w:r>
        <w:t xml:space="preserve"> in modern society, which enables people once </w:t>
      </w:r>
      <w:r w:rsidR="00282B81">
        <w:t>lived in one</w:t>
      </w:r>
      <w:r>
        <w:t xml:space="preserve"> </w:t>
      </w:r>
      <w:r w:rsidR="00282B81">
        <w:t>certain discourse community</w:t>
      </w:r>
      <w:r w:rsidR="006F5FE6">
        <w:t xml:space="preserve"> to</w:t>
      </w:r>
      <w:r w:rsidR="00282B81">
        <w:t xml:space="preserve"> move to another discourse community.</w:t>
      </w:r>
      <w:r w:rsidR="00847516">
        <w:t xml:space="preserve"> In order to integrate</w:t>
      </w:r>
      <w:r w:rsidR="00A80F7A">
        <w:t xml:space="preserve"> </w:t>
      </w:r>
      <w:r w:rsidR="00847516">
        <w:t xml:space="preserve">into the new discourse community, </w:t>
      </w:r>
      <w:r w:rsidR="004869C6">
        <w:t xml:space="preserve">what people do first is </w:t>
      </w:r>
      <w:r w:rsidR="0052470A">
        <w:t>to learn the language in this community</w:t>
      </w:r>
      <w:r w:rsidR="00007810">
        <w:t xml:space="preserve"> in order to </w:t>
      </w:r>
      <w:r w:rsidR="00CE6E67">
        <w:t>communicate with the majority</w:t>
      </w:r>
      <w:r w:rsidR="0052470A">
        <w:t>.</w:t>
      </w:r>
      <w:r w:rsidR="00587704">
        <w:t xml:space="preserve"> However, these group</w:t>
      </w:r>
      <w:r w:rsidR="00EB11CD">
        <w:t>s</w:t>
      </w:r>
      <w:r w:rsidR="00587704">
        <w:t xml:space="preserve"> of people may tend to replace the language they spoke in the original community by the one in the new community.</w:t>
      </w:r>
      <w:r>
        <w:t xml:space="preserve"> </w:t>
      </w:r>
      <w:r w:rsidR="00300102">
        <w:t>This trend may be positive because such a language replacement can</w:t>
      </w:r>
      <w:r w:rsidR="00B8703A">
        <w:t xml:space="preserve"> </w:t>
      </w:r>
      <w:r w:rsidR="00300102">
        <w:t>join</w:t>
      </w:r>
      <w:r w:rsidR="00815499">
        <w:t xml:space="preserve"> different</w:t>
      </w:r>
      <w:r w:rsidR="00300102">
        <w:t xml:space="preserve"> people into the same language discourse community, which eliminates the necessity of </w:t>
      </w:r>
      <w:r w:rsidR="00355784">
        <w:t>probably informational-losing language translation and</w:t>
      </w:r>
      <w:r w:rsidR="00300102">
        <w:t xml:space="preserve"> brings convenience</w:t>
      </w:r>
      <w:r w:rsidR="002020EE">
        <w:t xml:space="preserve"> for people’s communication</w:t>
      </w:r>
      <w:r w:rsidR="00300102">
        <w:t>.</w:t>
      </w:r>
      <w:r w:rsidR="003E2C8D">
        <w:t xml:space="preserve"> </w:t>
      </w:r>
      <w:r w:rsidR="00277609">
        <w:t xml:space="preserve">However, </w:t>
      </w:r>
      <w:r w:rsidR="003E2C8D">
        <w:t xml:space="preserve">it may also be negative because language is more or less </w:t>
      </w:r>
      <w:r w:rsidR="005B1591">
        <w:t>a part of culture or</w:t>
      </w:r>
      <w:r w:rsidR="006B31EF">
        <w:t xml:space="preserve"> foundation</w:t>
      </w:r>
      <w:r w:rsidR="005B1591">
        <w:t xml:space="preserve"> </w:t>
      </w:r>
      <w:r w:rsidR="005B1591">
        <w:rPr>
          <w:lang w:eastAsia="zh-CN"/>
        </w:rPr>
        <w:t>of a certain group of people.</w:t>
      </w:r>
      <w:r w:rsidR="001600BC">
        <w:rPr>
          <w:lang w:eastAsia="zh-CN"/>
        </w:rPr>
        <w:t xml:space="preserve"> </w:t>
      </w:r>
      <w:r w:rsidR="00DA47EA">
        <w:rPr>
          <w:lang w:eastAsia="zh-CN"/>
        </w:rPr>
        <w:t>Although language replacement has some advantages, the disadvantages it has can cut off the connection of those who undergo the language replacement to their original discourse community.</w:t>
      </w:r>
      <w:r w:rsidR="000A6F3D">
        <w:rPr>
          <w:lang w:eastAsia="zh-CN"/>
        </w:rPr>
        <w:t xml:space="preserve"> Fortunately, there is one solution for those who move from one discourse community to another to integrate into the new community and meanwhile keep the </w:t>
      </w:r>
      <w:r w:rsidR="00F51142">
        <w:rPr>
          <w:lang w:eastAsia="zh-CN"/>
        </w:rPr>
        <w:t xml:space="preserve">connection to their original </w:t>
      </w:r>
      <w:r w:rsidR="00ED1CF6">
        <w:rPr>
          <w:lang w:eastAsia="zh-CN"/>
        </w:rPr>
        <w:t>community</w:t>
      </w:r>
      <w:r w:rsidR="00480E6B">
        <w:rPr>
          <w:lang w:eastAsia="zh-CN"/>
        </w:rPr>
        <w:t xml:space="preserve"> – language addition; in </w:t>
      </w:r>
      <w:r w:rsidR="00267123">
        <w:rPr>
          <w:lang w:eastAsia="zh-CN"/>
        </w:rPr>
        <w:t>other</w:t>
      </w:r>
      <w:r w:rsidR="00480E6B">
        <w:rPr>
          <w:lang w:eastAsia="zh-CN"/>
        </w:rPr>
        <w:t xml:space="preserve"> word</w:t>
      </w:r>
      <w:r w:rsidR="00267123">
        <w:rPr>
          <w:lang w:eastAsia="zh-CN"/>
        </w:rPr>
        <w:t>s</w:t>
      </w:r>
      <w:r w:rsidR="00480E6B">
        <w:rPr>
          <w:lang w:eastAsia="zh-CN"/>
        </w:rPr>
        <w:t xml:space="preserve">, to learn the new language in the new discourse community without abandoning </w:t>
      </w:r>
      <w:r w:rsidR="001877D5">
        <w:rPr>
          <w:lang w:eastAsia="zh-CN"/>
        </w:rPr>
        <w:t>the</w:t>
      </w:r>
      <w:r w:rsidR="00480E6B">
        <w:rPr>
          <w:lang w:eastAsia="zh-CN"/>
        </w:rPr>
        <w:t xml:space="preserve"> original language.</w:t>
      </w:r>
      <w:r w:rsidR="00030DDB">
        <w:rPr>
          <w:lang w:eastAsia="zh-CN"/>
        </w:rPr>
        <w:t xml:space="preserve"> </w:t>
      </w:r>
      <w:r w:rsidR="005E611D">
        <w:rPr>
          <w:lang w:eastAsia="zh-CN"/>
        </w:rPr>
        <w:t xml:space="preserve">This paper will analyze </w:t>
      </w:r>
      <w:r w:rsidR="00967D24">
        <w:rPr>
          <w:lang w:eastAsia="zh-CN"/>
        </w:rPr>
        <w:t>language replacement and language addition</w:t>
      </w:r>
      <w:r w:rsidR="00B8703A">
        <w:rPr>
          <w:lang w:eastAsia="zh-CN"/>
        </w:rPr>
        <w:t xml:space="preserve"> by examining </w:t>
      </w:r>
      <w:proofErr w:type="spellStart"/>
      <w:r w:rsidR="007F7191" w:rsidRPr="007F7191">
        <w:t>Boroditsky’s</w:t>
      </w:r>
      <w:proofErr w:type="spellEnd"/>
      <w:r w:rsidR="007F7191" w:rsidRPr="007F7191">
        <w:t xml:space="preserve"> </w:t>
      </w:r>
      <w:r w:rsidR="007F7191" w:rsidRPr="007F7191">
        <w:rPr>
          <w:i/>
        </w:rPr>
        <w:t>Lost In Translation</w:t>
      </w:r>
      <w:r w:rsidR="007F7191">
        <w:t xml:space="preserve">, </w:t>
      </w:r>
      <w:r w:rsidR="0001372F" w:rsidRPr="0001372F">
        <w:t>St. Jame</w:t>
      </w:r>
      <w:r w:rsidR="0001372F">
        <w:t>s</w:t>
      </w:r>
      <w:r w:rsidR="004315F9">
        <w:t xml:space="preserve">’ </w:t>
      </w:r>
      <w:r w:rsidR="0017254E" w:rsidRPr="0017254E">
        <w:rPr>
          <w:i/>
        </w:rPr>
        <w:t>I has A Dream</w:t>
      </w:r>
      <w:r w:rsidR="0017254E">
        <w:t>,</w:t>
      </w:r>
      <w:r w:rsidR="0001372F">
        <w:t xml:space="preserve"> </w:t>
      </w:r>
      <w:r w:rsidR="0017254E">
        <w:rPr>
          <w:rFonts w:eastAsia="MS Mincho"/>
        </w:rPr>
        <w:t xml:space="preserve">Jim </w:t>
      </w:r>
      <w:proofErr w:type="spellStart"/>
      <w:r w:rsidR="0017254E">
        <w:rPr>
          <w:rFonts w:eastAsia="MS Mincho"/>
        </w:rPr>
        <w:t>Borgman’s</w:t>
      </w:r>
      <w:proofErr w:type="spellEnd"/>
      <w:r w:rsidR="0017254E">
        <w:rPr>
          <w:rFonts w:eastAsia="MS Mincho"/>
        </w:rPr>
        <w:t xml:space="preserve"> cartoon </w:t>
      </w:r>
      <w:r w:rsidR="0017254E" w:rsidRPr="00CF3FA5">
        <w:rPr>
          <w:rFonts w:eastAsia="MS Mincho"/>
          <w:i/>
        </w:rPr>
        <w:t>A New Ghetto</w:t>
      </w:r>
      <w:r w:rsidR="00172950">
        <w:t xml:space="preserve">, and </w:t>
      </w:r>
      <w:r w:rsidR="00172950" w:rsidRPr="00172950">
        <w:t>S</w:t>
      </w:r>
      <w:r w:rsidR="00172950">
        <w:t>arah</w:t>
      </w:r>
      <w:r w:rsidR="00172950" w:rsidRPr="00172950">
        <w:t xml:space="preserve"> </w:t>
      </w:r>
      <w:proofErr w:type="spellStart"/>
      <w:r w:rsidR="00172950" w:rsidRPr="00172950">
        <w:t>L</w:t>
      </w:r>
      <w:r w:rsidR="00172950">
        <w:t>yall’s</w:t>
      </w:r>
      <w:proofErr w:type="spellEnd"/>
      <w:r w:rsidR="00172950">
        <w:t xml:space="preserve"> </w:t>
      </w:r>
      <w:r w:rsidR="00172950" w:rsidRPr="002A771E">
        <w:rPr>
          <w:i/>
          <w:lang w:eastAsia="zh-CN"/>
        </w:rPr>
        <w:t>At Home With Amy Tan: In the Country of the Spirits</w:t>
      </w:r>
      <w:r w:rsidR="00172950">
        <w:rPr>
          <w:i/>
          <w:lang w:eastAsia="zh-CN"/>
        </w:rPr>
        <w:t>.</w:t>
      </w:r>
    </w:p>
    <w:p w14:paraId="1F48DF99" w14:textId="25CF8C02" w:rsidR="004E0530" w:rsidRPr="004E0530" w:rsidRDefault="00B4075D" w:rsidP="004E0530">
      <w:pPr>
        <w:rPr>
          <w:rFonts w:eastAsia="MS Mincho"/>
        </w:rPr>
      </w:pPr>
      <w:r>
        <w:lastRenderedPageBreak/>
        <w:t xml:space="preserve">Language replacement happens to an individual, a family, and even a race when they move from one discourse community to another, both obviously and obscurely. </w:t>
      </w:r>
      <w:r w:rsidR="00DD2D0E">
        <w:t>For individual</w:t>
      </w:r>
      <w:r w:rsidR="00DB419C">
        <w:t>s</w:t>
      </w:r>
      <w:r w:rsidR="00DD2D0E">
        <w:t xml:space="preserve"> who </w:t>
      </w:r>
      <w:r w:rsidR="00DB419C">
        <w:t>have</w:t>
      </w:r>
      <w:r w:rsidR="00DD2D0E">
        <w:t xml:space="preserve"> already learned the language spoken in </w:t>
      </w:r>
      <w:r w:rsidR="00DB419C">
        <w:t>their</w:t>
      </w:r>
      <w:r w:rsidR="00216257">
        <w:t xml:space="preserve"> original community, </w:t>
      </w:r>
      <w:r w:rsidR="00D07126">
        <w:t>language replacement</w:t>
      </w:r>
      <w:r w:rsidR="00D517F1">
        <w:t xml:space="preserve"> at first</w:t>
      </w:r>
      <w:r w:rsidR="00D07126">
        <w:t xml:space="preserve"> </w:t>
      </w:r>
      <w:r w:rsidR="00D517F1">
        <w:t xml:space="preserve">behaves just like language </w:t>
      </w:r>
      <w:r w:rsidR="00A720BC">
        <w:t>addition</w:t>
      </w:r>
      <w:r w:rsidR="00D517F1">
        <w:t xml:space="preserve"> because </w:t>
      </w:r>
      <w:r w:rsidR="00DB419C">
        <w:t>they acquire</w:t>
      </w:r>
      <w:r w:rsidR="00D517F1">
        <w:t xml:space="preserve"> a new language without losing </w:t>
      </w:r>
      <w:r w:rsidR="003401F8">
        <w:t>their</w:t>
      </w:r>
      <w:r w:rsidR="00D517F1">
        <w:t xml:space="preserve"> original one. But if </w:t>
      </w:r>
      <w:r w:rsidR="00E14AA4">
        <w:t>they</w:t>
      </w:r>
      <w:r w:rsidR="00891D71">
        <w:t xml:space="preserve"> later</w:t>
      </w:r>
      <w:r w:rsidR="00D517F1">
        <w:t xml:space="preserve"> </w:t>
      </w:r>
      <w:r w:rsidR="00482E33">
        <w:t>stop</w:t>
      </w:r>
      <w:r w:rsidR="001F2D44">
        <w:t xml:space="preserve"> using </w:t>
      </w:r>
      <w:r w:rsidR="00482E33">
        <w:t>their</w:t>
      </w:r>
      <w:r w:rsidR="001F2D44">
        <w:t xml:space="preserve"> original language, </w:t>
      </w:r>
      <w:r w:rsidR="00891D71">
        <w:t xml:space="preserve">the new language will become </w:t>
      </w:r>
      <w:r w:rsidR="00482E33">
        <w:t>their</w:t>
      </w:r>
      <w:r w:rsidR="00891D71">
        <w:t xml:space="preserve"> exclusive language and </w:t>
      </w:r>
      <w:r w:rsidR="00482E33">
        <w:t>they</w:t>
      </w:r>
      <w:r w:rsidR="00891D71">
        <w:t xml:space="preserve"> will begin thinking</w:t>
      </w:r>
      <w:r w:rsidR="00715769">
        <w:t xml:space="preserve"> only</w:t>
      </w:r>
      <w:r w:rsidR="00891D71">
        <w:t xml:space="preserve"> in the way of the new language. </w:t>
      </w:r>
      <w:r w:rsidR="0080207B">
        <w:t xml:space="preserve">After losing </w:t>
      </w:r>
      <w:r w:rsidR="00482E33">
        <w:t>their</w:t>
      </w:r>
      <w:r w:rsidR="0080207B">
        <w:t xml:space="preserve"> way of thinking </w:t>
      </w:r>
      <w:r w:rsidR="002E187C">
        <w:t xml:space="preserve">in </w:t>
      </w:r>
      <w:r w:rsidR="00482E33">
        <w:t>their</w:t>
      </w:r>
      <w:r w:rsidR="002E187C">
        <w:t xml:space="preserve"> </w:t>
      </w:r>
      <w:r w:rsidR="005762B5">
        <w:t xml:space="preserve">original language, </w:t>
      </w:r>
      <w:r w:rsidR="00F84D85">
        <w:t>they</w:t>
      </w:r>
      <w:r w:rsidR="005762B5">
        <w:t xml:space="preserve"> will finally </w:t>
      </w:r>
      <w:r w:rsidR="00F84D85">
        <w:t xml:space="preserve">become </w:t>
      </w:r>
      <w:r w:rsidR="005762B5">
        <w:t>novice</w:t>
      </w:r>
      <w:r w:rsidR="00F84D85">
        <w:t>s</w:t>
      </w:r>
      <w:r w:rsidR="005762B5">
        <w:t xml:space="preserve"> of </w:t>
      </w:r>
      <w:r w:rsidR="00F84D85">
        <w:t>their</w:t>
      </w:r>
      <w:r w:rsidR="005762B5">
        <w:t xml:space="preserve"> original language again.</w:t>
      </w:r>
      <w:r w:rsidR="00995D64">
        <w:t xml:space="preserve"> </w:t>
      </w:r>
      <w:r w:rsidR="00564500">
        <w:t xml:space="preserve">For a family, </w:t>
      </w:r>
      <w:r w:rsidR="00FB564F">
        <w:t xml:space="preserve">the new members in the new community who hasn’t learned any language will be influenced by the large language environment surrounding them </w:t>
      </w:r>
      <w:r w:rsidR="00124908">
        <w:t xml:space="preserve">and become only able to speak the language of the new discourse community, even though the smaller language environment, their family, is an environment </w:t>
      </w:r>
      <w:r w:rsidR="009E0FE1">
        <w:t xml:space="preserve">involving </w:t>
      </w:r>
      <w:r w:rsidR="00124908">
        <w:t xml:space="preserve">their original </w:t>
      </w:r>
      <w:r w:rsidR="009E0FE1">
        <w:t>language</w:t>
      </w:r>
      <w:r w:rsidR="00124908">
        <w:t>.</w:t>
      </w:r>
      <w:r w:rsidR="009E0FE1">
        <w:t xml:space="preserve"> </w:t>
      </w:r>
      <w:r w:rsidR="005A3A02">
        <w:t xml:space="preserve">After a few generations of these new family members replace the older members who can speak </w:t>
      </w:r>
      <w:r w:rsidR="00AF1AFB">
        <w:t>their original language</w:t>
      </w:r>
      <w:r w:rsidR="005A3A02">
        <w:t xml:space="preserve"> in the family</w:t>
      </w:r>
      <w:r w:rsidR="00AF1AFB">
        <w:t xml:space="preserve">, the </w:t>
      </w:r>
      <w:r w:rsidR="00A339BF">
        <w:t xml:space="preserve">family undergoes a thorough language replacement. </w:t>
      </w:r>
      <w:r w:rsidR="006628AA">
        <w:t xml:space="preserve">A race </w:t>
      </w:r>
      <w:r w:rsidR="00154AB6">
        <w:t>that</w:t>
      </w:r>
      <w:r w:rsidR="006628AA">
        <w:t xml:space="preserve"> is surrounded by another discourse community undergoes a similar progress</w:t>
      </w:r>
      <w:r w:rsidR="00832F66">
        <w:t xml:space="preserve"> of language replacement</w:t>
      </w:r>
      <w:r w:rsidR="006628AA">
        <w:t>.</w:t>
      </w:r>
    </w:p>
    <w:p w14:paraId="41D3903A" w14:textId="18FBFC5B" w:rsidR="002D1514" w:rsidRPr="007B1050" w:rsidRDefault="002D1514" w:rsidP="002D1514">
      <w:pPr>
        <w:rPr>
          <w:rFonts w:eastAsia="MS Mincho"/>
        </w:rPr>
      </w:pPr>
      <w:r>
        <w:rPr>
          <w:rFonts w:eastAsia="MS Mincho"/>
        </w:rPr>
        <w:t>Language replacement can be beneficial for people who move to a new discourse community because it offers them a chance to express their thoughts to majority in this new community. Majority are literally majority, which means they are in quantity the people who have the greatest power in the community. Losing chance to express thoughts to the majority means not only</w:t>
      </w:r>
      <w:r w:rsidR="002E177F">
        <w:rPr>
          <w:rFonts w:eastAsia="MS Mincho"/>
        </w:rPr>
        <w:t xml:space="preserve"> losing</w:t>
      </w:r>
      <w:r>
        <w:rPr>
          <w:rFonts w:eastAsia="MS Mincho"/>
        </w:rPr>
        <w:t xml:space="preserve"> connection to the majority but also the chance to gain power or voice from the majority because of self-isolation. Many African-Americans speak a language called Ebonics, which is similar to Standard English but cannot be understood by those who speak Standard English. St. James has published an advertisement to ban Ebonics (“</w:t>
      </w:r>
      <w:r w:rsidRPr="00B16C2B">
        <w:rPr>
          <w:rFonts w:eastAsia="MS Mincho"/>
          <w:i/>
        </w:rPr>
        <w:t>Acts of Inquiry</w:t>
      </w:r>
      <w:r>
        <w:rPr>
          <w:rFonts w:eastAsia="MS Mincho"/>
        </w:rPr>
        <w:t>” 703).</w:t>
      </w:r>
      <w:r w:rsidRPr="00CD0592">
        <w:rPr>
          <w:rFonts w:eastAsia="MS Mincho"/>
        </w:rPr>
        <w:t xml:space="preserve"> </w:t>
      </w:r>
      <w:r>
        <w:rPr>
          <w:rFonts w:eastAsia="MS Mincho"/>
        </w:rPr>
        <w:t xml:space="preserve"> In </w:t>
      </w:r>
      <w:r>
        <w:rPr>
          <w:rFonts w:eastAsia="MS Mincho"/>
        </w:rPr>
        <w:lastRenderedPageBreak/>
        <w:t xml:space="preserve">this advertisement, James shows us a sentence written in Ebonics “I Has A Dream” on the back of Dr. Martin Luther King, and below is a text telling us speaking Ebonics is isolating and losing voice again. Dr. Martin Luther King is a famous African-American activist who led the </w:t>
      </w:r>
      <w:r w:rsidRPr="00FA7DB8">
        <w:rPr>
          <w:rFonts w:eastAsia="MS Mincho"/>
        </w:rPr>
        <w:t>African-American Civil Rights Movement</w:t>
      </w:r>
      <w:r>
        <w:rPr>
          <w:rFonts w:eastAsia="MS Mincho"/>
        </w:rPr>
        <w:t xml:space="preserve"> and finally gained civil rights for the African-American. The sentence “I has a dream” is grammatically correct in Ebonics but not in Standard English. St. James successfully uses this sentence to let people who just use Standard English feel how confusing Ebonics is. As it is on Dr. Martin Luther King’s back, it conveys us a feeling that the confusing Ebonics destroys the rights gained by Dr. Martin Luther King. Then the text below further explains the incomprehensible Ebonics prevents African-Americans’ voice from being heard and understood. Also discussing about this topic, Jim </w:t>
      </w:r>
      <w:proofErr w:type="spellStart"/>
      <w:r>
        <w:rPr>
          <w:rFonts w:eastAsia="MS Mincho"/>
        </w:rPr>
        <w:t>Borgman’s</w:t>
      </w:r>
      <w:proofErr w:type="spellEnd"/>
      <w:r>
        <w:rPr>
          <w:rFonts w:eastAsia="MS Mincho"/>
        </w:rPr>
        <w:t xml:space="preserve"> cartoon </w:t>
      </w:r>
      <w:r w:rsidRPr="00CF3FA5">
        <w:rPr>
          <w:rFonts w:eastAsia="MS Mincho"/>
          <w:i/>
        </w:rPr>
        <w:t>A New Ghetto</w:t>
      </w:r>
      <w:r>
        <w:rPr>
          <w:rFonts w:eastAsia="MS Mincho"/>
        </w:rPr>
        <w:t xml:space="preserve"> (</w:t>
      </w:r>
      <w:r>
        <w:rPr>
          <w:rFonts w:eastAsia="MS Mincho"/>
          <w:i/>
        </w:rPr>
        <w:t>“</w:t>
      </w:r>
      <w:r w:rsidRPr="00B16C2B">
        <w:rPr>
          <w:rFonts w:eastAsia="MS Mincho"/>
          <w:i/>
        </w:rPr>
        <w:t>Acts of Inquiry</w:t>
      </w:r>
      <w:r>
        <w:rPr>
          <w:rFonts w:eastAsia="MS Mincho"/>
          <w:i/>
        </w:rPr>
        <w:t xml:space="preserve">” </w:t>
      </w:r>
      <w:r w:rsidRPr="00287E20">
        <w:rPr>
          <w:rFonts w:eastAsia="MS Mincho"/>
        </w:rPr>
        <w:t>394</w:t>
      </w:r>
      <w:r>
        <w:rPr>
          <w:rFonts w:eastAsia="MS Mincho"/>
        </w:rPr>
        <w:t>) shows us the word “Ebonics”, and the letter O in the middle is a round wall constructed by bricks. There are some people wearing shabby clothes inside the wall saying “</w:t>
      </w:r>
      <w:r w:rsidRPr="003A0F00">
        <w:rPr>
          <w:rFonts w:eastAsia="MS Mincho"/>
        </w:rPr>
        <w:t>JUS’ WHAT WE NEEDED-A NEW GHETTO.</w:t>
      </w:r>
      <w:r>
        <w:rPr>
          <w:rFonts w:eastAsia="MS Mincho"/>
        </w:rPr>
        <w:t>” The round wall surrounding the people symbolizes the language barrier that the Ebonics speakers face. With the poor people inside wall, James demonstrates that speaking Ebonics, a language that is incomprehensible by the majority in the society, is refusing to the connection to the outer society. Combining this with the demonstration from the advertisement “</w:t>
      </w:r>
      <w:r w:rsidRPr="00C96B1D">
        <w:rPr>
          <w:rFonts w:eastAsia="MS Mincho"/>
          <w:i/>
        </w:rPr>
        <w:t>I has A Dream</w:t>
      </w:r>
      <w:r>
        <w:rPr>
          <w:rFonts w:eastAsia="MS Mincho"/>
        </w:rPr>
        <w:t xml:space="preserve">”, we can conclude that these African-Americans face poverty because they isolate themselves from the majority, which makes their voice of the desire to gain power or live better lives </w:t>
      </w:r>
      <w:proofErr w:type="spellStart"/>
      <w:r>
        <w:rPr>
          <w:rFonts w:eastAsia="MS Mincho"/>
        </w:rPr>
        <w:t>unhearable</w:t>
      </w:r>
      <w:proofErr w:type="spellEnd"/>
      <w:r>
        <w:rPr>
          <w:rFonts w:eastAsia="MS Mincho"/>
        </w:rPr>
        <w:t xml:space="preserve"> by the majority. These two examples indicate the only way for the minority to express themselves to and gain the power of voice from the majority is to speak what the majority speaks. For those who undergo the language replacement, it is never a problem to be considered because they can natively speak what the majority speaks.</w:t>
      </w:r>
    </w:p>
    <w:p w14:paraId="11014B38" w14:textId="6060D496" w:rsidR="001830CF" w:rsidRPr="001E5628" w:rsidRDefault="001830CF" w:rsidP="001830CF">
      <w:pPr>
        <w:rPr>
          <w:rFonts w:eastAsia="MS Mincho"/>
        </w:rPr>
      </w:pPr>
      <w:r>
        <w:rPr>
          <w:rFonts w:eastAsia="MS Mincho"/>
        </w:rPr>
        <w:lastRenderedPageBreak/>
        <w:t>However, language replacement can also be harmful to those who move out from a certain discourse community because language is a part of culture or even the media of culture. If those who move to a new community replace their own language with the majority one spoken in that community, they will lose not only their own language but also all the cultures based on their own languages. For example, Cant</w:t>
      </w:r>
      <w:r w:rsidR="00B13B6E">
        <w:rPr>
          <w:rFonts w:eastAsia="MS Mincho"/>
        </w:rPr>
        <w:t>onese people have a special tea-</w:t>
      </w:r>
      <w:r>
        <w:rPr>
          <w:rFonts w:eastAsia="MS Mincho"/>
        </w:rPr>
        <w:t xml:space="preserve">drinking culture called Yum-Cha, which is deeply influenced by and deeply influencing the Cantonese language. </w:t>
      </w:r>
      <w:r w:rsidR="009B601B">
        <w:rPr>
          <w:rFonts w:eastAsia="MS Mincho"/>
        </w:rPr>
        <w:t>When Cantonese people have tea-</w:t>
      </w:r>
      <w:r>
        <w:rPr>
          <w:rFonts w:eastAsia="MS Mincho"/>
        </w:rPr>
        <w:t>drinking party, they perform a</w:t>
      </w:r>
      <w:r w:rsidR="00B94D7E">
        <w:rPr>
          <w:rFonts w:eastAsia="MS Mincho"/>
        </w:rPr>
        <w:t xml:space="preserve"> finger</w:t>
      </w:r>
      <w:r>
        <w:rPr>
          <w:rFonts w:eastAsia="MS Mincho"/>
        </w:rPr>
        <w:t xml:space="preserve"> gesture to appreciate others’ pouring tea for them called</w:t>
      </w:r>
      <w:r w:rsidR="0055306A">
        <w:rPr>
          <w:rFonts w:eastAsia="MS Mincho"/>
        </w:rPr>
        <w:t xml:space="preserve"> “</w:t>
      </w:r>
      <w:proofErr w:type="spellStart"/>
      <w:r w:rsidR="0055306A">
        <w:rPr>
          <w:rFonts w:eastAsia="MS Mincho"/>
        </w:rPr>
        <w:t>kowsow</w:t>
      </w:r>
      <w:proofErr w:type="spellEnd"/>
      <w:r w:rsidR="0055306A" w:rsidRPr="0055306A">
        <w:rPr>
          <w:rFonts w:eastAsia="MS Mincho"/>
        </w:rPr>
        <w:t xml:space="preserve"> </w:t>
      </w:r>
      <w:r w:rsidR="0055306A">
        <w:rPr>
          <w:rFonts w:eastAsia="MS Mincho"/>
        </w:rPr>
        <w:t>(</w:t>
      </w:r>
      <w:r w:rsidR="00D4198A">
        <w:rPr>
          <w:rFonts w:eastAsia="MS Mincho"/>
        </w:rPr>
        <w:t>t</w:t>
      </w:r>
      <w:r w:rsidR="0055306A">
        <w:rPr>
          <w:rFonts w:eastAsia="MS Mincho"/>
        </w:rPr>
        <w:t>apping two fingers on the table).”</w:t>
      </w:r>
      <w:r>
        <w:rPr>
          <w:rFonts w:eastAsia="MS Mincho"/>
        </w:rPr>
        <w:t xml:space="preserve"> The word “</w:t>
      </w:r>
      <w:proofErr w:type="spellStart"/>
      <w:r>
        <w:rPr>
          <w:rFonts w:eastAsia="MS Mincho"/>
        </w:rPr>
        <w:t>kowsow</w:t>
      </w:r>
      <w:proofErr w:type="spellEnd"/>
      <w:r>
        <w:rPr>
          <w:rFonts w:eastAsia="MS Mincho"/>
        </w:rPr>
        <w:t xml:space="preserve">” sounds like “kowtow” (an ultimate ceremony in East Asian cultures that appreciate someone by knocking head on the ground) in Cantonese, so Cantonese people chose to perform </w:t>
      </w:r>
      <w:proofErr w:type="spellStart"/>
      <w:r>
        <w:rPr>
          <w:rFonts w:eastAsia="MS Mincho"/>
        </w:rPr>
        <w:t>kowsow</w:t>
      </w:r>
      <w:proofErr w:type="spellEnd"/>
      <w:r>
        <w:rPr>
          <w:rFonts w:eastAsia="MS Mincho"/>
        </w:rPr>
        <w:t xml:space="preserve"> to appreciate their friends with their grateful hearts. If Cantonese people replace their language </w:t>
      </w:r>
      <w:r w:rsidR="00B372F9">
        <w:rPr>
          <w:rFonts w:eastAsia="MS Mincho"/>
        </w:rPr>
        <w:t>by</w:t>
      </w:r>
      <w:r>
        <w:rPr>
          <w:rFonts w:eastAsia="MS Mincho"/>
        </w:rPr>
        <w:t xml:space="preserve"> other</w:t>
      </w:r>
      <w:r w:rsidR="007426E3">
        <w:rPr>
          <w:rFonts w:eastAsia="MS Mincho"/>
        </w:rPr>
        <w:t>s</w:t>
      </w:r>
      <w:r>
        <w:rPr>
          <w:rFonts w:eastAsia="MS Mincho"/>
        </w:rPr>
        <w:t xml:space="preserve"> like English, the existence of </w:t>
      </w:r>
      <w:proofErr w:type="spellStart"/>
      <w:r>
        <w:rPr>
          <w:rFonts w:eastAsia="MS Mincho"/>
        </w:rPr>
        <w:t>kowsow</w:t>
      </w:r>
      <w:proofErr w:type="spellEnd"/>
      <w:r>
        <w:rPr>
          <w:rFonts w:eastAsia="MS Mincho"/>
        </w:rPr>
        <w:t xml:space="preserve"> gesture will no longer be reasonable, because the origin of </w:t>
      </w:r>
      <w:proofErr w:type="spellStart"/>
      <w:r>
        <w:rPr>
          <w:rFonts w:eastAsia="MS Mincho"/>
        </w:rPr>
        <w:t>kowsow</w:t>
      </w:r>
      <w:proofErr w:type="spellEnd"/>
      <w:r>
        <w:rPr>
          <w:rFonts w:eastAsia="MS Mincho"/>
        </w:rPr>
        <w:t xml:space="preserve">, the symbolism of </w:t>
      </w:r>
      <w:proofErr w:type="spellStart"/>
      <w:r>
        <w:rPr>
          <w:rFonts w:eastAsia="MS Mincho"/>
        </w:rPr>
        <w:t>kowsow</w:t>
      </w:r>
      <w:proofErr w:type="spellEnd"/>
      <w:r>
        <w:rPr>
          <w:rFonts w:eastAsia="MS Mincho"/>
        </w:rPr>
        <w:t xml:space="preserve">, and the sincere appreciation of </w:t>
      </w:r>
      <w:proofErr w:type="spellStart"/>
      <w:r>
        <w:rPr>
          <w:rFonts w:eastAsia="MS Mincho"/>
        </w:rPr>
        <w:t>kowsow</w:t>
      </w:r>
      <w:proofErr w:type="spellEnd"/>
      <w:r>
        <w:rPr>
          <w:rFonts w:eastAsia="MS Mincho"/>
        </w:rPr>
        <w:t xml:space="preserve"> carried by the linguistic relationship between </w:t>
      </w:r>
      <w:proofErr w:type="spellStart"/>
      <w:r>
        <w:rPr>
          <w:rFonts w:eastAsia="MS Mincho"/>
        </w:rPr>
        <w:t>kowsow</w:t>
      </w:r>
      <w:proofErr w:type="spellEnd"/>
      <w:r>
        <w:rPr>
          <w:rFonts w:eastAsia="MS Mincho"/>
        </w:rPr>
        <w:t xml:space="preserve"> and kowtow no longer exist. Then, the </w:t>
      </w:r>
      <w:proofErr w:type="spellStart"/>
      <w:r>
        <w:rPr>
          <w:rFonts w:eastAsia="MS Mincho"/>
        </w:rPr>
        <w:t>kowsow</w:t>
      </w:r>
      <w:proofErr w:type="spellEnd"/>
      <w:r>
        <w:rPr>
          <w:rFonts w:eastAsia="MS Mincho"/>
        </w:rPr>
        <w:t xml:space="preserve"> gesture will disappear and the special appreciation for those who pour tea will be forgotten. Language replacement does replace the language in a certain discourse community, but the g</w:t>
      </w:r>
      <w:r w:rsidRPr="00F37DDF">
        <w:rPr>
          <w:rFonts w:eastAsia="MS Mincho"/>
        </w:rPr>
        <w:t>irder</w:t>
      </w:r>
      <w:r>
        <w:rPr>
          <w:rFonts w:eastAsia="MS Mincho"/>
        </w:rPr>
        <w:t>s based on the language and supporting the culture are left unconnected, which will finally lead to the collapse of the culture based on the replaced language.</w:t>
      </w:r>
    </w:p>
    <w:p w14:paraId="55374783" w14:textId="42D79DEA" w:rsidR="00A97E91" w:rsidRDefault="00D83823" w:rsidP="00833C65">
      <w:pPr>
        <w:rPr>
          <w:rFonts w:eastAsia="MS Mincho"/>
        </w:rPr>
      </w:pPr>
      <w:r>
        <w:rPr>
          <w:rFonts w:eastAsia="MS Mincho"/>
        </w:rPr>
        <w:t>Furthermore</w:t>
      </w:r>
      <w:r w:rsidR="00A97E91">
        <w:rPr>
          <w:rFonts w:eastAsia="MS Mincho"/>
        </w:rPr>
        <w:t xml:space="preserve">, </w:t>
      </w:r>
      <w:r w:rsidR="003F7326">
        <w:rPr>
          <w:rFonts w:eastAsia="MS Mincho"/>
        </w:rPr>
        <w:t>language influences</w:t>
      </w:r>
      <w:r w:rsidR="000B2199">
        <w:rPr>
          <w:rFonts w:eastAsia="MS Mincho"/>
        </w:rPr>
        <w:t xml:space="preserve"> </w:t>
      </w:r>
      <w:r w:rsidR="000304C0">
        <w:rPr>
          <w:rFonts w:eastAsia="MS Mincho"/>
        </w:rPr>
        <w:t>the way we</w:t>
      </w:r>
      <w:r w:rsidR="000B2199">
        <w:rPr>
          <w:rFonts w:eastAsia="MS Mincho"/>
        </w:rPr>
        <w:t xml:space="preserve"> think</w:t>
      </w:r>
      <w:r w:rsidR="000304C0">
        <w:rPr>
          <w:rFonts w:eastAsia="MS Mincho"/>
        </w:rPr>
        <w:t xml:space="preserve">. </w:t>
      </w:r>
      <w:r w:rsidR="00890EFF">
        <w:rPr>
          <w:rFonts w:eastAsia="MS Mincho"/>
        </w:rPr>
        <w:t xml:space="preserve">If </w:t>
      </w:r>
      <w:r w:rsidR="00BA149C">
        <w:rPr>
          <w:rFonts w:eastAsia="MS Mincho"/>
        </w:rPr>
        <w:t>people</w:t>
      </w:r>
      <w:r w:rsidR="00890EFF">
        <w:rPr>
          <w:rFonts w:eastAsia="MS Mincho"/>
        </w:rPr>
        <w:t xml:space="preserve"> replace </w:t>
      </w:r>
      <w:r w:rsidR="00BA149C">
        <w:rPr>
          <w:rFonts w:eastAsia="MS Mincho"/>
        </w:rPr>
        <w:t>their</w:t>
      </w:r>
      <w:r w:rsidR="00890EFF">
        <w:rPr>
          <w:rFonts w:eastAsia="MS Mincho"/>
        </w:rPr>
        <w:t xml:space="preserve"> language with another one, </w:t>
      </w:r>
      <w:r w:rsidR="00415CEF">
        <w:rPr>
          <w:rFonts w:eastAsia="MS Mincho"/>
        </w:rPr>
        <w:t>they</w:t>
      </w:r>
      <w:r w:rsidR="009B4FCE">
        <w:rPr>
          <w:rFonts w:eastAsia="MS Mincho"/>
        </w:rPr>
        <w:t xml:space="preserve"> may have problems understanding what and how </w:t>
      </w:r>
      <w:r w:rsidR="00BA149C">
        <w:rPr>
          <w:rFonts w:eastAsia="MS Mincho"/>
        </w:rPr>
        <w:t>their</w:t>
      </w:r>
      <w:r w:rsidR="009B4FCE">
        <w:rPr>
          <w:rFonts w:eastAsia="MS Mincho"/>
        </w:rPr>
        <w:t xml:space="preserve"> ancestors</w:t>
      </w:r>
      <w:r w:rsidR="00F57B37">
        <w:rPr>
          <w:rFonts w:eastAsia="MS Mincho"/>
        </w:rPr>
        <w:t xml:space="preserve"> think, which is bad for inheriting </w:t>
      </w:r>
      <w:r w:rsidR="00B820C6">
        <w:rPr>
          <w:rFonts w:eastAsia="MS Mincho"/>
        </w:rPr>
        <w:t>cultures</w:t>
      </w:r>
      <w:r w:rsidR="0004445B">
        <w:rPr>
          <w:rFonts w:eastAsia="MS Mincho"/>
        </w:rPr>
        <w:t>, knowledge</w:t>
      </w:r>
      <w:r w:rsidR="00B820C6">
        <w:rPr>
          <w:rFonts w:eastAsia="MS Mincho"/>
        </w:rPr>
        <w:t xml:space="preserve"> and thoughts.</w:t>
      </w:r>
      <w:r w:rsidR="00C34FC3">
        <w:rPr>
          <w:rFonts w:eastAsia="MS Mincho"/>
        </w:rPr>
        <w:t xml:space="preserve"> </w:t>
      </w:r>
      <w:r w:rsidR="00D02072">
        <w:rPr>
          <w:rFonts w:eastAsia="MS Mincho"/>
        </w:rPr>
        <w:t xml:space="preserve">In the article </w:t>
      </w:r>
      <w:r w:rsidR="00D02072" w:rsidRPr="00D02072">
        <w:rPr>
          <w:rFonts w:eastAsia="MS Mincho"/>
          <w:i/>
        </w:rPr>
        <w:t>Lost in Translation</w:t>
      </w:r>
      <w:r w:rsidR="00D02072">
        <w:rPr>
          <w:rFonts w:eastAsia="MS Mincho"/>
        </w:rPr>
        <w:t>,</w:t>
      </w:r>
      <w:r w:rsidR="002E3E8F">
        <w:rPr>
          <w:rFonts w:eastAsia="MS Mincho"/>
        </w:rPr>
        <w:t xml:space="preserve"> t</w:t>
      </w:r>
      <w:r w:rsidR="00DE05F7">
        <w:rPr>
          <w:rFonts w:eastAsia="MS Mincho"/>
        </w:rPr>
        <w:t xml:space="preserve">he author </w:t>
      </w:r>
      <w:proofErr w:type="spellStart"/>
      <w:r w:rsidR="00DE05F7">
        <w:rPr>
          <w:rFonts w:eastAsia="MS Mincho"/>
        </w:rPr>
        <w:t>Boroditsky</w:t>
      </w:r>
      <w:proofErr w:type="spellEnd"/>
      <w:r w:rsidR="00DE05F7">
        <w:rPr>
          <w:rFonts w:eastAsia="MS Mincho"/>
        </w:rPr>
        <w:t xml:space="preserve"> tells us “</w:t>
      </w:r>
      <w:r w:rsidR="00DE05F7" w:rsidRPr="00DE05F7">
        <w:rPr>
          <w:rFonts w:eastAsia="MS Mincho"/>
        </w:rPr>
        <w:t xml:space="preserve">in </w:t>
      </w:r>
      <w:proofErr w:type="spellStart"/>
      <w:r w:rsidR="00DE05F7" w:rsidRPr="00DE05F7">
        <w:rPr>
          <w:rFonts w:eastAsia="MS Mincho"/>
        </w:rPr>
        <w:t>Pormpuraaw</w:t>
      </w:r>
      <w:proofErr w:type="spellEnd"/>
      <w:r w:rsidR="00DE05F7" w:rsidRPr="00DE05F7">
        <w:rPr>
          <w:rFonts w:eastAsia="MS Mincho"/>
        </w:rPr>
        <w:t xml:space="preserve">, a remote Aboriginal community in Australia, the indigenous </w:t>
      </w:r>
      <w:r w:rsidR="00DE05F7">
        <w:rPr>
          <w:rFonts w:eastAsia="MS Mincho"/>
        </w:rPr>
        <w:t>languages don't use terms like ‘left’ and ‘right.’</w:t>
      </w:r>
      <w:r w:rsidR="00DE05F7" w:rsidRPr="00DE05F7">
        <w:rPr>
          <w:rFonts w:eastAsia="MS Mincho"/>
        </w:rPr>
        <w:t xml:space="preserve"> Instead, everything is talked about in terms of </w:t>
      </w:r>
      <w:r w:rsidR="00DE05F7" w:rsidRPr="00DE05F7">
        <w:rPr>
          <w:rFonts w:eastAsia="MS Mincho"/>
        </w:rPr>
        <w:lastRenderedPageBreak/>
        <w:t>absolute cardinal directions (north, south, east, west), wh</w:t>
      </w:r>
      <w:r w:rsidR="00DE05F7">
        <w:rPr>
          <w:rFonts w:eastAsia="MS Mincho"/>
        </w:rPr>
        <w:t>ich means you say things like, ‘</w:t>
      </w:r>
      <w:r w:rsidR="00DE05F7" w:rsidRPr="00DE05F7">
        <w:rPr>
          <w:rFonts w:eastAsia="MS Mincho"/>
        </w:rPr>
        <w:t>There's an ant on your southw</w:t>
      </w:r>
      <w:r w:rsidR="00DE05F7">
        <w:rPr>
          <w:rFonts w:eastAsia="MS Mincho"/>
        </w:rPr>
        <w:t>est leg.’”</w:t>
      </w:r>
      <w:r w:rsidR="00AA13A5">
        <w:rPr>
          <w:rFonts w:eastAsia="MS Mincho"/>
        </w:rPr>
        <w:t xml:space="preserve"> These people use absolute directions to refer to everything, </w:t>
      </w:r>
      <w:r w:rsidR="003B5472">
        <w:rPr>
          <w:rFonts w:eastAsia="MS Mincho"/>
        </w:rPr>
        <w:t>so they have</w:t>
      </w:r>
      <w:r w:rsidR="00157763">
        <w:rPr>
          <w:rFonts w:eastAsia="MS Mincho"/>
        </w:rPr>
        <w:t xml:space="preserve"> to think in an absolute direction way</w:t>
      </w:r>
      <w:r w:rsidR="001C5CE5">
        <w:rPr>
          <w:rFonts w:eastAsia="MS Mincho"/>
        </w:rPr>
        <w:t xml:space="preserve"> and have a good sense of direction. </w:t>
      </w:r>
      <w:r w:rsidR="003E4E90">
        <w:rPr>
          <w:rFonts w:eastAsia="MS Mincho"/>
        </w:rPr>
        <w:t>People</w:t>
      </w:r>
      <w:r w:rsidR="001A4769">
        <w:rPr>
          <w:rFonts w:eastAsia="MS Mincho"/>
        </w:rPr>
        <w:t xml:space="preserve"> in general</w:t>
      </w:r>
      <w:r w:rsidR="003E4E90">
        <w:rPr>
          <w:rFonts w:eastAsia="MS Mincho"/>
        </w:rPr>
        <w:t xml:space="preserve"> who don’t speak their language</w:t>
      </w:r>
      <w:r w:rsidR="00F64D2E">
        <w:rPr>
          <w:rFonts w:eastAsia="MS Mincho"/>
        </w:rPr>
        <w:t xml:space="preserve"> can’t understand why they </w:t>
      </w:r>
      <w:r w:rsidR="00886D62">
        <w:rPr>
          <w:rFonts w:eastAsia="MS Mincho"/>
        </w:rPr>
        <w:t xml:space="preserve">use absolute directions and how they </w:t>
      </w:r>
      <w:r w:rsidR="00B97B34">
        <w:rPr>
          <w:rFonts w:eastAsia="MS Mincho"/>
        </w:rPr>
        <w:t xml:space="preserve">keep track of their direction because </w:t>
      </w:r>
      <w:r w:rsidR="007C0EEF">
        <w:rPr>
          <w:rFonts w:eastAsia="MS Mincho"/>
        </w:rPr>
        <w:t>those in general</w:t>
      </w:r>
      <w:r w:rsidR="00B97B34">
        <w:rPr>
          <w:rFonts w:eastAsia="MS Mincho"/>
        </w:rPr>
        <w:t xml:space="preserve"> are not </w:t>
      </w:r>
      <w:proofErr w:type="spellStart"/>
      <w:r w:rsidR="00CF6879" w:rsidRPr="00DE05F7">
        <w:rPr>
          <w:rFonts w:eastAsia="MS Mincho"/>
        </w:rPr>
        <w:t>Pormpuraaw</w:t>
      </w:r>
      <w:proofErr w:type="spellEnd"/>
      <w:r w:rsidR="00CF6879">
        <w:rPr>
          <w:rFonts w:eastAsia="MS Mincho"/>
        </w:rPr>
        <w:t xml:space="preserve"> people. If these people replace their language with a majority language, they may lose </w:t>
      </w:r>
      <w:r w:rsidR="00FB1D5F">
        <w:rPr>
          <w:rFonts w:eastAsia="MS Mincho"/>
        </w:rPr>
        <w:t>their</w:t>
      </w:r>
      <w:r w:rsidR="004F4BE6">
        <w:rPr>
          <w:rFonts w:eastAsia="MS Mincho"/>
        </w:rPr>
        <w:t xml:space="preserve"> own</w:t>
      </w:r>
      <w:r w:rsidR="00FB1D5F">
        <w:rPr>
          <w:rFonts w:eastAsia="MS Mincho"/>
        </w:rPr>
        <w:t xml:space="preserve"> thoughts about </w:t>
      </w:r>
      <w:r w:rsidR="004F4BE6">
        <w:rPr>
          <w:rFonts w:eastAsia="MS Mincho"/>
        </w:rPr>
        <w:t>directions</w:t>
      </w:r>
      <w:r w:rsidR="00FB1D5F">
        <w:rPr>
          <w:rFonts w:eastAsia="MS Mincho"/>
        </w:rPr>
        <w:t xml:space="preserve"> and </w:t>
      </w:r>
      <w:r w:rsidR="00B838DF">
        <w:rPr>
          <w:rFonts w:eastAsia="MS Mincho"/>
        </w:rPr>
        <w:t xml:space="preserve">they will have a normal sense of directions as most people have. </w:t>
      </w:r>
      <w:r w:rsidR="00AA6F3C">
        <w:rPr>
          <w:rFonts w:eastAsia="MS Mincho"/>
        </w:rPr>
        <w:t>In addition, they will also be confused by the fact that their ancestors have sense of directions much better than they have.</w:t>
      </w:r>
      <w:r w:rsidR="00A0022A">
        <w:rPr>
          <w:rFonts w:eastAsia="MS Mincho"/>
        </w:rPr>
        <w:t xml:space="preserve"> Moreover, </w:t>
      </w:r>
      <w:r w:rsidR="004D2C34">
        <w:rPr>
          <w:rFonts w:eastAsia="MS Mincho"/>
        </w:rPr>
        <w:t xml:space="preserve">if </w:t>
      </w:r>
      <w:r w:rsidR="00F94F45">
        <w:rPr>
          <w:rFonts w:eastAsia="MS Mincho"/>
        </w:rPr>
        <w:t xml:space="preserve">a group of </w:t>
      </w:r>
      <w:proofErr w:type="spellStart"/>
      <w:r w:rsidR="00F94F45">
        <w:rPr>
          <w:rFonts w:eastAsia="MS Mincho"/>
        </w:rPr>
        <w:t>Pormpuraaw</w:t>
      </w:r>
      <w:proofErr w:type="spellEnd"/>
      <w:r w:rsidR="00F94F45">
        <w:rPr>
          <w:rFonts w:eastAsia="MS Mincho"/>
        </w:rPr>
        <w:t xml:space="preserve"> people </w:t>
      </w:r>
      <w:r w:rsidR="00BA36DF">
        <w:rPr>
          <w:rFonts w:eastAsia="MS Mincho"/>
        </w:rPr>
        <w:t xml:space="preserve">undergoes the language replacement while another group doesn’t, </w:t>
      </w:r>
      <w:r w:rsidR="009D785A">
        <w:rPr>
          <w:rFonts w:eastAsia="MS Mincho"/>
        </w:rPr>
        <w:t xml:space="preserve">which is </w:t>
      </w:r>
      <w:r w:rsidR="002368D7">
        <w:rPr>
          <w:rFonts w:eastAsia="MS Mincho"/>
        </w:rPr>
        <w:t xml:space="preserve">a common situation in contemporary world, </w:t>
      </w:r>
      <w:r w:rsidR="004F519C">
        <w:rPr>
          <w:rFonts w:eastAsia="MS Mincho"/>
        </w:rPr>
        <w:t>things may become even worse.</w:t>
      </w:r>
      <w:r w:rsidR="000218AE">
        <w:rPr>
          <w:rFonts w:eastAsia="MS Mincho"/>
        </w:rPr>
        <w:t xml:space="preserve"> These </w:t>
      </w:r>
      <w:proofErr w:type="spellStart"/>
      <w:r w:rsidR="000218AE">
        <w:rPr>
          <w:rFonts w:eastAsia="MS Mincho"/>
        </w:rPr>
        <w:t>Pormpuraaw</w:t>
      </w:r>
      <w:proofErr w:type="spellEnd"/>
      <w:r w:rsidR="000218AE">
        <w:rPr>
          <w:rFonts w:eastAsia="MS Mincho"/>
        </w:rPr>
        <w:t xml:space="preserve"> people who have the same </w:t>
      </w:r>
      <w:r w:rsidR="000218AE" w:rsidRPr="000218AE">
        <w:rPr>
          <w:rFonts w:eastAsia="MS Mincho"/>
        </w:rPr>
        <w:t>consanguinity</w:t>
      </w:r>
      <w:r w:rsidR="000218AE">
        <w:rPr>
          <w:rFonts w:eastAsia="MS Mincho"/>
        </w:rPr>
        <w:t xml:space="preserve"> but don’t speak the same language will be unable to not only understand </w:t>
      </w:r>
      <w:r w:rsidR="00D71AEC">
        <w:rPr>
          <w:rFonts w:eastAsia="MS Mincho"/>
        </w:rPr>
        <w:t>the language each other speaks but also understand the way of thinking each other have.</w:t>
      </w:r>
      <w:r w:rsidR="00A60808">
        <w:rPr>
          <w:rFonts w:eastAsia="MS Mincho"/>
        </w:rPr>
        <w:t xml:space="preserve"> </w:t>
      </w:r>
      <w:r w:rsidR="001B0AF9">
        <w:rPr>
          <w:rFonts w:eastAsia="MS Mincho"/>
        </w:rPr>
        <w:t xml:space="preserve">Those who don’t have a way of thinking </w:t>
      </w:r>
      <w:r w:rsidR="00487CC0">
        <w:rPr>
          <w:rFonts w:eastAsia="MS Mincho"/>
        </w:rPr>
        <w:t>of</w:t>
      </w:r>
      <w:r w:rsidR="00EC160A">
        <w:rPr>
          <w:rFonts w:eastAsia="MS Mincho"/>
        </w:rPr>
        <w:t xml:space="preserve"> </w:t>
      </w:r>
      <w:proofErr w:type="spellStart"/>
      <w:r w:rsidR="00EC160A">
        <w:rPr>
          <w:rFonts w:eastAsia="MS Mincho"/>
        </w:rPr>
        <w:t>Pormpuraaw</w:t>
      </w:r>
      <w:proofErr w:type="spellEnd"/>
      <w:r w:rsidR="00EC160A">
        <w:rPr>
          <w:rFonts w:eastAsia="MS Mincho"/>
        </w:rPr>
        <w:t xml:space="preserve"> language </w:t>
      </w:r>
      <w:r w:rsidR="00487CC0">
        <w:rPr>
          <w:rFonts w:eastAsia="MS Mincho"/>
        </w:rPr>
        <w:t xml:space="preserve">cannot </w:t>
      </w:r>
      <w:r w:rsidR="001D40CD">
        <w:rPr>
          <w:rFonts w:eastAsia="MS Mincho"/>
        </w:rPr>
        <w:t xml:space="preserve">talk about any direction with those who speak this language even if they have some methods to translate their language into </w:t>
      </w:r>
      <w:proofErr w:type="spellStart"/>
      <w:r w:rsidR="001D40CD">
        <w:rPr>
          <w:rFonts w:eastAsia="MS Mincho"/>
        </w:rPr>
        <w:t>Pormpuraaw</w:t>
      </w:r>
      <w:proofErr w:type="spellEnd"/>
      <w:r w:rsidR="001D40CD">
        <w:rPr>
          <w:rFonts w:eastAsia="MS Mincho"/>
        </w:rPr>
        <w:t xml:space="preserve"> language because they </w:t>
      </w:r>
      <w:r w:rsidR="009354B7">
        <w:rPr>
          <w:rFonts w:eastAsia="MS Mincho"/>
        </w:rPr>
        <w:t xml:space="preserve">don’t natively think </w:t>
      </w:r>
      <w:r w:rsidR="004F79FD">
        <w:rPr>
          <w:rFonts w:eastAsia="MS Mincho"/>
        </w:rPr>
        <w:t>about</w:t>
      </w:r>
      <w:r w:rsidR="009354B7">
        <w:rPr>
          <w:rFonts w:eastAsia="MS Mincho"/>
        </w:rPr>
        <w:t xml:space="preserve"> directions </w:t>
      </w:r>
      <w:r w:rsidR="009D5033">
        <w:rPr>
          <w:rFonts w:eastAsia="MS Mincho"/>
        </w:rPr>
        <w:t>in absolute way</w:t>
      </w:r>
      <w:r w:rsidR="005C2C43">
        <w:rPr>
          <w:rFonts w:eastAsia="MS Mincho"/>
        </w:rPr>
        <w:t xml:space="preserve"> and vice versa.</w:t>
      </w:r>
      <w:r w:rsidR="00350590">
        <w:rPr>
          <w:rFonts w:eastAsia="MS Mincho"/>
        </w:rPr>
        <w:t xml:space="preserve"> In this perspective, language replacement is negative</w:t>
      </w:r>
      <w:r w:rsidR="00676EE0">
        <w:rPr>
          <w:rFonts w:eastAsia="MS Mincho"/>
        </w:rPr>
        <w:t xml:space="preserve"> because it separates </w:t>
      </w:r>
      <w:r w:rsidR="00A02EB0">
        <w:rPr>
          <w:rFonts w:eastAsia="MS Mincho"/>
        </w:rPr>
        <w:t xml:space="preserve">the way of thinking of those who move to another community from their origin, historically and </w:t>
      </w:r>
      <w:proofErr w:type="spellStart"/>
      <w:r w:rsidR="00A02EB0">
        <w:rPr>
          <w:rFonts w:eastAsia="MS Mincho"/>
        </w:rPr>
        <w:t>positionally</w:t>
      </w:r>
      <w:proofErr w:type="spellEnd"/>
      <w:r w:rsidR="00A02EB0">
        <w:rPr>
          <w:rFonts w:eastAsia="MS Mincho"/>
        </w:rPr>
        <w:t xml:space="preserve"> speaking</w:t>
      </w:r>
      <w:r w:rsidR="00350590">
        <w:rPr>
          <w:rFonts w:eastAsia="MS Mincho"/>
        </w:rPr>
        <w:t>.</w:t>
      </w:r>
    </w:p>
    <w:p w14:paraId="5EFFC099" w14:textId="6EA817D5" w:rsidR="008C053B" w:rsidRDefault="008B399C" w:rsidP="00833C65">
      <w:pPr>
        <w:rPr>
          <w:rFonts w:eastAsia="MS Mincho"/>
        </w:rPr>
      </w:pPr>
      <w:r>
        <w:rPr>
          <w:rFonts w:eastAsia="MS Mincho"/>
        </w:rPr>
        <w:t xml:space="preserve">However, </w:t>
      </w:r>
      <w:r w:rsidR="0040239A">
        <w:rPr>
          <w:rFonts w:eastAsia="MS Mincho"/>
        </w:rPr>
        <w:t xml:space="preserve">in </w:t>
      </w:r>
      <w:r w:rsidR="00FB500A">
        <w:rPr>
          <w:rFonts w:eastAsia="MS Mincho"/>
        </w:rPr>
        <w:t>the other</w:t>
      </w:r>
      <w:r w:rsidR="0040239A">
        <w:rPr>
          <w:rFonts w:eastAsia="MS Mincho"/>
        </w:rPr>
        <w:t xml:space="preserve"> hand, </w:t>
      </w:r>
      <w:r w:rsidR="00FF2F3D">
        <w:rPr>
          <w:rFonts w:eastAsia="MS Mincho"/>
        </w:rPr>
        <w:t xml:space="preserve">language replacement can be positive because it integrates the ways of thinking of those who live in the same discourse community but </w:t>
      </w:r>
      <w:r w:rsidR="00E37F82">
        <w:rPr>
          <w:rFonts w:eastAsia="MS Mincho"/>
        </w:rPr>
        <w:t>have different origin</w:t>
      </w:r>
      <w:r w:rsidR="00E942D4">
        <w:rPr>
          <w:rFonts w:eastAsia="MS Mincho"/>
        </w:rPr>
        <w:t>s</w:t>
      </w:r>
      <w:r w:rsidR="00E37F82">
        <w:rPr>
          <w:rFonts w:eastAsia="MS Mincho"/>
        </w:rPr>
        <w:t>.</w:t>
      </w:r>
      <w:r w:rsidR="00296C35">
        <w:rPr>
          <w:rFonts w:eastAsia="MS Mincho"/>
        </w:rPr>
        <w:t xml:space="preserve"> </w:t>
      </w:r>
      <w:r w:rsidR="008B2480">
        <w:rPr>
          <w:rFonts w:eastAsia="MS Mincho"/>
        </w:rPr>
        <w:t xml:space="preserve">Also in the article </w:t>
      </w:r>
      <w:r w:rsidR="008B2480" w:rsidRPr="008B2480">
        <w:rPr>
          <w:rFonts w:eastAsia="MS Mincho"/>
          <w:i/>
        </w:rPr>
        <w:t>Lost in Translation</w:t>
      </w:r>
      <w:r w:rsidR="008B2480">
        <w:rPr>
          <w:rFonts w:eastAsia="MS Mincho"/>
        </w:rPr>
        <w:t xml:space="preserve">, </w:t>
      </w:r>
      <w:proofErr w:type="spellStart"/>
      <w:r w:rsidR="008B2480">
        <w:rPr>
          <w:rFonts w:eastAsia="MS Mincho"/>
        </w:rPr>
        <w:t>Boroditsky</w:t>
      </w:r>
      <w:proofErr w:type="spellEnd"/>
      <w:r w:rsidR="008B2480">
        <w:rPr>
          <w:rFonts w:eastAsia="MS Mincho"/>
        </w:rPr>
        <w:t xml:space="preserve"> </w:t>
      </w:r>
      <w:r w:rsidR="00E61190">
        <w:rPr>
          <w:rFonts w:eastAsia="MS Mincho"/>
        </w:rPr>
        <w:t xml:space="preserve">tells us </w:t>
      </w:r>
      <w:r w:rsidR="00293030" w:rsidRPr="00293030">
        <w:rPr>
          <w:rFonts w:eastAsia="MS Mincho"/>
        </w:rPr>
        <w:t>languages also shape how we understand causality.</w:t>
      </w:r>
      <w:r w:rsidR="00C30664">
        <w:rPr>
          <w:rFonts w:eastAsia="MS Mincho"/>
        </w:rPr>
        <w:t xml:space="preserve"> </w:t>
      </w:r>
      <w:r w:rsidR="009F5187">
        <w:rPr>
          <w:rFonts w:eastAsia="MS Mincho"/>
        </w:rPr>
        <w:t>“</w:t>
      </w:r>
      <w:r w:rsidR="00C30664" w:rsidRPr="00C30664">
        <w:rPr>
          <w:rFonts w:eastAsia="MS Mincho"/>
        </w:rPr>
        <w:t>For example, English likes to describe events in terms of agents doing things. English sp</w:t>
      </w:r>
      <w:r w:rsidR="009F5187">
        <w:rPr>
          <w:rFonts w:eastAsia="MS Mincho"/>
        </w:rPr>
        <w:t>eakers tend to say things like ‘John broke the vase’</w:t>
      </w:r>
      <w:r w:rsidR="00C30664" w:rsidRPr="00C30664">
        <w:rPr>
          <w:rFonts w:eastAsia="MS Mincho"/>
        </w:rPr>
        <w:t xml:space="preserve"> even for accidents. </w:t>
      </w:r>
      <w:r w:rsidR="00C30664" w:rsidRPr="00C30664">
        <w:rPr>
          <w:rFonts w:eastAsia="MS Mincho"/>
        </w:rPr>
        <w:lastRenderedPageBreak/>
        <w:t xml:space="preserve">Speakers of Spanish or Japanese would be more likely to </w:t>
      </w:r>
      <w:r w:rsidR="00C30664">
        <w:rPr>
          <w:rFonts w:eastAsia="MS Mincho"/>
        </w:rPr>
        <w:t>say</w:t>
      </w:r>
      <w:r w:rsidR="009F5187">
        <w:rPr>
          <w:rFonts w:eastAsia="MS Mincho"/>
        </w:rPr>
        <w:t xml:space="preserve"> ‘</w:t>
      </w:r>
      <w:r w:rsidR="00C30664" w:rsidRPr="00C30664">
        <w:rPr>
          <w:rFonts w:eastAsia="MS Mincho"/>
        </w:rPr>
        <w:t>the vase</w:t>
      </w:r>
      <w:r w:rsidR="00C30664">
        <w:rPr>
          <w:rFonts w:eastAsia="MS Mincho"/>
        </w:rPr>
        <w:t xml:space="preserve"> was</w:t>
      </w:r>
      <w:r w:rsidR="00C30664" w:rsidRPr="00C30664">
        <w:rPr>
          <w:rFonts w:eastAsia="MS Mincho"/>
        </w:rPr>
        <w:t xml:space="preserve"> broke</w:t>
      </w:r>
      <w:r w:rsidR="00C30664">
        <w:rPr>
          <w:rFonts w:eastAsia="MS Mincho"/>
        </w:rPr>
        <w:t>n</w:t>
      </w:r>
      <w:r w:rsidR="009F5187">
        <w:rPr>
          <w:rFonts w:eastAsia="MS Mincho"/>
        </w:rPr>
        <w:t>.’</w:t>
      </w:r>
      <w:r w:rsidR="00C30664" w:rsidRPr="00C30664">
        <w:rPr>
          <w:rFonts w:eastAsia="MS Mincho"/>
        </w:rPr>
        <w:t xml:space="preserve"> Such differences between languages have profound consequences for how their speakers understand events, construct notions of causality and agency, what they remember as eyewitnesses and how much they blame and punish others.</w:t>
      </w:r>
      <w:r w:rsidR="009F5187">
        <w:rPr>
          <w:rFonts w:eastAsia="MS Mincho"/>
        </w:rPr>
        <w:t>”</w:t>
      </w:r>
      <w:r w:rsidR="00664508">
        <w:rPr>
          <w:rFonts w:eastAsia="MS Mincho"/>
        </w:rPr>
        <w:t xml:space="preserve"> These two ways of thinking are </w:t>
      </w:r>
      <w:r w:rsidR="00175787">
        <w:rPr>
          <w:rFonts w:eastAsia="MS Mincho"/>
        </w:rPr>
        <w:t>totally different, and this difference are also macroscopically reflected.</w:t>
      </w:r>
      <w:r w:rsidR="00EC5F19">
        <w:rPr>
          <w:rFonts w:eastAsia="MS Mincho"/>
        </w:rPr>
        <w:t xml:space="preserve"> For example, because Japanese tend not to blame other as much as what English speakers do, </w:t>
      </w:r>
      <w:r w:rsidR="008C0591">
        <w:rPr>
          <w:rFonts w:eastAsia="MS Mincho"/>
        </w:rPr>
        <w:t xml:space="preserve">Japanese custody may tend to use more logical </w:t>
      </w:r>
      <w:r w:rsidR="004014E1">
        <w:rPr>
          <w:rFonts w:eastAsia="MS Mincho"/>
        </w:rPr>
        <w:t>reasoning than eye</w:t>
      </w:r>
      <w:r w:rsidR="00683436">
        <w:rPr>
          <w:rFonts w:eastAsia="MS Mincho"/>
        </w:rPr>
        <w:t>witnesses</w:t>
      </w:r>
      <w:r w:rsidR="009567B5">
        <w:rPr>
          <w:rFonts w:eastAsia="MS Mincho"/>
        </w:rPr>
        <w:t xml:space="preserve"> while English speaking countries tend not to do so.</w:t>
      </w:r>
      <w:r w:rsidR="00937779">
        <w:rPr>
          <w:rFonts w:eastAsia="MS Mincho"/>
        </w:rPr>
        <w:t xml:space="preserve"> And probably in English speaking countries, the personality of the </w:t>
      </w:r>
      <w:r w:rsidR="004F101C">
        <w:rPr>
          <w:rFonts w:eastAsia="MS Mincho"/>
        </w:rPr>
        <w:t xml:space="preserve">criminal may be </w:t>
      </w:r>
      <w:r w:rsidR="00925B51">
        <w:rPr>
          <w:rFonts w:eastAsia="MS Mincho"/>
        </w:rPr>
        <w:t>a factor that can</w:t>
      </w:r>
      <w:r w:rsidR="00811D8A">
        <w:rPr>
          <w:rFonts w:eastAsia="MS Mincho"/>
        </w:rPr>
        <w:t xml:space="preserve"> influence the result of the </w:t>
      </w:r>
      <w:r w:rsidR="00C77A8A">
        <w:rPr>
          <w:rFonts w:eastAsia="MS Mincho"/>
        </w:rPr>
        <w:t>sentence.</w:t>
      </w:r>
      <w:r w:rsidR="00DB1A33">
        <w:rPr>
          <w:rFonts w:eastAsia="MS Mincho"/>
        </w:rPr>
        <w:t xml:space="preserve"> If a</w:t>
      </w:r>
      <w:r w:rsidR="00596757">
        <w:rPr>
          <w:rFonts w:eastAsia="MS Mincho"/>
        </w:rPr>
        <w:t>n English speaker</w:t>
      </w:r>
      <w:r w:rsidR="00DB1A33">
        <w:rPr>
          <w:rFonts w:eastAsia="MS Mincho"/>
        </w:rPr>
        <w:t xml:space="preserve"> visits</w:t>
      </w:r>
      <w:r w:rsidR="00596757">
        <w:rPr>
          <w:rFonts w:eastAsia="MS Mincho"/>
        </w:rPr>
        <w:t xml:space="preserve"> Japan </w:t>
      </w:r>
      <w:r w:rsidR="006A13B8">
        <w:rPr>
          <w:rFonts w:eastAsia="MS Mincho"/>
        </w:rPr>
        <w:t>and witnesses t</w:t>
      </w:r>
      <w:r w:rsidR="006A13B8" w:rsidRPr="006A13B8">
        <w:rPr>
          <w:rFonts w:eastAsia="MS Mincho"/>
        </w:rPr>
        <w:t>he process of committing the crime</w:t>
      </w:r>
      <w:r w:rsidR="006A13B8">
        <w:rPr>
          <w:rFonts w:eastAsia="MS Mincho"/>
        </w:rPr>
        <w:t xml:space="preserve">, </w:t>
      </w:r>
      <w:r w:rsidR="00F07ED0">
        <w:rPr>
          <w:rFonts w:eastAsia="MS Mincho"/>
        </w:rPr>
        <w:t>He</w:t>
      </w:r>
      <w:r w:rsidR="00B30096">
        <w:rPr>
          <w:rFonts w:eastAsia="MS Mincho"/>
        </w:rPr>
        <w:t>/she</w:t>
      </w:r>
      <w:r w:rsidR="00F07ED0">
        <w:rPr>
          <w:rFonts w:eastAsia="MS Mincho"/>
        </w:rPr>
        <w:t xml:space="preserve"> may not be accepted as an eyewitness because </w:t>
      </w:r>
      <w:r w:rsidR="0085350B">
        <w:rPr>
          <w:rFonts w:eastAsia="MS Mincho"/>
        </w:rPr>
        <w:t xml:space="preserve">the custody </w:t>
      </w:r>
      <w:r w:rsidR="000B640E">
        <w:rPr>
          <w:rFonts w:eastAsia="MS Mincho"/>
        </w:rPr>
        <w:t>doesn’t</w:t>
      </w:r>
      <w:r w:rsidR="0085350B">
        <w:rPr>
          <w:rFonts w:eastAsia="MS Mincho"/>
        </w:rPr>
        <w:t xml:space="preserve"> </w:t>
      </w:r>
      <w:r w:rsidR="000B640E">
        <w:rPr>
          <w:rFonts w:eastAsia="MS Mincho"/>
        </w:rPr>
        <w:t xml:space="preserve">very believe eyewitness even though </w:t>
      </w:r>
      <w:r w:rsidR="00B30096">
        <w:rPr>
          <w:rFonts w:eastAsia="MS Mincho"/>
        </w:rPr>
        <w:t>he/she swear he/she</w:t>
      </w:r>
      <w:r w:rsidR="00B07EE5">
        <w:rPr>
          <w:rFonts w:eastAsia="MS Mincho"/>
        </w:rPr>
        <w:t xml:space="preserve"> clearly</w:t>
      </w:r>
      <w:r w:rsidR="00B30096">
        <w:rPr>
          <w:rFonts w:eastAsia="MS Mincho"/>
        </w:rPr>
        <w:t xml:space="preserve"> </w:t>
      </w:r>
      <w:r w:rsidR="00270BA1">
        <w:rPr>
          <w:rFonts w:eastAsia="MS Mincho"/>
        </w:rPr>
        <w:t>knows the detail</w:t>
      </w:r>
      <w:r w:rsidR="00B07EE5">
        <w:rPr>
          <w:rFonts w:eastAsia="MS Mincho"/>
        </w:rPr>
        <w:t>s</w:t>
      </w:r>
      <w:r w:rsidR="00270BA1">
        <w:rPr>
          <w:rFonts w:eastAsia="MS Mincho"/>
        </w:rPr>
        <w:t>.</w:t>
      </w:r>
      <w:r w:rsidR="006B52AD">
        <w:rPr>
          <w:rFonts w:eastAsia="MS Mincho"/>
        </w:rPr>
        <w:t xml:space="preserve"> </w:t>
      </w:r>
      <w:r w:rsidR="00B21295">
        <w:rPr>
          <w:rFonts w:eastAsia="MS Mincho"/>
        </w:rPr>
        <w:t>Because</w:t>
      </w:r>
      <w:r w:rsidR="006C2858">
        <w:rPr>
          <w:rFonts w:eastAsia="MS Mincho"/>
        </w:rPr>
        <w:t xml:space="preserve"> neither the custody nor that visitor </w:t>
      </w:r>
      <w:r w:rsidR="00B21295">
        <w:rPr>
          <w:rFonts w:eastAsia="MS Mincho"/>
        </w:rPr>
        <w:t>understand</w:t>
      </w:r>
      <w:r w:rsidR="005106C1">
        <w:rPr>
          <w:rFonts w:eastAsia="MS Mincho"/>
        </w:rPr>
        <w:t>s</w:t>
      </w:r>
      <w:r w:rsidR="00B21295">
        <w:rPr>
          <w:rFonts w:eastAsia="MS Mincho"/>
        </w:rPr>
        <w:t xml:space="preserve"> why they think in this way, the communication broke up. </w:t>
      </w:r>
      <w:r w:rsidR="0029143A">
        <w:rPr>
          <w:rFonts w:eastAsia="MS Mincho"/>
        </w:rPr>
        <w:t xml:space="preserve">On the contrary, if </w:t>
      </w:r>
      <w:r w:rsidR="000506AE">
        <w:rPr>
          <w:rFonts w:eastAsia="MS Mincho"/>
        </w:rPr>
        <w:t>they speak the same language</w:t>
      </w:r>
      <w:r w:rsidR="0029143A">
        <w:rPr>
          <w:rFonts w:eastAsia="MS Mincho"/>
        </w:rPr>
        <w:t xml:space="preserve">, </w:t>
      </w:r>
      <w:r w:rsidR="000506AE">
        <w:rPr>
          <w:rFonts w:eastAsia="MS Mincho"/>
        </w:rPr>
        <w:t xml:space="preserve">they will think in the same way </w:t>
      </w:r>
      <w:r w:rsidR="00A534F3">
        <w:rPr>
          <w:rFonts w:eastAsia="MS Mincho"/>
        </w:rPr>
        <w:t xml:space="preserve">and understand what and why the other thinks in that way, </w:t>
      </w:r>
      <w:r w:rsidR="00E40215">
        <w:rPr>
          <w:rFonts w:eastAsia="MS Mincho"/>
        </w:rPr>
        <w:t>and then</w:t>
      </w:r>
      <w:r w:rsidR="00A534F3">
        <w:rPr>
          <w:rFonts w:eastAsia="MS Mincho"/>
        </w:rPr>
        <w:t xml:space="preserve"> the communication will be </w:t>
      </w:r>
      <w:r w:rsidR="008E3368">
        <w:rPr>
          <w:rFonts w:eastAsia="MS Mincho"/>
        </w:rPr>
        <w:t>successful</w:t>
      </w:r>
      <w:r w:rsidR="00697CBB">
        <w:rPr>
          <w:rFonts w:eastAsia="MS Mincho"/>
        </w:rPr>
        <w:t>.</w:t>
      </w:r>
    </w:p>
    <w:p w14:paraId="46A0CF8B" w14:textId="002CC3EB" w:rsidR="00C556F4" w:rsidRDefault="00B46BE9" w:rsidP="00833C65">
      <w:pPr>
        <w:rPr>
          <w:rFonts w:eastAsia="MS Mincho"/>
        </w:rPr>
      </w:pPr>
      <w:r>
        <w:rPr>
          <w:rFonts w:eastAsia="MS Mincho"/>
        </w:rPr>
        <w:t xml:space="preserve">Language replacement is positive for its help </w:t>
      </w:r>
      <w:r w:rsidR="00C429CB">
        <w:rPr>
          <w:rFonts w:eastAsia="MS Mincho"/>
        </w:rPr>
        <w:t xml:space="preserve">to integrate new relocated people into the majority </w:t>
      </w:r>
      <w:r w:rsidR="00AE5CE1">
        <w:rPr>
          <w:rFonts w:eastAsia="MS Mincho"/>
        </w:rPr>
        <w:t>and negative</w:t>
      </w:r>
      <w:r w:rsidR="00F16B4D">
        <w:rPr>
          <w:rFonts w:eastAsia="MS Mincho"/>
        </w:rPr>
        <w:t xml:space="preserve"> for its cutting off connection of these r</w:t>
      </w:r>
      <w:r w:rsidR="00C72E37">
        <w:rPr>
          <w:rFonts w:eastAsia="MS Mincho"/>
        </w:rPr>
        <w:t>elocated people to their or</w:t>
      </w:r>
      <w:r w:rsidR="00FA339A">
        <w:rPr>
          <w:rFonts w:eastAsia="MS Mincho"/>
        </w:rPr>
        <w:t xml:space="preserve">igin. Language replacement integrates new relocated people’s way of thinking </w:t>
      </w:r>
      <w:r w:rsidR="00D60FA8">
        <w:rPr>
          <w:rFonts w:eastAsia="MS Mincho"/>
        </w:rPr>
        <w:t>in</w:t>
      </w:r>
      <w:r w:rsidR="00FA339A">
        <w:rPr>
          <w:rFonts w:eastAsia="MS Mincho"/>
        </w:rPr>
        <w:t xml:space="preserve">to </w:t>
      </w:r>
      <w:r w:rsidR="00D60FA8">
        <w:rPr>
          <w:rFonts w:eastAsia="MS Mincho"/>
        </w:rPr>
        <w:t xml:space="preserve">the majority and separates their way of thinking from </w:t>
      </w:r>
      <w:r w:rsidR="007D35A6">
        <w:rPr>
          <w:rFonts w:eastAsia="MS Mincho"/>
        </w:rPr>
        <w:t xml:space="preserve">their origin while </w:t>
      </w:r>
      <w:r w:rsidR="009F53BC">
        <w:rPr>
          <w:rFonts w:eastAsia="MS Mincho"/>
        </w:rPr>
        <w:t>refusing the new language</w:t>
      </w:r>
      <w:r w:rsidR="003661B7">
        <w:rPr>
          <w:rFonts w:eastAsia="MS Mincho"/>
        </w:rPr>
        <w:t xml:space="preserve"> </w:t>
      </w:r>
      <w:r w:rsidR="001F6738">
        <w:rPr>
          <w:rFonts w:eastAsia="MS Mincho"/>
        </w:rPr>
        <w:t>has</w:t>
      </w:r>
      <w:r w:rsidR="003661B7">
        <w:rPr>
          <w:rFonts w:eastAsia="MS Mincho"/>
        </w:rPr>
        <w:t xml:space="preserve"> the </w:t>
      </w:r>
      <w:r w:rsidR="001F6738">
        <w:rPr>
          <w:rFonts w:eastAsia="MS Mincho"/>
        </w:rPr>
        <w:t>opposite effect.</w:t>
      </w:r>
      <w:r w:rsidR="00D0604D">
        <w:rPr>
          <w:rFonts w:eastAsia="MS Mincho"/>
        </w:rPr>
        <w:t xml:space="preserve"> All of these </w:t>
      </w:r>
      <w:r w:rsidR="006250DF">
        <w:rPr>
          <w:rFonts w:eastAsia="MS Mincho"/>
        </w:rPr>
        <w:t xml:space="preserve">conclusions </w:t>
      </w:r>
      <w:r w:rsidR="0057659A">
        <w:rPr>
          <w:rFonts w:eastAsia="MS Mincho"/>
        </w:rPr>
        <w:t xml:space="preserve">point to </w:t>
      </w:r>
      <w:r w:rsidR="007A1CCC">
        <w:rPr>
          <w:rFonts w:eastAsia="MS Mincho"/>
        </w:rPr>
        <w:t xml:space="preserve">a solution between </w:t>
      </w:r>
      <w:r w:rsidR="009A1353">
        <w:rPr>
          <w:rFonts w:eastAsia="MS Mincho"/>
        </w:rPr>
        <w:t>replacing original language</w:t>
      </w:r>
      <w:r w:rsidR="007A1CCC">
        <w:rPr>
          <w:rFonts w:eastAsia="MS Mincho"/>
        </w:rPr>
        <w:t xml:space="preserve"> and </w:t>
      </w:r>
      <w:r w:rsidR="003B765B">
        <w:rPr>
          <w:rFonts w:eastAsia="MS Mincho"/>
        </w:rPr>
        <w:t xml:space="preserve">refusing new language </w:t>
      </w:r>
      <w:r w:rsidR="00986B3F">
        <w:rPr>
          <w:rFonts w:eastAsia="MS Mincho"/>
        </w:rPr>
        <w:t>–</w:t>
      </w:r>
      <w:r w:rsidR="003B765B">
        <w:rPr>
          <w:rFonts w:eastAsia="MS Mincho"/>
        </w:rPr>
        <w:t xml:space="preserve"> </w:t>
      </w:r>
      <w:r w:rsidR="00986B3F">
        <w:rPr>
          <w:rFonts w:eastAsia="MS Mincho"/>
        </w:rPr>
        <w:t xml:space="preserve">learning the new language and </w:t>
      </w:r>
      <w:r w:rsidR="00B554AF">
        <w:rPr>
          <w:rFonts w:eastAsia="MS Mincho"/>
        </w:rPr>
        <w:t xml:space="preserve">maintaining the original one, </w:t>
      </w:r>
      <w:r w:rsidR="00CB2FE5">
        <w:rPr>
          <w:rFonts w:eastAsia="MS Mincho"/>
        </w:rPr>
        <w:t xml:space="preserve">i.e., </w:t>
      </w:r>
      <w:r w:rsidR="00B554AF">
        <w:rPr>
          <w:rFonts w:eastAsia="MS Mincho"/>
        </w:rPr>
        <w:t>language addition.</w:t>
      </w:r>
      <w:r w:rsidR="007434F0">
        <w:rPr>
          <w:rFonts w:eastAsia="MS Mincho"/>
        </w:rPr>
        <w:t xml:space="preserve"> </w:t>
      </w:r>
      <w:r w:rsidR="00286074">
        <w:rPr>
          <w:rFonts w:eastAsia="MS Mincho"/>
        </w:rPr>
        <w:t xml:space="preserve">Language addition allows people to express their thoughts to </w:t>
      </w:r>
      <w:r w:rsidR="00BE4F9B">
        <w:rPr>
          <w:rFonts w:eastAsia="MS Mincho"/>
        </w:rPr>
        <w:t xml:space="preserve">both their original discourse community and the new community they move to, understand the cultures in both their original and new </w:t>
      </w:r>
      <w:r w:rsidR="00E96F84">
        <w:rPr>
          <w:rFonts w:eastAsia="MS Mincho"/>
        </w:rPr>
        <w:t xml:space="preserve">community, and think in </w:t>
      </w:r>
      <w:r w:rsidR="00622719">
        <w:rPr>
          <w:rFonts w:eastAsia="MS Mincho"/>
        </w:rPr>
        <w:t>two</w:t>
      </w:r>
      <w:r w:rsidR="00006FFC">
        <w:rPr>
          <w:rFonts w:eastAsia="MS Mincho"/>
        </w:rPr>
        <w:t xml:space="preserve"> linguistic</w:t>
      </w:r>
      <w:r w:rsidR="00622719">
        <w:rPr>
          <w:rFonts w:eastAsia="MS Mincho"/>
        </w:rPr>
        <w:t xml:space="preserve"> ways.</w:t>
      </w:r>
      <w:r w:rsidR="003B62B0">
        <w:rPr>
          <w:rFonts w:eastAsia="MS Mincho"/>
        </w:rPr>
        <w:t xml:space="preserve"> All these advantages </w:t>
      </w:r>
      <w:r w:rsidR="003B62B0">
        <w:rPr>
          <w:rFonts w:eastAsia="MS Mincho"/>
        </w:rPr>
        <w:lastRenderedPageBreak/>
        <w:t>come from mastering both their original language and the language</w:t>
      </w:r>
      <w:r w:rsidR="00527861">
        <w:rPr>
          <w:rFonts w:eastAsia="MS Mincho"/>
        </w:rPr>
        <w:t xml:space="preserve"> spoken in</w:t>
      </w:r>
      <w:r w:rsidR="003B62B0">
        <w:rPr>
          <w:rFonts w:eastAsia="MS Mincho"/>
        </w:rPr>
        <w:t xml:space="preserve"> their c</w:t>
      </w:r>
      <w:r w:rsidR="00527861">
        <w:rPr>
          <w:rFonts w:eastAsia="MS Mincho"/>
        </w:rPr>
        <w:t>urrent discourse community</w:t>
      </w:r>
      <w:r w:rsidR="003B62B0">
        <w:rPr>
          <w:rFonts w:eastAsia="MS Mincho"/>
        </w:rPr>
        <w:t>.</w:t>
      </w:r>
    </w:p>
    <w:p w14:paraId="1756F3A9" w14:textId="66C64146" w:rsidR="00070BBA" w:rsidRDefault="004E1F19" w:rsidP="00833C65">
      <w:pPr>
        <w:rPr>
          <w:lang w:eastAsia="zh-CN"/>
        </w:rPr>
      </w:pPr>
      <w:r>
        <w:rPr>
          <w:rFonts w:eastAsia="MS Mincho"/>
        </w:rPr>
        <w:t xml:space="preserve">The </w:t>
      </w:r>
      <w:r w:rsidR="00134600">
        <w:rPr>
          <w:rFonts w:eastAsia="MS Mincho"/>
        </w:rPr>
        <w:t>core of language addition is to balance the language</w:t>
      </w:r>
      <w:r w:rsidR="006B6EB1">
        <w:rPr>
          <w:rFonts w:eastAsia="MS Mincho"/>
        </w:rPr>
        <w:t>s</w:t>
      </w:r>
      <w:r w:rsidR="00134600">
        <w:rPr>
          <w:rFonts w:eastAsia="MS Mincho"/>
        </w:rPr>
        <w:t xml:space="preserve"> a person </w:t>
      </w:r>
      <w:r w:rsidR="007507A9">
        <w:rPr>
          <w:rFonts w:eastAsia="MS Mincho"/>
        </w:rPr>
        <w:t>speaks</w:t>
      </w:r>
      <w:r w:rsidR="00CC0117">
        <w:rPr>
          <w:rFonts w:eastAsia="MS Mincho"/>
        </w:rPr>
        <w:t xml:space="preserve">, which is </w:t>
      </w:r>
      <w:r w:rsidR="000D1C6D">
        <w:rPr>
          <w:rFonts w:eastAsia="MS Mincho"/>
        </w:rPr>
        <w:t xml:space="preserve">also its difficulty </w:t>
      </w:r>
      <w:r w:rsidR="002610AC">
        <w:rPr>
          <w:rFonts w:eastAsia="MS Mincho"/>
        </w:rPr>
        <w:t xml:space="preserve">that </w:t>
      </w:r>
      <w:r w:rsidR="005E6B3F">
        <w:rPr>
          <w:rFonts w:eastAsia="MS Mincho"/>
        </w:rPr>
        <w:t xml:space="preserve">creates the opportunity for </w:t>
      </w:r>
      <w:r w:rsidR="00B155F9">
        <w:rPr>
          <w:rFonts w:eastAsia="MS Mincho"/>
        </w:rPr>
        <w:t xml:space="preserve">the language replacement to take place. </w:t>
      </w:r>
      <w:r w:rsidR="00C257FC">
        <w:rPr>
          <w:rFonts w:eastAsia="MS Mincho"/>
        </w:rPr>
        <w:t>For individual</w:t>
      </w:r>
      <w:r w:rsidR="007F4FAC">
        <w:rPr>
          <w:rFonts w:eastAsia="MS Mincho"/>
        </w:rPr>
        <w:t>s</w:t>
      </w:r>
      <w:r w:rsidR="00C257FC">
        <w:rPr>
          <w:rFonts w:eastAsia="MS Mincho"/>
        </w:rPr>
        <w:t xml:space="preserve"> who move to a new discourse community, </w:t>
      </w:r>
      <w:r w:rsidR="001F25A5">
        <w:rPr>
          <w:rFonts w:eastAsia="MS Mincho"/>
        </w:rPr>
        <w:t xml:space="preserve">they should not only focus on the </w:t>
      </w:r>
      <w:r w:rsidR="00A8232F">
        <w:rPr>
          <w:rFonts w:eastAsia="MS Mincho"/>
        </w:rPr>
        <w:t xml:space="preserve">majority language in the new community but also </w:t>
      </w:r>
      <w:r w:rsidR="007E704C">
        <w:rPr>
          <w:rFonts w:eastAsia="MS Mincho"/>
        </w:rPr>
        <w:t xml:space="preserve">keep using their </w:t>
      </w:r>
      <w:r w:rsidR="00780904">
        <w:rPr>
          <w:rFonts w:eastAsia="MS Mincho"/>
        </w:rPr>
        <w:t>original language</w:t>
      </w:r>
      <w:r w:rsidR="00ED3EA3">
        <w:rPr>
          <w:rFonts w:eastAsia="MS Mincho"/>
        </w:rPr>
        <w:t xml:space="preserve">. </w:t>
      </w:r>
      <w:r w:rsidR="003C172D">
        <w:rPr>
          <w:rFonts w:eastAsia="MS Mincho"/>
        </w:rPr>
        <w:t xml:space="preserve">Once they have learned something new in their second language, they should try to find out its equivalent translation in their first language </w:t>
      </w:r>
      <w:r w:rsidR="00E821F9">
        <w:rPr>
          <w:rFonts w:eastAsia="MS Mincho"/>
        </w:rPr>
        <w:t xml:space="preserve">in order to balance two languages and practice thinking in their first language and </w:t>
      </w:r>
      <w:r w:rsidR="00306DF1">
        <w:rPr>
          <w:rFonts w:eastAsia="MS Mincho"/>
        </w:rPr>
        <w:t xml:space="preserve">also </w:t>
      </w:r>
      <w:r w:rsidR="007869EC">
        <w:rPr>
          <w:rFonts w:eastAsia="MS Mincho"/>
        </w:rPr>
        <w:t>make sure they are</w:t>
      </w:r>
      <w:r w:rsidR="000F21D0">
        <w:rPr>
          <w:rFonts w:eastAsia="MS Mincho"/>
        </w:rPr>
        <w:t xml:space="preserve"> still able to talk with those who speak their first language about the new </w:t>
      </w:r>
      <w:r w:rsidR="008F0CBD">
        <w:rPr>
          <w:rFonts w:eastAsia="MS Mincho"/>
        </w:rPr>
        <w:t>thing</w:t>
      </w:r>
      <w:r w:rsidR="005F0368">
        <w:rPr>
          <w:rFonts w:eastAsia="MS Mincho"/>
        </w:rPr>
        <w:t>s</w:t>
      </w:r>
      <w:r w:rsidR="008F0CBD">
        <w:rPr>
          <w:rFonts w:eastAsia="MS Mincho"/>
        </w:rPr>
        <w:t xml:space="preserve"> they have learned.</w:t>
      </w:r>
      <w:r w:rsidR="00EB4DE3">
        <w:rPr>
          <w:rFonts w:eastAsia="MS Mincho"/>
        </w:rPr>
        <w:t xml:space="preserve"> For a family, </w:t>
      </w:r>
      <w:r w:rsidR="002F6BBE">
        <w:rPr>
          <w:rFonts w:eastAsia="MS Mincho"/>
        </w:rPr>
        <w:t xml:space="preserve">it is fine </w:t>
      </w:r>
      <w:r w:rsidR="003B186D">
        <w:rPr>
          <w:rFonts w:eastAsia="MS Mincho"/>
        </w:rPr>
        <w:t xml:space="preserve">to </w:t>
      </w:r>
      <w:r w:rsidR="00774A60">
        <w:rPr>
          <w:rFonts w:eastAsia="MS Mincho"/>
        </w:rPr>
        <w:t>allow</w:t>
      </w:r>
      <w:r w:rsidR="003B186D">
        <w:rPr>
          <w:rFonts w:eastAsia="MS Mincho"/>
        </w:rPr>
        <w:t xml:space="preserve"> </w:t>
      </w:r>
      <w:r w:rsidR="00774A60">
        <w:rPr>
          <w:rFonts w:eastAsia="MS Mincho"/>
        </w:rPr>
        <w:t>children born in the new community to</w:t>
      </w:r>
      <w:r w:rsidR="003B186D">
        <w:rPr>
          <w:rFonts w:eastAsia="MS Mincho"/>
        </w:rPr>
        <w:t xml:space="preserve"> </w:t>
      </w:r>
      <w:r w:rsidR="004310ED">
        <w:rPr>
          <w:rFonts w:eastAsia="MS Mincho"/>
        </w:rPr>
        <w:t xml:space="preserve">get involved in the surrounding </w:t>
      </w:r>
      <w:r w:rsidR="00774A60">
        <w:rPr>
          <w:rFonts w:eastAsia="MS Mincho"/>
        </w:rPr>
        <w:t>language environment, but in order to connect them</w:t>
      </w:r>
      <w:r w:rsidR="004D251F">
        <w:rPr>
          <w:rFonts w:eastAsia="MS Mincho"/>
        </w:rPr>
        <w:t xml:space="preserve"> </w:t>
      </w:r>
      <w:r w:rsidR="00774A60">
        <w:rPr>
          <w:rFonts w:eastAsia="MS Mincho"/>
        </w:rPr>
        <w:t xml:space="preserve">to their </w:t>
      </w:r>
      <w:r w:rsidR="004D251F">
        <w:rPr>
          <w:rFonts w:eastAsia="MS Mincho"/>
        </w:rPr>
        <w:t xml:space="preserve">origin, </w:t>
      </w:r>
      <w:r w:rsidR="007C5A11">
        <w:rPr>
          <w:rFonts w:eastAsia="MS Mincho"/>
        </w:rPr>
        <w:t>they should still</w:t>
      </w:r>
      <w:r w:rsidR="00605E1E">
        <w:rPr>
          <w:rFonts w:eastAsia="MS Mincho"/>
        </w:rPr>
        <w:t xml:space="preserve"> later</w:t>
      </w:r>
      <w:r w:rsidR="007C5A11">
        <w:rPr>
          <w:rFonts w:eastAsia="MS Mincho"/>
        </w:rPr>
        <w:t xml:space="preserve"> learn their mother tongue</w:t>
      </w:r>
      <w:r w:rsidR="00A57513">
        <w:rPr>
          <w:rFonts w:eastAsia="MS Mincho"/>
        </w:rPr>
        <w:t xml:space="preserve"> even</w:t>
      </w:r>
      <w:r w:rsidR="007C5A11">
        <w:rPr>
          <w:rFonts w:eastAsia="MS Mincho"/>
        </w:rPr>
        <w:t xml:space="preserve"> as </w:t>
      </w:r>
      <w:r w:rsidR="00B97500">
        <w:rPr>
          <w:rFonts w:eastAsia="MS Mincho"/>
        </w:rPr>
        <w:t>a second language</w:t>
      </w:r>
      <w:r w:rsidR="007C5A11">
        <w:rPr>
          <w:rFonts w:eastAsia="MS Mincho"/>
        </w:rPr>
        <w:t>.</w:t>
      </w:r>
      <w:r w:rsidR="002179D0">
        <w:rPr>
          <w:rFonts w:eastAsia="MS Mincho"/>
        </w:rPr>
        <w:t xml:space="preserve"> </w:t>
      </w:r>
      <w:r w:rsidR="005F0368">
        <w:rPr>
          <w:rFonts w:eastAsia="MS Mincho"/>
        </w:rPr>
        <w:t xml:space="preserve">Amy Tan, </w:t>
      </w:r>
      <w:r w:rsidR="0039126B">
        <w:rPr>
          <w:rFonts w:eastAsia="MS Mincho"/>
        </w:rPr>
        <w:t>a famous Chinese-American</w:t>
      </w:r>
      <w:r w:rsidR="00BF5924">
        <w:rPr>
          <w:rFonts w:eastAsia="MS Mincho"/>
        </w:rPr>
        <w:t xml:space="preserve"> writer</w:t>
      </w:r>
      <w:r w:rsidR="00072371">
        <w:rPr>
          <w:rFonts w:eastAsia="MS Mincho"/>
        </w:rPr>
        <w:t xml:space="preserve"> who wrote </w:t>
      </w:r>
      <w:r w:rsidR="00072371" w:rsidRPr="00072371">
        <w:rPr>
          <w:rFonts w:eastAsia="MS Mincho"/>
          <w:i/>
        </w:rPr>
        <w:t>The Joy Luck Club</w:t>
      </w:r>
      <w:r w:rsidR="00BF5924">
        <w:rPr>
          <w:rFonts w:eastAsia="MS Mincho"/>
        </w:rPr>
        <w:t xml:space="preserve">, </w:t>
      </w:r>
      <w:r w:rsidR="00DF08A0">
        <w:rPr>
          <w:rFonts w:eastAsia="MS Mincho"/>
        </w:rPr>
        <w:t>speaks</w:t>
      </w:r>
      <w:r w:rsidR="00D00410">
        <w:rPr>
          <w:rFonts w:eastAsia="MS Mincho"/>
        </w:rPr>
        <w:t xml:space="preserve"> </w:t>
      </w:r>
      <w:r w:rsidR="00DF08A0">
        <w:rPr>
          <w:rFonts w:eastAsia="MS Mincho"/>
        </w:rPr>
        <w:t xml:space="preserve">perfect English compared to her mother who speaks “broken” English, but </w:t>
      </w:r>
      <w:r w:rsidR="00A52C13">
        <w:rPr>
          <w:lang w:eastAsia="zh-CN"/>
        </w:rPr>
        <w:t xml:space="preserve">she didn’t learn </w:t>
      </w:r>
      <w:r w:rsidR="003401AE">
        <w:rPr>
          <w:lang w:eastAsia="zh-CN"/>
        </w:rPr>
        <w:t xml:space="preserve">Chinese </w:t>
      </w:r>
      <w:r w:rsidR="00165B09">
        <w:rPr>
          <w:lang w:eastAsia="zh-CN"/>
        </w:rPr>
        <w:t>seriously until her adulthood.</w:t>
      </w:r>
      <w:r w:rsidR="003310B5">
        <w:rPr>
          <w:lang w:eastAsia="zh-CN"/>
        </w:rPr>
        <w:t xml:space="preserve"> </w:t>
      </w:r>
      <w:r w:rsidR="00C14517">
        <w:rPr>
          <w:lang w:eastAsia="zh-CN"/>
        </w:rPr>
        <w:t>Because of her racial back</w:t>
      </w:r>
      <w:r w:rsidR="0096545C">
        <w:rPr>
          <w:lang w:eastAsia="zh-CN"/>
        </w:rPr>
        <w:t xml:space="preserve">ground, Tan is also regarded as an inspiring person in China. </w:t>
      </w:r>
      <w:r w:rsidR="0022017F">
        <w:rPr>
          <w:lang w:eastAsia="zh-CN"/>
        </w:rPr>
        <w:t xml:space="preserve">The Tiananmen </w:t>
      </w:r>
      <w:r w:rsidR="006F23E4">
        <w:rPr>
          <w:lang w:eastAsia="zh-CN"/>
        </w:rPr>
        <w:t>Square</w:t>
      </w:r>
      <w:r w:rsidR="0022017F">
        <w:rPr>
          <w:lang w:eastAsia="zh-CN"/>
        </w:rPr>
        <w:t xml:space="preserve"> uprising was crushed in 1989, </w:t>
      </w:r>
      <w:r w:rsidR="005A4BBE">
        <w:rPr>
          <w:lang w:eastAsia="zh-CN"/>
        </w:rPr>
        <w:t>and Amy Tan was asked</w:t>
      </w:r>
      <w:r w:rsidR="00BF3FA2">
        <w:rPr>
          <w:lang w:eastAsia="zh-CN"/>
        </w:rPr>
        <w:t xml:space="preserve"> to speak in Chinese</w:t>
      </w:r>
      <w:r w:rsidR="005A4BBE">
        <w:rPr>
          <w:lang w:eastAsia="zh-CN"/>
        </w:rPr>
        <w:t xml:space="preserve"> to </w:t>
      </w:r>
      <w:r w:rsidR="006F23E4">
        <w:rPr>
          <w:lang w:eastAsia="zh-CN"/>
        </w:rPr>
        <w:t xml:space="preserve">provide inspiration </w:t>
      </w:r>
      <w:r w:rsidR="00802D52">
        <w:rPr>
          <w:lang w:eastAsia="zh-CN"/>
        </w:rPr>
        <w:t>to the students</w:t>
      </w:r>
      <w:r w:rsidR="0016127F">
        <w:rPr>
          <w:lang w:eastAsia="zh-CN"/>
        </w:rPr>
        <w:t xml:space="preserve"> who unde</w:t>
      </w:r>
      <w:r w:rsidR="00C934D9">
        <w:rPr>
          <w:lang w:eastAsia="zh-CN"/>
        </w:rPr>
        <w:t xml:space="preserve">rwent this event. But </w:t>
      </w:r>
      <w:r w:rsidR="00A7722A">
        <w:rPr>
          <w:lang w:eastAsia="zh-CN"/>
        </w:rPr>
        <w:t>Tan says all she could think of was “</w:t>
      </w:r>
      <w:r w:rsidR="00A7722A">
        <w:rPr>
          <w:rFonts w:ascii="Georgia" w:hAnsi="Georgia"/>
          <w:color w:val="000000"/>
          <w:sz w:val="23"/>
          <w:szCs w:val="23"/>
          <w:shd w:val="clear" w:color="auto" w:fill="FFFFFF"/>
        </w:rPr>
        <w:t>Turn off the light. Don't make trouble. Go to sleep</w:t>
      </w:r>
      <w:r w:rsidR="00A7722A">
        <w:rPr>
          <w:lang w:eastAsia="zh-CN"/>
        </w:rPr>
        <w:t>”</w:t>
      </w:r>
      <w:r w:rsidR="001F42AB">
        <w:rPr>
          <w:lang w:eastAsia="zh-CN"/>
        </w:rPr>
        <w:t xml:space="preserve"> </w:t>
      </w:r>
      <w:r w:rsidR="001F42AB">
        <w:rPr>
          <w:lang w:eastAsia="zh-CN"/>
        </w:rPr>
        <w:t>(“</w:t>
      </w:r>
      <w:r w:rsidR="001F42AB" w:rsidRPr="002A771E">
        <w:rPr>
          <w:i/>
          <w:lang w:eastAsia="zh-CN"/>
        </w:rPr>
        <w:t>At Home With Amy Tan: In the Country of the Spirits</w:t>
      </w:r>
      <w:r w:rsidR="001F42AB">
        <w:rPr>
          <w:lang w:eastAsia="zh-CN"/>
        </w:rPr>
        <w:t>”)</w:t>
      </w:r>
      <w:r w:rsidR="001F42AB">
        <w:rPr>
          <w:rFonts w:ascii="Georgia" w:hAnsi="Georgia"/>
          <w:color w:val="000000"/>
          <w:sz w:val="23"/>
          <w:szCs w:val="23"/>
          <w:shd w:val="clear" w:color="auto" w:fill="FFFFFF"/>
        </w:rPr>
        <w:t>.</w:t>
      </w:r>
      <w:bookmarkStart w:id="0" w:name="_GoBack"/>
      <w:bookmarkEnd w:id="0"/>
      <w:r w:rsidR="00A7722A">
        <w:rPr>
          <w:lang w:eastAsia="zh-CN"/>
        </w:rPr>
        <w:t xml:space="preserve"> </w:t>
      </w:r>
      <w:r w:rsidR="006F48AD">
        <w:rPr>
          <w:lang w:eastAsia="zh-CN"/>
        </w:rPr>
        <w:t xml:space="preserve">Maybe her words have </w:t>
      </w:r>
      <w:r w:rsidR="003220F6">
        <w:rPr>
          <w:lang w:eastAsia="zh-CN"/>
        </w:rPr>
        <w:t xml:space="preserve">obscure connotation for the students </w:t>
      </w:r>
      <w:r w:rsidR="004F7626">
        <w:rPr>
          <w:lang w:eastAsia="zh-CN"/>
        </w:rPr>
        <w:t xml:space="preserve">or maybe not, but </w:t>
      </w:r>
      <w:r w:rsidR="00737F9C">
        <w:rPr>
          <w:lang w:eastAsia="zh-CN"/>
        </w:rPr>
        <w:t xml:space="preserve">what we can see is her </w:t>
      </w:r>
      <w:r w:rsidR="003D7FBB">
        <w:rPr>
          <w:lang w:eastAsia="zh-CN"/>
        </w:rPr>
        <w:t xml:space="preserve">being not able to speak Chinese is </w:t>
      </w:r>
      <w:r w:rsidR="00A16CCA">
        <w:rPr>
          <w:lang w:eastAsia="zh-CN"/>
        </w:rPr>
        <w:t xml:space="preserve">an obstacle of her to connect </w:t>
      </w:r>
      <w:r w:rsidR="00A1239E">
        <w:rPr>
          <w:lang w:eastAsia="zh-CN"/>
        </w:rPr>
        <w:t xml:space="preserve">to </w:t>
      </w:r>
      <w:r w:rsidR="002A71E5">
        <w:rPr>
          <w:lang w:eastAsia="zh-CN"/>
        </w:rPr>
        <w:t>her original discourse community – China.</w:t>
      </w:r>
      <w:r w:rsidR="007410EA">
        <w:rPr>
          <w:lang w:eastAsia="zh-CN"/>
        </w:rPr>
        <w:t xml:space="preserve"> </w:t>
      </w:r>
      <w:r w:rsidR="00316DF3">
        <w:rPr>
          <w:lang w:eastAsia="zh-CN"/>
        </w:rPr>
        <w:t xml:space="preserve">Tan understands the significance of this connection, </w:t>
      </w:r>
      <w:r w:rsidR="00FF6757">
        <w:rPr>
          <w:lang w:eastAsia="zh-CN"/>
        </w:rPr>
        <w:t xml:space="preserve">so she has made an effort to study </w:t>
      </w:r>
      <w:r w:rsidR="003E0538">
        <w:rPr>
          <w:lang w:eastAsia="zh-CN"/>
        </w:rPr>
        <w:t>Chinese as an adult.</w:t>
      </w:r>
      <w:r w:rsidR="00B37F84">
        <w:rPr>
          <w:lang w:eastAsia="zh-CN"/>
        </w:rPr>
        <w:t xml:space="preserve"> </w:t>
      </w:r>
      <w:r w:rsidR="00B02FF0">
        <w:rPr>
          <w:lang w:eastAsia="zh-CN"/>
        </w:rPr>
        <w:t>In addition,</w:t>
      </w:r>
      <w:r w:rsidR="00A43C9A">
        <w:rPr>
          <w:lang w:eastAsia="zh-CN"/>
        </w:rPr>
        <w:t xml:space="preserve"> the society should encourage language addition and help immigrants’ children </w:t>
      </w:r>
      <w:r w:rsidR="00A43C9A">
        <w:rPr>
          <w:lang w:eastAsia="zh-CN"/>
        </w:rPr>
        <w:lastRenderedPageBreak/>
        <w:t>not only adapt to the society itself but also reconnect themselves to their original society.</w:t>
      </w:r>
      <w:r w:rsidR="00B02FF0">
        <w:rPr>
          <w:lang w:eastAsia="zh-CN"/>
        </w:rPr>
        <w:t xml:space="preserve"> I am very pleased that</w:t>
      </w:r>
      <w:r w:rsidR="00D95E14">
        <w:rPr>
          <w:lang w:eastAsia="zh-CN"/>
        </w:rPr>
        <w:t xml:space="preserve"> nowadays</w:t>
      </w:r>
      <w:r w:rsidR="00B02FF0">
        <w:rPr>
          <w:lang w:eastAsia="zh-CN"/>
        </w:rPr>
        <w:t xml:space="preserve"> I can see</w:t>
      </w:r>
      <w:r w:rsidR="00A43C9A">
        <w:rPr>
          <w:lang w:eastAsia="zh-CN"/>
        </w:rPr>
        <w:t xml:space="preserve"> such</w:t>
      </w:r>
      <w:r w:rsidR="00B02FF0">
        <w:rPr>
          <w:lang w:eastAsia="zh-CN"/>
        </w:rPr>
        <w:t xml:space="preserve"> </w:t>
      </w:r>
      <w:r w:rsidR="0001072A">
        <w:rPr>
          <w:lang w:eastAsia="zh-CN"/>
        </w:rPr>
        <w:t xml:space="preserve">a tendency. </w:t>
      </w:r>
      <w:r w:rsidR="009B7198">
        <w:rPr>
          <w:lang w:eastAsia="zh-CN"/>
        </w:rPr>
        <w:t>For example, Confucius language academies</w:t>
      </w:r>
      <w:r w:rsidR="00320E85">
        <w:rPr>
          <w:lang w:eastAsia="zh-CN"/>
        </w:rPr>
        <w:t xml:space="preserve"> can now be easily found in USA,</w:t>
      </w:r>
      <w:r w:rsidR="009B7198">
        <w:rPr>
          <w:lang w:eastAsia="zh-CN"/>
        </w:rPr>
        <w:t xml:space="preserve"> </w:t>
      </w:r>
      <w:r w:rsidR="00320E85">
        <w:rPr>
          <w:lang w:eastAsia="zh-CN"/>
        </w:rPr>
        <w:t>where not only Chinese students but also students with different racial backgrounds</w:t>
      </w:r>
      <w:r w:rsidR="009C1B75">
        <w:rPr>
          <w:lang w:eastAsia="zh-CN"/>
        </w:rPr>
        <w:t xml:space="preserve"> can learn Chinese language, Chinese cultures, and many other things related to China. </w:t>
      </w:r>
      <w:r w:rsidR="00320E85">
        <w:rPr>
          <w:lang w:eastAsia="zh-CN"/>
        </w:rPr>
        <w:t>This is a very good source for Chinese immigrants’ children to learn their original language and reconnect themselves to their origin</w:t>
      </w:r>
      <w:r w:rsidR="00C94BFB">
        <w:rPr>
          <w:lang w:eastAsia="zh-CN"/>
        </w:rPr>
        <w:t>, and for other non-Chinese children</w:t>
      </w:r>
      <w:r w:rsidR="001D2827">
        <w:rPr>
          <w:lang w:eastAsia="zh-CN"/>
        </w:rPr>
        <w:t xml:space="preserve"> to join themselves into another </w:t>
      </w:r>
      <w:r w:rsidR="007C406B">
        <w:rPr>
          <w:lang w:eastAsia="zh-CN"/>
        </w:rPr>
        <w:t>brand-</w:t>
      </w:r>
      <w:r w:rsidR="001D2827">
        <w:rPr>
          <w:lang w:eastAsia="zh-CN"/>
        </w:rPr>
        <w:t>new discourse community</w:t>
      </w:r>
      <w:r w:rsidR="00320E85">
        <w:rPr>
          <w:lang w:eastAsia="zh-CN"/>
        </w:rPr>
        <w:t>.</w:t>
      </w:r>
    </w:p>
    <w:p w14:paraId="0E241422" w14:textId="742BDCB0" w:rsidR="00CF139F" w:rsidRDefault="00292C97" w:rsidP="00833C65">
      <w:pPr>
        <w:rPr>
          <w:lang w:eastAsia="zh-CN"/>
        </w:rPr>
      </w:pPr>
      <w:r>
        <w:rPr>
          <w:lang w:eastAsia="zh-CN"/>
        </w:rPr>
        <w:t xml:space="preserve">The </w:t>
      </w:r>
      <w:r>
        <w:rPr>
          <w:rFonts w:hint="eastAsia"/>
          <w:lang w:eastAsia="zh-CN"/>
        </w:rPr>
        <w:t>c</w:t>
      </w:r>
      <w:r>
        <w:rPr>
          <w:lang w:eastAsia="zh-CN"/>
        </w:rPr>
        <w:t>ontemporary society i</w:t>
      </w:r>
      <w:r w:rsidR="00B41C99">
        <w:rPr>
          <w:lang w:eastAsia="zh-CN"/>
        </w:rPr>
        <w:t xml:space="preserve">s the society of </w:t>
      </w:r>
      <w:r w:rsidR="00C62E68">
        <w:rPr>
          <w:lang w:eastAsia="zh-CN"/>
        </w:rPr>
        <w:t>globalization, which</w:t>
      </w:r>
      <w:r w:rsidR="00B41C99">
        <w:rPr>
          <w:lang w:eastAsia="zh-CN"/>
        </w:rPr>
        <w:t xml:space="preserve"> enables people to live out of their original community. </w:t>
      </w:r>
      <w:r w:rsidR="005F695D">
        <w:rPr>
          <w:lang w:eastAsia="zh-CN"/>
        </w:rPr>
        <w:t xml:space="preserve">In this process, people </w:t>
      </w:r>
      <w:r w:rsidR="004438E9">
        <w:rPr>
          <w:lang w:eastAsia="zh-CN"/>
        </w:rPr>
        <w:t>tend to integrate into the new community and separat</w:t>
      </w:r>
      <w:r w:rsidR="00B11AFE">
        <w:rPr>
          <w:lang w:eastAsia="zh-CN"/>
        </w:rPr>
        <w:t xml:space="preserve">e from their original community by replacing their language. </w:t>
      </w:r>
      <w:r w:rsidR="00B572F9">
        <w:rPr>
          <w:lang w:eastAsia="zh-CN"/>
        </w:rPr>
        <w:t xml:space="preserve">In order to stop separating from the origin, what people should do is </w:t>
      </w:r>
      <w:r w:rsidR="00A948AE">
        <w:rPr>
          <w:lang w:eastAsia="zh-CN"/>
        </w:rPr>
        <w:t>to turn a language rep</w:t>
      </w:r>
      <w:r w:rsidR="00893E6E">
        <w:rPr>
          <w:lang w:eastAsia="zh-CN"/>
        </w:rPr>
        <w:t xml:space="preserve">lacement into language addition by </w:t>
      </w:r>
      <w:r w:rsidR="00105C38">
        <w:rPr>
          <w:lang w:eastAsia="zh-CN"/>
        </w:rPr>
        <w:t xml:space="preserve">balancing their original language and the language spoken in the surrounding environment. </w:t>
      </w:r>
      <w:r w:rsidR="001C23C3">
        <w:rPr>
          <w:lang w:eastAsia="zh-CN"/>
        </w:rPr>
        <w:t>This procedure is not easy, but once people do that, they will benefit a lot from their being able to connect to two</w:t>
      </w:r>
      <w:r w:rsidR="00335220">
        <w:rPr>
          <w:lang w:eastAsia="zh-CN"/>
        </w:rPr>
        <w:t xml:space="preserve"> different</w:t>
      </w:r>
      <w:r w:rsidR="001C23C3">
        <w:rPr>
          <w:lang w:eastAsia="zh-CN"/>
        </w:rPr>
        <w:t xml:space="preserve"> </w:t>
      </w:r>
      <w:r w:rsidR="00335220">
        <w:rPr>
          <w:lang w:eastAsia="zh-CN"/>
        </w:rPr>
        <w:t>discourse communities.</w:t>
      </w:r>
    </w:p>
    <w:sdt>
      <w:sdtPr>
        <w:id w:val="-1426488804"/>
        <w:docPartObj>
          <w:docPartGallery w:val="Bibliographies"/>
          <w:docPartUnique/>
        </w:docPartObj>
      </w:sdtPr>
      <w:sdtEndPr>
        <w:rPr>
          <w:b/>
          <w:bCs/>
        </w:rPr>
      </w:sdtEndPr>
      <w:sdtContent>
        <w:p w14:paraId="724A6296" w14:textId="77777777" w:rsidR="00DA1CEE" w:rsidRDefault="0079325E">
          <w:pPr>
            <w:pStyle w:val="SectionTitle"/>
          </w:pPr>
          <w:r>
            <w:t>Works Cited</w:t>
          </w:r>
        </w:p>
        <w:p w14:paraId="12561338" w14:textId="03DA9842" w:rsidR="00805F9E" w:rsidRPr="005F3875" w:rsidRDefault="0079325E" w:rsidP="00805F9E">
          <w:pPr>
            <w:ind w:firstLine="0"/>
            <w:rPr>
              <w:rFonts w:ascii="Times New Roman" w:hAnsi="Times New Roman" w:cs="Times New Roman"/>
            </w:rPr>
          </w:pPr>
          <w:r>
            <w:fldChar w:fldCharType="begin"/>
          </w:r>
          <w:r>
            <w:instrText xml:space="preserve"> BIBLIOGRAPHY </w:instrText>
          </w:r>
          <w:r>
            <w:fldChar w:fldCharType="separate"/>
          </w:r>
          <w:r w:rsidR="00805F9E" w:rsidRPr="005F3875">
            <w:rPr>
              <w:rFonts w:ascii="Times New Roman" w:hAnsi="Times New Roman" w:cs="Times New Roman"/>
            </w:rPr>
            <w:t xml:space="preserve">Boroditsky, Lera. “Lost in Translation” </w:t>
          </w:r>
          <w:r w:rsidR="00805F9E" w:rsidRPr="005F3875">
            <w:rPr>
              <w:rFonts w:ascii="Times New Roman" w:hAnsi="Times New Roman" w:cs="Times New Roman"/>
              <w:i/>
            </w:rPr>
            <w:t>The Wall Street Journal</w:t>
          </w:r>
          <w:r w:rsidR="00805F9E" w:rsidRPr="005F3875">
            <w:rPr>
              <w:rFonts w:ascii="Times New Roman" w:hAnsi="Times New Roman" w:cs="Times New Roman"/>
            </w:rPr>
            <w:t>. 23 July 2010. Web.</w:t>
          </w:r>
        </w:p>
        <w:p w14:paraId="0B2C01D2" w14:textId="33372E74" w:rsidR="00805F9E" w:rsidRPr="005F3875" w:rsidRDefault="00805F9E" w:rsidP="00805F9E">
          <w:pPr>
            <w:ind w:firstLine="0"/>
            <w:rPr>
              <w:rFonts w:ascii="Times New Roman" w:hAnsi="Times New Roman" w:cs="Times New Roman"/>
            </w:rPr>
          </w:pPr>
          <w:r>
            <w:rPr>
              <w:rFonts w:ascii="Times New Roman" w:hAnsi="Times New Roman" w:cs="Times New Roman"/>
            </w:rPr>
            <w:t>Borgman, Jim. “A New Ghetto”</w:t>
          </w:r>
          <w:r w:rsidRPr="005F3875">
            <w:rPr>
              <w:rFonts w:ascii="Times New Roman" w:hAnsi="Times New Roman" w:cs="Times New Roman"/>
            </w:rPr>
            <w:t xml:space="preserve"> 1997. Cartoon. </w:t>
          </w:r>
          <w:r w:rsidRPr="005F3875">
            <w:rPr>
              <w:rFonts w:ascii="Times New Roman" w:hAnsi="Times New Roman" w:cs="Times New Roman"/>
              <w:i/>
            </w:rPr>
            <w:t>Acts of Inquiry</w:t>
          </w:r>
          <w:r w:rsidRPr="005F3875">
            <w:rPr>
              <w:rFonts w:ascii="Times New Roman" w:hAnsi="Times New Roman" w:cs="Times New Roman"/>
            </w:rPr>
            <w:t>. Boston: Bedford/St.  Martin’s, 2010.393-394. Print.</w:t>
          </w:r>
        </w:p>
        <w:p w14:paraId="331072AF" w14:textId="77777777" w:rsidR="00805F9E" w:rsidRDefault="00805F9E" w:rsidP="00805F9E">
          <w:pPr>
            <w:ind w:firstLine="0"/>
            <w:rPr>
              <w:rFonts w:ascii="Times New Roman" w:hAnsi="Times New Roman" w:cs="Times New Roman"/>
            </w:rPr>
          </w:pPr>
          <w:r w:rsidRPr="005F3875">
            <w:rPr>
              <w:rFonts w:ascii="Times New Roman" w:hAnsi="Times New Roman" w:cs="Times New Roman"/>
            </w:rPr>
            <w:t xml:space="preserve">St. James, Lee. “I Has a Dream” </w:t>
          </w:r>
          <w:r w:rsidRPr="005F3875">
            <w:rPr>
              <w:rFonts w:ascii="Times New Roman" w:hAnsi="Times New Roman" w:cs="Times New Roman"/>
              <w:i/>
            </w:rPr>
            <w:t>Acts of Inquiry</w:t>
          </w:r>
          <w:r w:rsidRPr="005F3875">
            <w:rPr>
              <w:rFonts w:ascii="Times New Roman" w:hAnsi="Times New Roman" w:cs="Times New Roman"/>
            </w:rPr>
            <w:t>. Boston: Bedford/St. Martin’s, 2010. 702-703.Print.</w:t>
          </w:r>
        </w:p>
        <w:p w14:paraId="6A3EF0D3" w14:textId="7131F684" w:rsidR="00E17336" w:rsidRPr="005F3875" w:rsidRDefault="00E17336" w:rsidP="00805F9E">
          <w:pPr>
            <w:ind w:firstLine="0"/>
            <w:rPr>
              <w:rFonts w:ascii="Times New Roman" w:hAnsi="Times New Roman" w:cs="Times New Roman"/>
              <w:lang w:eastAsia="zh-CN"/>
            </w:rPr>
          </w:pPr>
          <w:r>
            <w:rPr>
              <w:rFonts w:ascii="Times New Roman" w:hAnsi="Times New Roman" w:cs="Times New Roman"/>
            </w:rPr>
            <w:t xml:space="preserve">Lyall, Sara. </w:t>
          </w:r>
          <w:r w:rsidRPr="005F3875">
            <w:rPr>
              <w:rFonts w:ascii="Times New Roman" w:hAnsi="Times New Roman" w:cs="Times New Roman"/>
            </w:rPr>
            <w:t>“</w:t>
          </w:r>
          <w:r w:rsidRPr="00E17336">
            <w:rPr>
              <w:lang w:eastAsia="zh-CN"/>
            </w:rPr>
            <w:t>At Home With Amy Tan: In the Country of the Spirits</w:t>
          </w:r>
          <w:r w:rsidRPr="005F3875">
            <w:rPr>
              <w:rFonts w:ascii="Times New Roman" w:hAnsi="Times New Roman" w:cs="Times New Roman"/>
            </w:rPr>
            <w:t>”</w:t>
          </w:r>
          <w:r w:rsidR="00D952B0">
            <w:rPr>
              <w:rFonts w:ascii="Times New Roman" w:hAnsi="Times New Roman" w:cs="Times New Roman"/>
            </w:rPr>
            <w:t xml:space="preserve"> </w:t>
          </w:r>
          <w:r w:rsidR="00D952B0" w:rsidRPr="00D952B0">
            <w:rPr>
              <w:rFonts w:ascii="Times New Roman" w:hAnsi="Times New Roman" w:cs="Times New Roman"/>
              <w:i/>
            </w:rPr>
            <w:t>The New York Times</w:t>
          </w:r>
          <w:r w:rsidR="00D952B0">
            <w:rPr>
              <w:rFonts w:ascii="Times New Roman" w:hAnsi="Times New Roman" w:cs="Times New Roman"/>
            </w:rPr>
            <w:t>. 28 December 1995. Web.</w:t>
          </w:r>
        </w:p>
        <w:p w14:paraId="26CA65AF" w14:textId="57447BBA" w:rsidR="00DA1CEE" w:rsidRDefault="0079325E" w:rsidP="00E17336">
          <w:pPr>
            <w:ind w:firstLine="0"/>
            <w:rPr>
              <w:b/>
              <w:bCs/>
            </w:rPr>
          </w:pPr>
          <w:r>
            <w:rPr>
              <w:b/>
              <w:bCs/>
            </w:rPr>
            <w:fldChar w:fldCharType="end"/>
          </w:r>
        </w:p>
      </w:sdtContent>
    </w:sdt>
    <w:p w14:paraId="0D91BB65" w14:textId="5F19FE37" w:rsidR="007F2730" w:rsidRPr="00E17336" w:rsidRDefault="007F2730" w:rsidP="00E17336">
      <w:pPr>
        <w:ind w:firstLine="0"/>
        <w:rPr>
          <w:b/>
          <w:bCs/>
        </w:rPr>
      </w:pPr>
    </w:p>
    <w:sectPr w:rsidR="007F2730" w:rsidRPr="00E17336">
      <w:headerReference w:type="default" r:id="rId11"/>
      <w:headerReference w:type="first" r:id="rId12"/>
      <w:pgSz w:w="12240" w:h="15840"/>
      <w:pgMar w:top="1440" w:right="1440" w:bottom="1440" w:left="1440" w:header="720" w:footer="720"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55C443F" w15:done="0"/>
  <w15:commentEx w15:paraId="5835162F" w15:done="0"/>
  <w15:commentEx w15:paraId="7F041CD8" w15:done="0"/>
  <w15:commentEx w15:paraId="2936E8FE" w15:done="0"/>
  <w15:commentEx w15:paraId="613569CE" w15:done="0"/>
  <w15:commentEx w15:paraId="62559413" w15:done="0"/>
  <w15:commentEx w15:paraId="0DE49311" w15:done="0"/>
  <w15:commentEx w15:paraId="6A09B434" w15:done="0"/>
  <w15:commentEx w15:paraId="09D96C60" w15:done="0"/>
  <w15:commentEx w15:paraId="43D7D501" w15:done="0"/>
  <w15:commentEx w15:paraId="13586B73"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6673FC1" w14:textId="77777777" w:rsidR="009B7198" w:rsidRDefault="009B7198">
      <w:pPr>
        <w:spacing w:line="240" w:lineRule="auto"/>
      </w:pPr>
      <w:r>
        <w:separator/>
      </w:r>
    </w:p>
  </w:endnote>
  <w:endnote w:type="continuationSeparator" w:id="0">
    <w:p w14:paraId="528AB822" w14:textId="77777777" w:rsidR="009B7198" w:rsidRDefault="009B719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288F0000" w:usb2="00000016" w:usb3="00000000" w:csb0="00040001" w:csb1="00000000"/>
  </w:font>
  <w:font w:name="Segoe UI">
    <w:altName w:val="Didot"/>
    <w:panose1 w:val="00000000000000000000"/>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MS Mincho">
    <w:altName w:val="ＭＳ 明朝"/>
    <w:charset w:val="80"/>
    <w:family w:val="modern"/>
    <w:pitch w:val="fixed"/>
    <w:sig w:usb0="E00002FF" w:usb1="6AC7FDFB" w:usb2="08000012" w:usb3="00000000" w:csb0="000200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4B1C80C" w14:textId="77777777" w:rsidR="009B7198" w:rsidRDefault="009B7198">
      <w:pPr>
        <w:spacing w:line="240" w:lineRule="auto"/>
      </w:pPr>
      <w:r>
        <w:separator/>
      </w:r>
    </w:p>
  </w:footnote>
  <w:footnote w:type="continuationSeparator" w:id="0">
    <w:p w14:paraId="5F410623" w14:textId="77777777" w:rsidR="009B7198" w:rsidRDefault="009B7198">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C94129" w14:textId="77777777" w:rsidR="009B7198" w:rsidRDefault="001F42AB">
    <w:pPr>
      <w:pStyle w:val="Header"/>
    </w:pPr>
    <w:sdt>
      <w:sdtPr>
        <w:id w:val="1568531701"/>
        <w:dataBinding w:prefixMappings="xmlns:ns0='http://schemas.microsoft.com/office/2006/coverPageProps' " w:xpath="/ns0:CoverPageProperties[1]/ns0:Abstract[1]" w:storeItemID="{55AF091B-3C7A-41E3-B477-F2FDAA23CFDA}"/>
        <w:text/>
      </w:sdtPr>
      <w:sdtEndPr/>
      <w:sdtContent>
        <w:r w:rsidR="009B7198">
          <w:rPr>
            <w:rFonts w:hint="eastAsia"/>
            <w:lang w:eastAsia="zh-CN"/>
          </w:rPr>
          <w:t>Huang</w:t>
        </w:r>
      </w:sdtContent>
    </w:sdt>
    <w:r w:rsidR="009B7198">
      <w:t xml:space="preserve"> </w:t>
    </w:r>
    <w:r w:rsidR="009B7198">
      <w:fldChar w:fldCharType="begin"/>
    </w:r>
    <w:r w:rsidR="009B7198">
      <w:instrText xml:space="preserve"> PAGE   \* MERGEFORMAT </w:instrText>
    </w:r>
    <w:r w:rsidR="009B7198">
      <w:fldChar w:fldCharType="separate"/>
    </w:r>
    <w:r>
      <w:rPr>
        <w:noProof/>
      </w:rPr>
      <w:t>9</w:t>
    </w:r>
    <w:r w:rsidR="009B7198">
      <w:rPr>
        <w:noProof/>
      </w:rPr>
      <w:fldChar w:fldCharType="end"/>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C9E132" w14:textId="77777777" w:rsidR="009B7198" w:rsidRDefault="001F42AB">
    <w:pPr>
      <w:pStyle w:val="Header"/>
    </w:pPr>
    <w:sdt>
      <w:sdtPr>
        <w:id w:val="-348181431"/>
        <w:dataBinding w:prefixMappings="xmlns:ns0='http://schemas.microsoft.com/office/2006/coverPageProps' " w:xpath="/ns0:CoverPageProperties[1]/ns0:Abstract[1]" w:storeItemID="{55AF091B-3C7A-41E3-B477-F2FDAA23CFDA}"/>
        <w:text/>
      </w:sdtPr>
      <w:sdtEndPr/>
      <w:sdtContent>
        <w:r w:rsidR="009B7198">
          <w:t>Huang</w:t>
        </w:r>
      </w:sdtContent>
    </w:sdt>
    <w:r w:rsidR="009B7198">
      <w:t xml:space="preserve"> </w:t>
    </w:r>
    <w:r w:rsidR="009B7198">
      <w:fldChar w:fldCharType="begin"/>
    </w:r>
    <w:r w:rsidR="009B7198">
      <w:instrText xml:space="preserve"> PAGE   \* MERGEFORMAT </w:instrText>
    </w:r>
    <w:r w:rsidR="009B7198">
      <w:fldChar w:fldCharType="separate"/>
    </w:r>
    <w:r>
      <w:rPr>
        <w:noProof/>
      </w:rPr>
      <w:t>1</w:t>
    </w:r>
    <w:r w:rsidR="009B7198">
      <w:rPr>
        <w:noProof/>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91A803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14D47FAC"/>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D530367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88A8F442"/>
    <w:lvl w:ilvl="0">
      <w:start w:val="1"/>
      <w:numFmt w:val="decimal"/>
      <w:pStyle w:val="ListNumber2"/>
      <w:lvlText w:val="%1."/>
      <w:lvlJc w:val="left"/>
      <w:pPr>
        <w:tabs>
          <w:tab w:val="num" w:pos="720"/>
        </w:tabs>
        <w:ind w:left="720" w:hanging="360"/>
      </w:pPr>
    </w:lvl>
  </w:abstractNum>
  <w:abstractNum w:abstractNumId="4">
    <w:nsid w:val="FFFFFF80"/>
    <w:multiLevelType w:val="singleLevel"/>
    <w:tmpl w:val="E6803B58"/>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C2E5F4E"/>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A90012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F9141AF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EAE076E"/>
    <w:lvl w:ilvl="0">
      <w:start w:val="1"/>
      <w:numFmt w:val="decimal"/>
      <w:pStyle w:val="ListNumber"/>
      <w:lvlText w:val="%1."/>
      <w:lvlJc w:val="left"/>
      <w:pPr>
        <w:tabs>
          <w:tab w:val="num" w:pos="360"/>
        </w:tabs>
        <w:ind w:left="360" w:hanging="360"/>
      </w:pPr>
    </w:lvl>
  </w:abstractNum>
  <w:abstractNum w:abstractNumId="9">
    <w:nsid w:val="FFFFFF89"/>
    <w:multiLevelType w:val="singleLevel"/>
    <w:tmpl w:val="C6D0A09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229E3C4C"/>
    <w:multiLevelType w:val="hybridMultilevel"/>
    <w:tmpl w:val="6256DC96"/>
    <w:lvl w:ilvl="0" w:tplc="0562E4D2">
      <w:start w:val="1"/>
      <w:numFmt w:val="lowerLetter"/>
      <w:pStyle w:val="TableNote"/>
      <w:suff w:val="space"/>
      <w:lvlText w:val="%1."/>
      <w:lvlJc w:val="left"/>
      <w:pPr>
        <w:ind w:left="0" w:firstLine="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9BC4956"/>
    <w:multiLevelType w:val="multilevel"/>
    <w:tmpl w:val="4572ABF8"/>
    <w:styleLink w:val="MLAOutline"/>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decimal"/>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nsid w:val="5B1B5787"/>
    <w:multiLevelType w:val="multilevel"/>
    <w:tmpl w:val="4572ABF8"/>
    <w:numStyleLink w:val="MLAOutline"/>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0"/>
  <w:bordersDoNotSurroundHeader/>
  <w:bordersDoNotSurroundFooter/>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50A6"/>
    <w:rsid w:val="00006FFC"/>
    <w:rsid w:val="00007810"/>
    <w:rsid w:val="0001072A"/>
    <w:rsid w:val="00010D9C"/>
    <w:rsid w:val="00012BA7"/>
    <w:rsid w:val="00013065"/>
    <w:rsid w:val="0001372F"/>
    <w:rsid w:val="000166AD"/>
    <w:rsid w:val="00017D23"/>
    <w:rsid w:val="000214DD"/>
    <w:rsid w:val="000218AE"/>
    <w:rsid w:val="00023235"/>
    <w:rsid w:val="000235AE"/>
    <w:rsid w:val="000304C0"/>
    <w:rsid w:val="00030DDB"/>
    <w:rsid w:val="00031087"/>
    <w:rsid w:val="00035436"/>
    <w:rsid w:val="00036449"/>
    <w:rsid w:val="0004445B"/>
    <w:rsid w:val="00044FF2"/>
    <w:rsid w:val="000458F1"/>
    <w:rsid w:val="000463C1"/>
    <w:rsid w:val="000506AE"/>
    <w:rsid w:val="00051D34"/>
    <w:rsid w:val="00053FD0"/>
    <w:rsid w:val="0006150F"/>
    <w:rsid w:val="000624C9"/>
    <w:rsid w:val="00064372"/>
    <w:rsid w:val="00064C3D"/>
    <w:rsid w:val="00070BBA"/>
    <w:rsid w:val="00072371"/>
    <w:rsid w:val="000738AC"/>
    <w:rsid w:val="0007529C"/>
    <w:rsid w:val="0008579E"/>
    <w:rsid w:val="000901D8"/>
    <w:rsid w:val="000973A6"/>
    <w:rsid w:val="000A2C09"/>
    <w:rsid w:val="000A6F3D"/>
    <w:rsid w:val="000A7A1A"/>
    <w:rsid w:val="000B2199"/>
    <w:rsid w:val="000B296C"/>
    <w:rsid w:val="000B3067"/>
    <w:rsid w:val="000B5525"/>
    <w:rsid w:val="000B5908"/>
    <w:rsid w:val="000B640E"/>
    <w:rsid w:val="000C1BC0"/>
    <w:rsid w:val="000D1C6D"/>
    <w:rsid w:val="000D3C1D"/>
    <w:rsid w:val="000D7DC1"/>
    <w:rsid w:val="000E64F2"/>
    <w:rsid w:val="000E667F"/>
    <w:rsid w:val="000F21D0"/>
    <w:rsid w:val="00103F23"/>
    <w:rsid w:val="001044BF"/>
    <w:rsid w:val="00105C38"/>
    <w:rsid w:val="00124908"/>
    <w:rsid w:val="00134600"/>
    <w:rsid w:val="00154AB6"/>
    <w:rsid w:val="00157763"/>
    <w:rsid w:val="001600BC"/>
    <w:rsid w:val="0016127F"/>
    <w:rsid w:val="00161604"/>
    <w:rsid w:val="00162165"/>
    <w:rsid w:val="00165B09"/>
    <w:rsid w:val="00166D39"/>
    <w:rsid w:val="00167D2F"/>
    <w:rsid w:val="00171787"/>
    <w:rsid w:val="0017254E"/>
    <w:rsid w:val="00172950"/>
    <w:rsid w:val="00175787"/>
    <w:rsid w:val="0018290E"/>
    <w:rsid w:val="001830CF"/>
    <w:rsid w:val="001847FC"/>
    <w:rsid w:val="00185E19"/>
    <w:rsid w:val="001877D5"/>
    <w:rsid w:val="001A10AA"/>
    <w:rsid w:val="001A4769"/>
    <w:rsid w:val="001B0AF9"/>
    <w:rsid w:val="001B1450"/>
    <w:rsid w:val="001B3D95"/>
    <w:rsid w:val="001B469C"/>
    <w:rsid w:val="001B66ED"/>
    <w:rsid w:val="001B6F52"/>
    <w:rsid w:val="001C014C"/>
    <w:rsid w:val="001C23C3"/>
    <w:rsid w:val="001C5CE5"/>
    <w:rsid w:val="001D2827"/>
    <w:rsid w:val="001D2942"/>
    <w:rsid w:val="001D40CD"/>
    <w:rsid w:val="001D5BC6"/>
    <w:rsid w:val="001E1197"/>
    <w:rsid w:val="001E1CA1"/>
    <w:rsid w:val="001E313E"/>
    <w:rsid w:val="001E6795"/>
    <w:rsid w:val="001E7010"/>
    <w:rsid w:val="001F25A5"/>
    <w:rsid w:val="001F2D44"/>
    <w:rsid w:val="001F2FAA"/>
    <w:rsid w:val="001F42AB"/>
    <w:rsid w:val="001F5A1D"/>
    <w:rsid w:val="001F6738"/>
    <w:rsid w:val="002020EE"/>
    <w:rsid w:val="00213BB0"/>
    <w:rsid w:val="002144EC"/>
    <w:rsid w:val="00214F37"/>
    <w:rsid w:val="00216257"/>
    <w:rsid w:val="0021640B"/>
    <w:rsid w:val="002179D0"/>
    <w:rsid w:val="00217A7E"/>
    <w:rsid w:val="0022017F"/>
    <w:rsid w:val="002220B4"/>
    <w:rsid w:val="002232E4"/>
    <w:rsid w:val="00226E39"/>
    <w:rsid w:val="00231CDA"/>
    <w:rsid w:val="00231E17"/>
    <w:rsid w:val="002368D7"/>
    <w:rsid w:val="00242B46"/>
    <w:rsid w:val="002450F4"/>
    <w:rsid w:val="002514AD"/>
    <w:rsid w:val="00260706"/>
    <w:rsid w:val="002610AC"/>
    <w:rsid w:val="00264705"/>
    <w:rsid w:val="00266D45"/>
    <w:rsid w:val="00267123"/>
    <w:rsid w:val="00270163"/>
    <w:rsid w:val="00270BA1"/>
    <w:rsid w:val="002714E5"/>
    <w:rsid w:val="00277609"/>
    <w:rsid w:val="0028013F"/>
    <w:rsid w:val="00280CB1"/>
    <w:rsid w:val="00282B81"/>
    <w:rsid w:val="00286074"/>
    <w:rsid w:val="00286248"/>
    <w:rsid w:val="0029143A"/>
    <w:rsid w:val="00292C97"/>
    <w:rsid w:val="00293030"/>
    <w:rsid w:val="00296C35"/>
    <w:rsid w:val="002A61CB"/>
    <w:rsid w:val="002A71E5"/>
    <w:rsid w:val="002A771E"/>
    <w:rsid w:val="002A7CF1"/>
    <w:rsid w:val="002B08B5"/>
    <w:rsid w:val="002B6B65"/>
    <w:rsid w:val="002C6261"/>
    <w:rsid w:val="002D1514"/>
    <w:rsid w:val="002D3863"/>
    <w:rsid w:val="002E0904"/>
    <w:rsid w:val="002E177F"/>
    <w:rsid w:val="002E187C"/>
    <w:rsid w:val="002E3E8F"/>
    <w:rsid w:val="002E5317"/>
    <w:rsid w:val="002F0282"/>
    <w:rsid w:val="002F4681"/>
    <w:rsid w:val="002F6BBE"/>
    <w:rsid w:val="00300102"/>
    <w:rsid w:val="00306DF1"/>
    <w:rsid w:val="003106AB"/>
    <w:rsid w:val="00310CF9"/>
    <w:rsid w:val="00313981"/>
    <w:rsid w:val="00316DF3"/>
    <w:rsid w:val="00320E85"/>
    <w:rsid w:val="003214C6"/>
    <w:rsid w:val="003220F6"/>
    <w:rsid w:val="00325471"/>
    <w:rsid w:val="003310B5"/>
    <w:rsid w:val="00333280"/>
    <w:rsid w:val="00335220"/>
    <w:rsid w:val="00335D5C"/>
    <w:rsid w:val="003367F9"/>
    <w:rsid w:val="003371C8"/>
    <w:rsid w:val="003401AE"/>
    <w:rsid w:val="003401F8"/>
    <w:rsid w:val="00340624"/>
    <w:rsid w:val="00340F82"/>
    <w:rsid w:val="0034178D"/>
    <w:rsid w:val="00345A48"/>
    <w:rsid w:val="00350590"/>
    <w:rsid w:val="00352428"/>
    <w:rsid w:val="003545EC"/>
    <w:rsid w:val="003554C0"/>
    <w:rsid w:val="00355784"/>
    <w:rsid w:val="003559DD"/>
    <w:rsid w:val="00363A07"/>
    <w:rsid w:val="0036529B"/>
    <w:rsid w:val="003661B7"/>
    <w:rsid w:val="00373EB0"/>
    <w:rsid w:val="0038268A"/>
    <w:rsid w:val="00382BBB"/>
    <w:rsid w:val="0039126B"/>
    <w:rsid w:val="00392E6C"/>
    <w:rsid w:val="003969EB"/>
    <w:rsid w:val="003A0F00"/>
    <w:rsid w:val="003A1EE0"/>
    <w:rsid w:val="003A2AEE"/>
    <w:rsid w:val="003B186D"/>
    <w:rsid w:val="003B2509"/>
    <w:rsid w:val="003B5472"/>
    <w:rsid w:val="003B62B0"/>
    <w:rsid w:val="003B765B"/>
    <w:rsid w:val="003C03A1"/>
    <w:rsid w:val="003C172D"/>
    <w:rsid w:val="003C25A6"/>
    <w:rsid w:val="003C2909"/>
    <w:rsid w:val="003C3F22"/>
    <w:rsid w:val="003D185C"/>
    <w:rsid w:val="003D1FD6"/>
    <w:rsid w:val="003D7FBB"/>
    <w:rsid w:val="003E0538"/>
    <w:rsid w:val="003E2C8D"/>
    <w:rsid w:val="003E2E95"/>
    <w:rsid w:val="003E48E8"/>
    <w:rsid w:val="003E4E90"/>
    <w:rsid w:val="003F5C43"/>
    <w:rsid w:val="003F7326"/>
    <w:rsid w:val="004014E1"/>
    <w:rsid w:val="0040239A"/>
    <w:rsid w:val="004058CD"/>
    <w:rsid w:val="004121A4"/>
    <w:rsid w:val="004139B2"/>
    <w:rsid w:val="00415CEF"/>
    <w:rsid w:val="00416645"/>
    <w:rsid w:val="00417773"/>
    <w:rsid w:val="004178A2"/>
    <w:rsid w:val="004205AF"/>
    <w:rsid w:val="00422613"/>
    <w:rsid w:val="00424827"/>
    <w:rsid w:val="00425B3C"/>
    <w:rsid w:val="004310ED"/>
    <w:rsid w:val="004315F9"/>
    <w:rsid w:val="00434263"/>
    <w:rsid w:val="00435C59"/>
    <w:rsid w:val="0043643D"/>
    <w:rsid w:val="00440630"/>
    <w:rsid w:val="004438E9"/>
    <w:rsid w:val="00444297"/>
    <w:rsid w:val="00447471"/>
    <w:rsid w:val="00447E54"/>
    <w:rsid w:val="00451670"/>
    <w:rsid w:val="00456095"/>
    <w:rsid w:val="00463FAE"/>
    <w:rsid w:val="0046471D"/>
    <w:rsid w:val="00465251"/>
    <w:rsid w:val="004717CD"/>
    <w:rsid w:val="00473BCF"/>
    <w:rsid w:val="00473CDE"/>
    <w:rsid w:val="0048054F"/>
    <w:rsid w:val="00480E6B"/>
    <w:rsid w:val="00482628"/>
    <w:rsid w:val="00482E33"/>
    <w:rsid w:val="004869C6"/>
    <w:rsid w:val="00487CC0"/>
    <w:rsid w:val="00490108"/>
    <w:rsid w:val="00492EA7"/>
    <w:rsid w:val="004933EC"/>
    <w:rsid w:val="00493B19"/>
    <w:rsid w:val="00493CC3"/>
    <w:rsid w:val="00496BD1"/>
    <w:rsid w:val="004A0066"/>
    <w:rsid w:val="004A3818"/>
    <w:rsid w:val="004A57DE"/>
    <w:rsid w:val="004B1F7B"/>
    <w:rsid w:val="004B2578"/>
    <w:rsid w:val="004B3C08"/>
    <w:rsid w:val="004B4734"/>
    <w:rsid w:val="004B7A63"/>
    <w:rsid w:val="004C0B69"/>
    <w:rsid w:val="004C170E"/>
    <w:rsid w:val="004D09B4"/>
    <w:rsid w:val="004D1FB0"/>
    <w:rsid w:val="004D251F"/>
    <w:rsid w:val="004D2C34"/>
    <w:rsid w:val="004D5E4C"/>
    <w:rsid w:val="004D734E"/>
    <w:rsid w:val="004D7E8F"/>
    <w:rsid w:val="004E0530"/>
    <w:rsid w:val="004E066C"/>
    <w:rsid w:val="004E1F19"/>
    <w:rsid w:val="004E6332"/>
    <w:rsid w:val="004F101C"/>
    <w:rsid w:val="004F20E8"/>
    <w:rsid w:val="004F3CFB"/>
    <w:rsid w:val="004F4BE6"/>
    <w:rsid w:val="004F519C"/>
    <w:rsid w:val="004F7626"/>
    <w:rsid w:val="004F79FD"/>
    <w:rsid w:val="005004D0"/>
    <w:rsid w:val="00500A45"/>
    <w:rsid w:val="005105CA"/>
    <w:rsid w:val="005106C1"/>
    <w:rsid w:val="00511AB5"/>
    <w:rsid w:val="00514DE2"/>
    <w:rsid w:val="00520654"/>
    <w:rsid w:val="00522448"/>
    <w:rsid w:val="00523F97"/>
    <w:rsid w:val="0052470A"/>
    <w:rsid w:val="00526086"/>
    <w:rsid w:val="00527861"/>
    <w:rsid w:val="00530366"/>
    <w:rsid w:val="005310FB"/>
    <w:rsid w:val="00532005"/>
    <w:rsid w:val="00535EFC"/>
    <w:rsid w:val="00541ADC"/>
    <w:rsid w:val="0055213E"/>
    <w:rsid w:val="0055306A"/>
    <w:rsid w:val="00555774"/>
    <w:rsid w:val="00564500"/>
    <w:rsid w:val="00574976"/>
    <w:rsid w:val="005762B5"/>
    <w:rsid w:val="0057659A"/>
    <w:rsid w:val="00582ADE"/>
    <w:rsid w:val="00587704"/>
    <w:rsid w:val="00591124"/>
    <w:rsid w:val="00592EEF"/>
    <w:rsid w:val="005940C6"/>
    <w:rsid w:val="00595ACD"/>
    <w:rsid w:val="00595F1D"/>
    <w:rsid w:val="00596757"/>
    <w:rsid w:val="00596AA7"/>
    <w:rsid w:val="00596AFF"/>
    <w:rsid w:val="005A3A02"/>
    <w:rsid w:val="005A4BBE"/>
    <w:rsid w:val="005A5877"/>
    <w:rsid w:val="005A5B8A"/>
    <w:rsid w:val="005A63DD"/>
    <w:rsid w:val="005B01CD"/>
    <w:rsid w:val="005B1591"/>
    <w:rsid w:val="005B1C5C"/>
    <w:rsid w:val="005B1FD5"/>
    <w:rsid w:val="005B7F6E"/>
    <w:rsid w:val="005C2C43"/>
    <w:rsid w:val="005C7D8E"/>
    <w:rsid w:val="005D5134"/>
    <w:rsid w:val="005E3F42"/>
    <w:rsid w:val="005E45F7"/>
    <w:rsid w:val="005E611D"/>
    <w:rsid w:val="005E6B3F"/>
    <w:rsid w:val="005E757F"/>
    <w:rsid w:val="005F0368"/>
    <w:rsid w:val="005F2A57"/>
    <w:rsid w:val="005F695D"/>
    <w:rsid w:val="00603B8B"/>
    <w:rsid w:val="00605677"/>
    <w:rsid w:val="00605E1E"/>
    <w:rsid w:val="0060767D"/>
    <w:rsid w:val="00610D1A"/>
    <w:rsid w:val="00612787"/>
    <w:rsid w:val="006135E4"/>
    <w:rsid w:val="00614C2E"/>
    <w:rsid w:val="0061643A"/>
    <w:rsid w:val="00617137"/>
    <w:rsid w:val="00620471"/>
    <w:rsid w:val="00620DE7"/>
    <w:rsid w:val="00622719"/>
    <w:rsid w:val="006240A5"/>
    <w:rsid w:val="006250DF"/>
    <w:rsid w:val="00630CB6"/>
    <w:rsid w:val="00633279"/>
    <w:rsid w:val="00655950"/>
    <w:rsid w:val="006628AA"/>
    <w:rsid w:val="006628E3"/>
    <w:rsid w:val="00663062"/>
    <w:rsid w:val="00664508"/>
    <w:rsid w:val="0066531E"/>
    <w:rsid w:val="00676EE0"/>
    <w:rsid w:val="00683436"/>
    <w:rsid w:val="00685600"/>
    <w:rsid w:val="00687E60"/>
    <w:rsid w:val="00697CBB"/>
    <w:rsid w:val="006A13B8"/>
    <w:rsid w:val="006A48BA"/>
    <w:rsid w:val="006A65CB"/>
    <w:rsid w:val="006B31EF"/>
    <w:rsid w:val="006B52AD"/>
    <w:rsid w:val="006B6EB1"/>
    <w:rsid w:val="006B6EF7"/>
    <w:rsid w:val="006C215B"/>
    <w:rsid w:val="006C2858"/>
    <w:rsid w:val="006C329F"/>
    <w:rsid w:val="006C5760"/>
    <w:rsid w:val="006C5D57"/>
    <w:rsid w:val="006D13AC"/>
    <w:rsid w:val="006D58C7"/>
    <w:rsid w:val="006F23E4"/>
    <w:rsid w:val="006F48AD"/>
    <w:rsid w:val="006F5FE6"/>
    <w:rsid w:val="006F6C05"/>
    <w:rsid w:val="00700DFA"/>
    <w:rsid w:val="0070445C"/>
    <w:rsid w:val="0071015E"/>
    <w:rsid w:val="00710218"/>
    <w:rsid w:val="007150D3"/>
    <w:rsid w:val="00715769"/>
    <w:rsid w:val="007207A9"/>
    <w:rsid w:val="00724D09"/>
    <w:rsid w:val="0072521B"/>
    <w:rsid w:val="00734441"/>
    <w:rsid w:val="00737F9C"/>
    <w:rsid w:val="007410EA"/>
    <w:rsid w:val="007426E3"/>
    <w:rsid w:val="007434F0"/>
    <w:rsid w:val="007507A9"/>
    <w:rsid w:val="00760107"/>
    <w:rsid w:val="00762015"/>
    <w:rsid w:val="00774A60"/>
    <w:rsid w:val="00775942"/>
    <w:rsid w:val="007806EE"/>
    <w:rsid w:val="00780904"/>
    <w:rsid w:val="00782C33"/>
    <w:rsid w:val="00784579"/>
    <w:rsid w:val="007856ED"/>
    <w:rsid w:val="007869EC"/>
    <w:rsid w:val="0079071A"/>
    <w:rsid w:val="00790DC6"/>
    <w:rsid w:val="0079175D"/>
    <w:rsid w:val="0079325E"/>
    <w:rsid w:val="007A1CCC"/>
    <w:rsid w:val="007B0162"/>
    <w:rsid w:val="007B5278"/>
    <w:rsid w:val="007B7064"/>
    <w:rsid w:val="007B73E2"/>
    <w:rsid w:val="007C0EEF"/>
    <w:rsid w:val="007C17CE"/>
    <w:rsid w:val="007C406B"/>
    <w:rsid w:val="007C5A11"/>
    <w:rsid w:val="007C5E66"/>
    <w:rsid w:val="007D35A6"/>
    <w:rsid w:val="007E03E1"/>
    <w:rsid w:val="007E6B78"/>
    <w:rsid w:val="007E704C"/>
    <w:rsid w:val="007F2730"/>
    <w:rsid w:val="007F36C8"/>
    <w:rsid w:val="007F4256"/>
    <w:rsid w:val="007F4FAC"/>
    <w:rsid w:val="007F7191"/>
    <w:rsid w:val="0080207B"/>
    <w:rsid w:val="00802D52"/>
    <w:rsid w:val="00805F9E"/>
    <w:rsid w:val="00811AC0"/>
    <w:rsid w:val="00811D8A"/>
    <w:rsid w:val="00812AF4"/>
    <w:rsid w:val="00815499"/>
    <w:rsid w:val="00815C02"/>
    <w:rsid w:val="00817C03"/>
    <w:rsid w:val="00820B34"/>
    <w:rsid w:val="00820E62"/>
    <w:rsid w:val="00826854"/>
    <w:rsid w:val="00826E7F"/>
    <w:rsid w:val="00832F66"/>
    <w:rsid w:val="0083386C"/>
    <w:rsid w:val="00833C65"/>
    <w:rsid w:val="00835165"/>
    <w:rsid w:val="00836442"/>
    <w:rsid w:val="008455CF"/>
    <w:rsid w:val="00845E96"/>
    <w:rsid w:val="00847516"/>
    <w:rsid w:val="00847B61"/>
    <w:rsid w:val="008532AD"/>
    <w:rsid w:val="0085350B"/>
    <w:rsid w:val="0085799D"/>
    <w:rsid w:val="00857D72"/>
    <w:rsid w:val="00867361"/>
    <w:rsid w:val="00872A42"/>
    <w:rsid w:val="00873159"/>
    <w:rsid w:val="00886D62"/>
    <w:rsid w:val="00887D29"/>
    <w:rsid w:val="00890EFF"/>
    <w:rsid w:val="00891D71"/>
    <w:rsid w:val="00893E6E"/>
    <w:rsid w:val="008B025B"/>
    <w:rsid w:val="008B0E4B"/>
    <w:rsid w:val="008B2040"/>
    <w:rsid w:val="008B2480"/>
    <w:rsid w:val="008B399C"/>
    <w:rsid w:val="008B41E9"/>
    <w:rsid w:val="008C00C2"/>
    <w:rsid w:val="008C053B"/>
    <w:rsid w:val="008C0591"/>
    <w:rsid w:val="008C48C4"/>
    <w:rsid w:val="008C55D9"/>
    <w:rsid w:val="008D4833"/>
    <w:rsid w:val="008E24F8"/>
    <w:rsid w:val="008E3368"/>
    <w:rsid w:val="008F0298"/>
    <w:rsid w:val="008F0CA9"/>
    <w:rsid w:val="008F0CBD"/>
    <w:rsid w:val="008F176D"/>
    <w:rsid w:val="009047C6"/>
    <w:rsid w:val="00904C61"/>
    <w:rsid w:val="00905D36"/>
    <w:rsid w:val="009154A8"/>
    <w:rsid w:val="00921DDB"/>
    <w:rsid w:val="00925B51"/>
    <w:rsid w:val="009354B7"/>
    <w:rsid w:val="00937779"/>
    <w:rsid w:val="0094031C"/>
    <w:rsid w:val="00940D33"/>
    <w:rsid w:val="0094152E"/>
    <w:rsid w:val="00942D18"/>
    <w:rsid w:val="00955CFB"/>
    <w:rsid w:val="009567B5"/>
    <w:rsid w:val="0096545C"/>
    <w:rsid w:val="00967138"/>
    <w:rsid w:val="00967D24"/>
    <w:rsid w:val="009724D5"/>
    <w:rsid w:val="00980E11"/>
    <w:rsid w:val="009828FE"/>
    <w:rsid w:val="00986079"/>
    <w:rsid w:val="00986B3F"/>
    <w:rsid w:val="00990A4C"/>
    <w:rsid w:val="00990E83"/>
    <w:rsid w:val="009941F1"/>
    <w:rsid w:val="00995D64"/>
    <w:rsid w:val="009A11F5"/>
    <w:rsid w:val="009A1353"/>
    <w:rsid w:val="009A5B70"/>
    <w:rsid w:val="009A6DAA"/>
    <w:rsid w:val="009B1CF8"/>
    <w:rsid w:val="009B22EF"/>
    <w:rsid w:val="009B4FCE"/>
    <w:rsid w:val="009B506D"/>
    <w:rsid w:val="009B5433"/>
    <w:rsid w:val="009B601B"/>
    <w:rsid w:val="009B7198"/>
    <w:rsid w:val="009C1B75"/>
    <w:rsid w:val="009D16D3"/>
    <w:rsid w:val="009D5033"/>
    <w:rsid w:val="009D785A"/>
    <w:rsid w:val="009E080B"/>
    <w:rsid w:val="009E0FE1"/>
    <w:rsid w:val="009E6329"/>
    <w:rsid w:val="009E7211"/>
    <w:rsid w:val="009F0404"/>
    <w:rsid w:val="009F5187"/>
    <w:rsid w:val="009F53BC"/>
    <w:rsid w:val="00A0022A"/>
    <w:rsid w:val="00A01D94"/>
    <w:rsid w:val="00A02EB0"/>
    <w:rsid w:val="00A057EE"/>
    <w:rsid w:val="00A11E31"/>
    <w:rsid w:val="00A1239E"/>
    <w:rsid w:val="00A151A6"/>
    <w:rsid w:val="00A16CCA"/>
    <w:rsid w:val="00A16F6B"/>
    <w:rsid w:val="00A20CB0"/>
    <w:rsid w:val="00A339BF"/>
    <w:rsid w:val="00A40C2A"/>
    <w:rsid w:val="00A41786"/>
    <w:rsid w:val="00A43C9A"/>
    <w:rsid w:val="00A46B7D"/>
    <w:rsid w:val="00A52C13"/>
    <w:rsid w:val="00A534F3"/>
    <w:rsid w:val="00A56000"/>
    <w:rsid w:val="00A57513"/>
    <w:rsid w:val="00A60808"/>
    <w:rsid w:val="00A60844"/>
    <w:rsid w:val="00A60CFF"/>
    <w:rsid w:val="00A60D00"/>
    <w:rsid w:val="00A61EA0"/>
    <w:rsid w:val="00A644E0"/>
    <w:rsid w:val="00A720BC"/>
    <w:rsid w:val="00A7722A"/>
    <w:rsid w:val="00A80F7A"/>
    <w:rsid w:val="00A8232F"/>
    <w:rsid w:val="00A948AE"/>
    <w:rsid w:val="00A94B77"/>
    <w:rsid w:val="00A97E91"/>
    <w:rsid w:val="00AA0475"/>
    <w:rsid w:val="00AA13A5"/>
    <w:rsid w:val="00AA6F3C"/>
    <w:rsid w:val="00AA77B2"/>
    <w:rsid w:val="00AA7F7B"/>
    <w:rsid w:val="00AB010E"/>
    <w:rsid w:val="00AB4DA1"/>
    <w:rsid w:val="00AB795B"/>
    <w:rsid w:val="00AC087B"/>
    <w:rsid w:val="00AC0FBF"/>
    <w:rsid w:val="00AD3408"/>
    <w:rsid w:val="00AD3AF5"/>
    <w:rsid w:val="00AD75E4"/>
    <w:rsid w:val="00AE4728"/>
    <w:rsid w:val="00AE5CE1"/>
    <w:rsid w:val="00AF0DAC"/>
    <w:rsid w:val="00AF1AFB"/>
    <w:rsid w:val="00B02FF0"/>
    <w:rsid w:val="00B049A7"/>
    <w:rsid w:val="00B04CEC"/>
    <w:rsid w:val="00B07EE5"/>
    <w:rsid w:val="00B10A3F"/>
    <w:rsid w:val="00B10D60"/>
    <w:rsid w:val="00B11AFE"/>
    <w:rsid w:val="00B13B6E"/>
    <w:rsid w:val="00B1533F"/>
    <w:rsid w:val="00B155F9"/>
    <w:rsid w:val="00B157B8"/>
    <w:rsid w:val="00B16C2B"/>
    <w:rsid w:val="00B21295"/>
    <w:rsid w:val="00B22DE0"/>
    <w:rsid w:val="00B24E22"/>
    <w:rsid w:val="00B30096"/>
    <w:rsid w:val="00B31A58"/>
    <w:rsid w:val="00B349F8"/>
    <w:rsid w:val="00B372F9"/>
    <w:rsid w:val="00B37F84"/>
    <w:rsid w:val="00B4075D"/>
    <w:rsid w:val="00B412FB"/>
    <w:rsid w:val="00B41B96"/>
    <w:rsid w:val="00B41C99"/>
    <w:rsid w:val="00B437B5"/>
    <w:rsid w:val="00B45256"/>
    <w:rsid w:val="00B4531D"/>
    <w:rsid w:val="00B46BE9"/>
    <w:rsid w:val="00B47931"/>
    <w:rsid w:val="00B554AF"/>
    <w:rsid w:val="00B572F9"/>
    <w:rsid w:val="00B728B6"/>
    <w:rsid w:val="00B75895"/>
    <w:rsid w:val="00B820C6"/>
    <w:rsid w:val="00B838DF"/>
    <w:rsid w:val="00B84696"/>
    <w:rsid w:val="00B8703A"/>
    <w:rsid w:val="00B90739"/>
    <w:rsid w:val="00B93114"/>
    <w:rsid w:val="00B934A7"/>
    <w:rsid w:val="00B94D7E"/>
    <w:rsid w:val="00B96EC6"/>
    <w:rsid w:val="00B97500"/>
    <w:rsid w:val="00B977FB"/>
    <w:rsid w:val="00B97B34"/>
    <w:rsid w:val="00BA149C"/>
    <w:rsid w:val="00BA24F9"/>
    <w:rsid w:val="00BA36DF"/>
    <w:rsid w:val="00BB20BE"/>
    <w:rsid w:val="00BC091E"/>
    <w:rsid w:val="00BC3190"/>
    <w:rsid w:val="00BC34AF"/>
    <w:rsid w:val="00BC3E50"/>
    <w:rsid w:val="00BC4715"/>
    <w:rsid w:val="00BC7D36"/>
    <w:rsid w:val="00BC7E7D"/>
    <w:rsid w:val="00BD77C3"/>
    <w:rsid w:val="00BE418E"/>
    <w:rsid w:val="00BE4F9B"/>
    <w:rsid w:val="00BF04EA"/>
    <w:rsid w:val="00BF1B85"/>
    <w:rsid w:val="00BF32E0"/>
    <w:rsid w:val="00BF3FA2"/>
    <w:rsid w:val="00BF45B4"/>
    <w:rsid w:val="00BF5924"/>
    <w:rsid w:val="00BF7F87"/>
    <w:rsid w:val="00C0282A"/>
    <w:rsid w:val="00C05361"/>
    <w:rsid w:val="00C07258"/>
    <w:rsid w:val="00C14517"/>
    <w:rsid w:val="00C148A4"/>
    <w:rsid w:val="00C16803"/>
    <w:rsid w:val="00C25450"/>
    <w:rsid w:val="00C257FC"/>
    <w:rsid w:val="00C30664"/>
    <w:rsid w:val="00C34FC3"/>
    <w:rsid w:val="00C40D86"/>
    <w:rsid w:val="00C429CB"/>
    <w:rsid w:val="00C442F5"/>
    <w:rsid w:val="00C458DE"/>
    <w:rsid w:val="00C50238"/>
    <w:rsid w:val="00C51BFC"/>
    <w:rsid w:val="00C53193"/>
    <w:rsid w:val="00C55000"/>
    <w:rsid w:val="00C556F4"/>
    <w:rsid w:val="00C62E68"/>
    <w:rsid w:val="00C67736"/>
    <w:rsid w:val="00C67E71"/>
    <w:rsid w:val="00C72E37"/>
    <w:rsid w:val="00C75342"/>
    <w:rsid w:val="00C777C5"/>
    <w:rsid w:val="00C77A8A"/>
    <w:rsid w:val="00C9072F"/>
    <w:rsid w:val="00C934D9"/>
    <w:rsid w:val="00C94BFB"/>
    <w:rsid w:val="00C96E94"/>
    <w:rsid w:val="00CA20C2"/>
    <w:rsid w:val="00CB2FE5"/>
    <w:rsid w:val="00CC0117"/>
    <w:rsid w:val="00CC0831"/>
    <w:rsid w:val="00CC4990"/>
    <w:rsid w:val="00CC6FDC"/>
    <w:rsid w:val="00CD0014"/>
    <w:rsid w:val="00CD0592"/>
    <w:rsid w:val="00CD083B"/>
    <w:rsid w:val="00CD5790"/>
    <w:rsid w:val="00CD5BEA"/>
    <w:rsid w:val="00CD7B60"/>
    <w:rsid w:val="00CD7D56"/>
    <w:rsid w:val="00CE22A0"/>
    <w:rsid w:val="00CE2ACD"/>
    <w:rsid w:val="00CE6032"/>
    <w:rsid w:val="00CE6E67"/>
    <w:rsid w:val="00CF139F"/>
    <w:rsid w:val="00CF33C1"/>
    <w:rsid w:val="00CF3FA5"/>
    <w:rsid w:val="00CF6879"/>
    <w:rsid w:val="00D00410"/>
    <w:rsid w:val="00D0157F"/>
    <w:rsid w:val="00D02072"/>
    <w:rsid w:val="00D04AEE"/>
    <w:rsid w:val="00D0604D"/>
    <w:rsid w:val="00D07126"/>
    <w:rsid w:val="00D12BE6"/>
    <w:rsid w:val="00D3597C"/>
    <w:rsid w:val="00D40B95"/>
    <w:rsid w:val="00D4198A"/>
    <w:rsid w:val="00D4420F"/>
    <w:rsid w:val="00D47341"/>
    <w:rsid w:val="00D5143E"/>
    <w:rsid w:val="00D517F1"/>
    <w:rsid w:val="00D54ABB"/>
    <w:rsid w:val="00D60FA8"/>
    <w:rsid w:val="00D71AEC"/>
    <w:rsid w:val="00D72E05"/>
    <w:rsid w:val="00D76586"/>
    <w:rsid w:val="00D76E60"/>
    <w:rsid w:val="00D771D1"/>
    <w:rsid w:val="00D82FEB"/>
    <w:rsid w:val="00D83823"/>
    <w:rsid w:val="00D83DD0"/>
    <w:rsid w:val="00D85D5C"/>
    <w:rsid w:val="00D92716"/>
    <w:rsid w:val="00D952B0"/>
    <w:rsid w:val="00D95E14"/>
    <w:rsid w:val="00DA165C"/>
    <w:rsid w:val="00DA1CEE"/>
    <w:rsid w:val="00DA47EA"/>
    <w:rsid w:val="00DA6C51"/>
    <w:rsid w:val="00DB0A6C"/>
    <w:rsid w:val="00DB1A33"/>
    <w:rsid w:val="00DB35A6"/>
    <w:rsid w:val="00DB419C"/>
    <w:rsid w:val="00DC2500"/>
    <w:rsid w:val="00DC7CBF"/>
    <w:rsid w:val="00DD0A09"/>
    <w:rsid w:val="00DD2D0E"/>
    <w:rsid w:val="00DD4CF9"/>
    <w:rsid w:val="00DD64AB"/>
    <w:rsid w:val="00DE05F7"/>
    <w:rsid w:val="00DE7310"/>
    <w:rsid w:val="00DF05EC"/>
    <w:rsid w:val="00DF0620"/>
    <w:rsid w:val="00DF08A0"/>
    <w:rsid w:val="00DF0B3D"/>
    <w:rsid w:val="00DF6A47"/>
    <w:rsid w:val="00E1280C"/>
    <w:rsid w:val="00E14AA4"/>
    <w:rsid w:val="00E17336"/>
    <w:rsid w:val="00E2098D"/>
    <w:rsid w:val="00E26FDC"/>
    <w:rsid w:val="00E27B55"/>
    <w:rsid w:val="00E31A7D"/>
    <w:rsid w:val="00E31BDB"/>
    <w:rsid w:val="00E37F82"/>
    <w:rsid w:val="00E40215"/>
    <w:rsid w:val="00E40618"/>
    <w:rsid w:val="00E55B5E"/>
    <w:rsid w:val="00E609BC"/>
    <w:rsid w:val="00E61190"/>
    <w:rsid w:val="00E622FF"/>
    <w:rsid w:val="00E67736"/>
    <w:rsid w:val="00E728FC"/>
    <w:rsid w:val="00E75001"/>
    <w:rsid w:val="00E81348"/>
    <w:rsid w:val="00E821F9"/>
    <w:rsid w:val="00E86658"/>
    <w:rsid w:val="00E942D4"/>
    <w:rsid w:val="00E96F84"/>
    <w:rsid w:val="00EA197B"/>
    <w:rsid w:val="00EB0B25"/>
    <w:rsid w:val="00EB11CD"/>
    <w:rsid w:val="00EB4DE3"/>
    <w:rsid w:val="00EB5892"/>
    <w:rsid w:val="00EB6F37"/>
    <w:rsid w:val="00EB7555"/>
    <w:rsid w:val="00EC160A"/>
    <w:rsid w:val="00EC24E3"/>
    <w:rsid w:val="00EC5F19"/>
    <w:rsid w:val="00EC722D"/>
    <w:rsid w:val="00ED1CF6"/>
    <w:rsid w:val="00ED3EA3"/>
    <w:rsid w:val="00EE2709"/>
    <w:rsid w:val="00EE508A"/>
    <w:rsid w:val="00EF1780"/>
    <w:rsid w:val="00F008C8"/>
    <w:rsid w:val="00F05523"/>
    <w:rsid w:val="00F07ED0"/>
    <w:rsid w:val="00F112D8"/>
    <w:rsid w:val="00F11370"/>
    <w:rsid w:val="00F13769"/>
    <w:rsid w:val="00F1420C"/>
    <w:rsid w:val="00F15F85"/>
    <w:rsid w:val="00F16B4D"/>
    <w:rsid w:val="00F171FA"/>
    <w:rsid w:val="00F2146E"/>
    <w:rsid w:val="00F33769"/>
    <w:rsid w:val="00F369CB"/>
    <w:rsid w:val="00F46631"/>
    <w:rsid w:val="00F46F05"/>
    <w:rsid w:val="00F51142"/>
    <w:rsid w:val="00F57B37"/>
    <w:rsid w:val="00F6084F"/>
    <w:rsid w:val="00F60AB9"/>
    <w:rsid w:val="00F6319E"/>
    <w:rsid w:val="00F631CD"/>
    <w:rsid w:val="00F63F55"/>
    <w:rsid w:val="00F64D2E"/>
    <w:rsid w:val="00F664D1"/>
    <w:rsid w:val="00F66C17"/>
    <w:rsid w:val="00F80AE3"/>
    <w:rsid w:val="00F811C5"/>
    <w:rsid w:val="00F84D85"/>
    <w:rsid w:val="00F900D5"/>
    <w:rsid w:val="00F904AE"/>
    <w:rsid w:val="00F94F45"/>
    <w:rsid w:val="00F95F4C"/>
    <w:rsid w:val="00FA159E"/>
    <w:rsid w:val="00FA339A"/>
    <w:rsid w:val="00FA7DB8"/>
    <w:rsid w:val="00FB1D5F"/>
    <w:rsid w:val="00FB3D43"/>
    <w:rsid w:val="00FB500A"/>
    <w:rsid w:val="00FB564F"/>
    <w:rsid w:val="00FC41D3"/>
    <w:rsid w:val="00FC6045"/>
    <w:rsid w:val="00FE50A6"/>
    <w:rsid w:val="00FE5FCF"/>
    <w:rsid w:val="00FF08BD"/>
    <w:rsid w:val="00FF129B"/>
    <w:rsid w:val="00FF2845"/>
    <w:rsid w:val="00FF2F3D"/>
    <w:rsid w:val="00FF6212"/>
    <w:rsid w:val="00FF6757"/>
    <w:rsid w:val="00FF691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339CF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Heading1">
    <w:name w:val="heading 1"/>
    <w:basedOn w:val="Normal"/>
    <w:next w:val="Normal"/>
    <w:link w:val="Heading1Char"/>
    <w:uiPriority w:val="9"/>
    <w:qFormat/>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pPr>
      <w:ind w:firstLine="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paragraph" w:customStyle="1" w:styleId="LongQuote">
    <w:name w:val="Long Quote"/>
    <w:basedOn w:val="Quote"/>
    <w:uiPriority w:val="6"/>
    <w:qFormat/>
    <w:pPr>
      <w:ind w:firstLine="360"/>
    </w:pPr>
  </w:style>
  <w:style w:type="table" w:styleId="TableGrid">
    <w:name w:val="Table Grid"/>
    <w:basedOn w:val="TableNormal"/>
    <w:uiPriority w:val="5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sid w:val="007F2730"/>
    <w:rPr>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uppressAutoHyphens/>
    </w:pPr>
  </w:style>
  <w:style w:type="paragraph" w:styleId="Heading1">
    <w:name w:val="heading 1"/>
    <w:basedOn w:val="Normal"/>
    <w:next w:val="Normal"/>
    <w:link w:val="Heading1Char"/>
    <w:uiPriority w:val="9"/>
    <w:qFormat/>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semiHidden/>
    <w:unhideWhenUsed/>
    <w:qFormat/>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semiHidden/>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pPr>
      <w:ind w:firstLine="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numPr>
        <w:numId w:val="6"/>
      </w:numPr>
      <w:ind w:firstLine="0"/>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paragraph" w:customStyle="1" w:styleId="LongQuote">
    <w:name w:val="Long Quote"/>
    <w:basedOn w:val="Quote"/>
    <w:uiPriority w:val="6"/>
    <w:qFormat/>
    <w:pPr>
      <w:ind w:firstLine="360"/>
    </w:pPr>
  </w:style>
  <w:style w:type="table" w:styleId="TableGrid">
    <w:name w:val="Table Grid"/>
    <w:basedOn w:val="TableNormal"/>
    <w:uiPriority w:val="59"/>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MLAresearchpapertable">
    <w:name w:val="MLA research paper table"/>
    <w:basedOn w:val="TableNormal"/>
    <w:uiPriority w:val="99"/>
    <w:pPr>
      <w:spacing w:before="240"/>
      <w:ind w:left="72" w:right="72" w:firstLine="0"/>
    </w:pPr>
    <w:tblPr>
      <w:tblInd w:w="0" w:type="dxa"/>
      <w:tblBorders>
        <w:top w:val="single" w:sz="4" w:space="0" w:color="auto"/>
        <w:bottom w:val="single" w:sz="4" w:space="0" w:color="auto"/>
      </w:tblBorders>
      <w:tblCellMar>
        <w:top w:w="0" w:type="dxa"/>
        <w:left w:w="0" w:type="dxa"/>
        <w:bottom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numPr>
        <w:numId w:val="11"/>
      </w:numPr>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pPr>
      <w:numPr>
        <w:numId w:val="12"/>
      </w:numPr>
    </w:pPr>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styleId="CommentReference">
    <w:name w:val="annotation reference"/>
    <w:basedOn w:val="DefaultParagraphFont"/>
    <w:uiPriority w:val="99"/>
    <w:semiHidden/>
    <w:unhideWhenUsed/>
    <w:rsid w:val="007F2730"/>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064846">
      <w:bodyDiv w:val="1"/>
      <w:marLeft w:val="0"/>
      <w:marRight w:val="0"/>
      <w:marTop w:val="0"/>
      <w:marBottom w:val="0"/>
      <w:divBdr>
        <w:top w:val="none" w:sz="0" w:space="0" w:color="auto"/>
        <w:left w:val="none" w:sz="0" w:space="0" w:color="auto"/>
        <w:bottom w:val="none" w:sz="0" w:space="0" w:color="auto"/>
        <w:right w:val="none" w:sz="0" w:space="0" w:color="auto"/>
      </w:divBdr>
    </w:div>
    <w:div w:id="53546790">
      <w:bodyDiv w:val="1"/>
      <w:marLeft w:val="0"/>
      <w:marRight w:val="0"/>
      <w:marTop w:val="0"/>
      <w:marBottom w:val="0"/>
      <w:divBdr>
        <w:top w:val="none" w:sz="0" w:space="0" w:color="auto"/>
        <w:left w:val="none" w:sz="0" w:space="0" w:color="auto"/>
        <w:bottom w:val="none" w:sz="0" w:space="0" w:color="auto"/>
        <w:right w:val="none" w:sz="0" w:space="0" w:color="auto"/>
      </w:divBdr>
    </w:div>
    <w:div w:id="154955321">
      <w:bodyDiv w:val="1"/>
      <w:marLeft w:val="0"/>
      <w:marRight w:val="0"/>
      <w:marTop w:val="0"/>
      <w:marBottom w:val="0"/>
      <w:divBdr>
        <w:top w:val="none" w:sz="0" w:space="0" w:color="auto"/>
        <w:left w:val="none" w:sz="0" w:space="0" w:color="auto"/>
        <w:bottom w:val="none" w:sz="0" w:space="0" w:color="auto"/>
        <w:right w:val="none" w:sz="0" w:space="0" w:color="auto"/>
      </w:divBdr>
    </w:div>
    <w:div w:id="221018099">
      <w:bodyDiv w:val="1"/>
      <w:marLeft w:val="0"/>
      <w:marRight w:val="0"/>
      <w:marTop w:val="0"/>
      <w:marBottom w:val="0"/>
      <w:divBdr>
        <w:top w:val="none" w:sz="0" w:space="0" w:color="auto"/>
        <w:left w:val="none" w:sz="0" w:space="0" w:color="auto"/>
        <w:bottom w:val="none" w:sz="0" w:space="0" w:color="auto"/>
        <w:right w:val="none" w:sz="0" w:space="0" w:color="auto"/>
      </w:divBdr>
    </w:div>
    <w:div w:id="292911837">
      <w:bodyDiv w:val="1"/>
      <w:marLeft w:val="0"/>
      <w:marRight w:val="0"/>
      <w:marTop w:val="0"/>
      <w:marBottom w:val="0"/>
      <w:divBdr>
        <w:top w:val="none" w:sz="0" w:space="0" w:color="auto"/>
        <w:left w:val="none" w:sz="0" w:space="0" w:color="auto"/>
        <w:bottom w:val="none" w:sz="0" w:space="0" w:color="auto"/>
        <w:right w:val="none" w:sz="0" w:space="0" w:color="auto"/>
      </w:divBdr>
    </w:div>
    <w:div w:id="321664223">
      <w:bodyDiv w:val="1"/>
      <w:marLeft w:val="0"/>
      <w:marRight w:val="0"/>
      <w:marTop w:val="0"/>
      <w:marBottom w:val="0"/>
      <w:divBdr>
        <w:top w:val="none" w:sz="0" w:space="0" w:color="auto"/>
        <w:left w:val="none" w:sz="0" w:space="0" w:color="auto"/>
        <w:bottom w:val="none" w:sz="0" w:space="0" w:color="auto"/>
        <w:right w:val="none" w:sz="0" w:space="0" w:color="auto"/>
      </w:divBdr>
    </w:div>
    <w:div w:id="347681811">
      <w:bodyDiv w:val="1"/>
      <w:marLeft w:val="0"/>
      <w:marRight w:val="0"/>
      <w:marTop w:val="0"/>
      <w:marBottom w:val="0"/>
      <w:divBdr>
        <w:top w:val="none" w:sz="0" w:space="0" w:color="auto"/>
        <w:left w:val="none" w:sz="0" w:space="0" w:color="auto"/>
        <w:bottom w:val="none" w:sz="0" w:space="0" w:color="auto"/>
        <w:right w:val="none" w:sz="0" w:space="0" w:color="auto"/>
      </w:divBdr>
    </w:div>
    <w:div w:id="390467123">
      <w:bodyDiv w:val="1"/>
      <w:marLeft w:val="0"/>
      <w:marRight w:val="0"/>
      <w:marTop w:val="0"/>
      <w:marBottom w:val="0"/>
      <w:divBdr>
        <w:top w:val="none" w:sz="0" w:space="0" w:color="auto"/>
        <w:left w:val="none" w:sz="0" w:space="0" w:color="auto"/>
        <w:bottom w:val="none" w:sz="0" w:space="0" w:color="auto"/>
        <w:right w:val="none" w:sz="0" w:space="0" w:color="auto"/>
      </w:divBdr>
    </w:div>
    <w:div w:id="433138934">
      <w:bodyDiv w:val="1"/>
      <w:marLeft w:val="0"/>
      <w:marRight w:val="0"/>
      <w:marTop w:val="0"/>
      <w:marBottom w:val="0"/>
      <w:divBdr>
        <w:top w:val="none" w:sz="0" w:space="0" w:color="auto"/>
        <w:left w:val="none" w:sz="0" w:space="0" w:color="auto"/>
        <w:bottom w:val="none" w:sz="0" w:space="0" w:color="auto"/>
        <w:right w:val="none" w:sz="0" w:space="0" w:color="auto"/>
      </w:divBdr>
    </w:div>
    <w:div w:id="527842473">
      <w:bodyDiv w:val="1"/>
      <w:marLeft w:val="0"/>
      <w:marRight w:val="0"/>
      <w:marTop w:val="0"/>
      <w:marBottom w:val="0"/>
      <w:divBdr>
        <w:top w:val="none" w:sz="0" w:space="0" w:color="auto"/>
        <w:left w:val="none" w:sz="0" w:space="0" w:color="auto"/>
        <w:bottom w:val="none" w:sz="0" w:space="0" w:color="auto"/>
        <w:right w:val="none" w:sz="0" w:space="0" w:color="auto"/>
      </w:divBdr>
    </w:div>
    <w:div w:id="614597606">
      <w:bodyDiv w:val="1"/>
      <w:marLeft w:val="0"/>
      <w:marRight w:val="0"/>
      <w:marTop w:val="0"/>
      <w:marBottom w:val="0"/>
      <w:divBdr>
        <w:top w:val="none" w:sz="0" w:space="0" w:color="auto"/>
        <w:left w:val="none" w:sz="0" w:space="0" w:color="auto"/>
        <w:bottom w:val="none" w:sz="0" w:space="0" w:color="auto"/>
        <w:right w:val="none" w:sz="0" w:space="0" w:color="auto"/>
      </w:divBdr>
    </w:div>
    <w:div w:id="659576166">
      <w:bodyDiv w:val="1"/>
      <w:marLeft w:val="0"/>
      <w:marRight w:val="0"/>
      <w:marTop w:val="0"/>
      <w:marBottom w:val="0"/>
      <w:divBdr>
        <w:top w:val="none" w:sz="0" w:space="0" w:color="auto"/>
        <w:left w:val="none" w:sz="0" w:space="0" w:color="auto"/>
        <w:bottom w:val="none" w:sz="0" w:space="0" w:color="auto"/>
        <w:right w:val="none" w:sz="0" w:space="0" w:color="auto"/>
      </w:divBdr>
    </w:div>
    <w:div w:id="662006836">
      <w:bodyDiv w:val="1"/>
      <w:marLeft w:val="0"/>
      <w:marRight w:val="0"/>
      <w:marTop w:val="0"/>
      <w:marBottom w:val="0"/>
      <w:divBdr>
        <w:top w:val="none" w:sz="0" w:space="0" w:color="auto"/>
        <w:left w:val="none" w:sz="0" w:space="0" w:color="auto"/>
        <w:bottom w:val="none" w:sz="0" w:space="0" w:color="auto"/>
        <w:right w:val="none" w:sz="0" w:space="0" w:color="auto"/>
      </w:divBdr>
    </w:div>
    <w:div w:id="699235983">
      <w:bodyDiv w:val="1"/>
      <w:marLeft w:val="0"/>
      <w:marRight w:val="0"/>
      <w:marTop w:val="0"/>
      <w:marBottom w:val="0"/>
      <w:divBdr>
        <w:top w:val="none" w:sz="0" w:space="0" w:color="auto"/>
        <w:left w:val="none" w:sz="0" w:space="0" w:color="auto"/>
        <w:bottom w:val="none" w:sz="0" w:space="0" w:color="auto"/>
        <w:right w:val="none" w:sz="0" w:space="0" w:color="auto"/>
      </w:divBdr>
    </w:div>
    <w:div w:id="719521006">
      <w:bodyDiv w:val="1"/>
      <w:marLeft w:val="0"/>
      <w:marRight w:val="0"/>
      <w:marTop w:val="0"/>
      <w:marBottom w:val="0"/>
      <w:divBdr>
        <w:top w:val="none" w:sz="0" w:space="0" w:color="auto"/>
        <w:left w:val="none" w:sz="0" w:space="0" w:color="auto"/>
        <w:bottom w:val="none" w:sz="0" w:space="0" w:color="auto"/>
        <w:right w:val="none" w:sz="0" w:space="0" w:color="auto"/>
      </w:divBdr>
    </w:div>
    <w:div w:id="781341579">
      <w:bodyDiv w:val="1"/>
      <w:marLeft w:val="0"/>
      <w:marRight w:val="0"/>
      <w:marTop w:val="0"/>
      <w:marBottom w:val="0"/>
      <w:divBdr>
        <w:top w:val="none" w:sz="0" w:space="0" w:color="auto"/>
        <w:left w:val="none" w:sz="0" w:space="0" w:color="auto"/>
        <w:bottom w:val="none" w:sz="0" w:space="0" w:color="auto"/>
        <w:right w:val="none" w:sz="0" w:space="0" w:color="auto"/>
      </w:divBdr>
    </w:div>
    <w:div w:id="935475584">
      <w:bodyDiv w:val="1"/>
      <w:marLeft w:val="0"/>
      <w:marRight w:val="0"/>
      <w:marTop w:val="0"/>
      <w:marBottom w:val="0"/>
      <w:divBdr>
        <w:top w:val="none" w:sz="0" w:space="0" w:color="auto"/>
        <w:left w:val="none" w:sz="0" w:space="0" w:color="auto"/>
        <w:bottom w:val="none" w:sz="0" w:space="0" w:color="auto"/>
        <w:right w:val="none" w:sz="0" w:space="0" w:color="auto"/>
      </w:divBdr>
    </w:div>
    <w:div w:id="1089959836">
      <w:bodyDiv w:val="1"/>
      <w:marLeft w:val="0"/>
      <w:marRight w:val="0"/>
      <w:marTop w:val="0"/>
      <w:marBottom w:val="0"/>
      <w:divBdr>
        <w:top w:val="none" w:sz="0" w:space="0" w:color="auto"/>
        <w:left w:val="none" w:sz="0" w:space="0" w:color="auto"/>
        <w:bottom w:val="none" w:sz="0" w:space="0" w:color="auto"/>
        <w:right w:val="none" w:sz="0" w:space="0" w:color="auto"/>
      </w:divBdr>
    </w:div>
    <w:div w:id="1184636109">
      <w:bodyDiv w:val="1"/>
      <w:marLeft w:val="0"/>
      <w:marRight w:val="0"/>
      <w:marTop w:val="0"/>
      <w:marBottom w:val="0"/>
      <w:divBdr>
        <w:top w:val="none" w:sz="0" w:space="0" w:color="auto"/>
        <w:left w:val="none" w:sz="0" w:space="0" w:color="auto"/>
        <w:bottom w:val="none" w:sz="0" w:space="0" w:color="auto"/>
        <w:right w:val="none" w:sz="0" w:space="0" w:color="auto"/>
      </w:divBdr>
    </w:div>
    <w:div w:id="1200359933">
      <w:bodyDiv w:val="1"/>
      <w:marLeft w:val="0"/>
      <w:marRight w:val="0"/>
      <w:marTop w:val="0"/>
      <w:marBottom w:val="0"/>
      <w:divBdr>
        <w:top w:val="none" w:sz="0" w:space="0" w:color="auto"/>
        <w:left w:val="none" w:sz="0" w:space="0" w:color="auto"/>
        <w:bottom w:val="none" w:sz="0" w:space="0" w:color="auto"/>
        <w:right w:val="none" w:sz="0" w:space="0" w:color="auto"/>
      </w:divBdr>
    </w:div>
    <w:div w:id="1367367390">
      <w:bodyDiv w:val="1"/>
      <w:marLeft w:val="0"/>
      <w:marRight w:val="0"/>
      <w:marTop w:val="0"/>
      <w:marBottom w:val="0"/>
      <w:divBdr>
        <w:top w:val="none" w:sz="0" w:space="0" w:color="auto"/>
        <w:left w:val="none" w:sz="0" w:space="0" w:color="auto"/>
        <w:bottom w:val="none" w:sz="0" w:space="0" w:color="auto"/>
        <w:right w:val="none" w:sz="0" w:space="0" w:color="auto"/>
      </w:divBdr>
    </w:div>
    <w:div w:id="1470585005">
      <w:bodyDiv w:val="1"/>
      <w:marLeft w:val="0"/>
      <w:marRight w:val="0"/>
      <w:marTop w:val="0"/>
      <w:marBottom w:val="0"/>
      <w:divBdr>
        <w:top w:val="none" w:sz="0" w:space="0" w:color="auto"/>
        <w:left w:val="none" w:sz="0" w:space="0" w:color="auto"/>
        <w:bottom w:val="none" w:sz="0" w:space="0" w:color="auto"/>
        <w:right w:val="none" w:sz="0" w:space="0" w:color="auto"/>
      </w:divBdr>
    </w:div>
    <w:div w:id="1505627467">
      <w:bodyDiv w:val="1"/>
      <w:marLeft w:val="0"/>
      <w:marRight w:val="0"/>
      <w:marTop w:val="0"/>
      <w:marBottom w:val="0"/>
      <w:divBdr>
        <w:top w:val="none" w:sz="0" w:space="0" w:color="auto"/>
        <w:left w:val="none" w:sz="0" w:space="0" w:color="auto"/>
        <w:bottom w:val="none" w:sz="0" w:space="0" w:color="auto"/>
        <w:right w:val="none" w:sz="0" w:space="0" w:color="auto"/>
      </w:divBdr>
    </w:div>
    <w:div w:id="1556115981">
      <w:bodyDiv w:val="1"/>
      <w:marLeft w:val="0"/>
      <w:marRight w:val="0"/>
      <w:marTop w:val="0"/>
      <w:marBottom w:val="0"/>
      <w:divBdr>
        <w:top w:val="none" w:sz="0" w:space="0" w:color="auto"/>
        <w:left w:val="none" w:sz="0" w:space="0" w:color="auto"/>
        <w:bottom w:val="none" w:sz="0" w:space="0" w:color="auto"/>
        <w:right w:val="none" w:sz="0" w:space="0" w:color="auto"/>
      </w:divBdr>
    </w:div>
    <w:div w:id="1601061674">
      <w:bodyDiv w:val="1"/>
      <w:marLeft w:val="0"/>
      <w:marRight w:val="0"/>
      <w:marTop w:val="0"/>
      <w:marBottom w:val="0"/>
      <w:divBdr>
        <w:top w:val="none" w:sz="0" w:space="0" w:color="auto"/>
        <w:left w:val="none" w:sz="0" w:space="0" w:color="auto"/>
        <w:bottom w:val="none" w:sz="0" w:space="0" w:color="auto"/>
        <w:right w:val="none" w:sz="0" w:space="0" w:color="auto"/>
      </w:divBdr>
    </w:div>
    <w:div w:id="1647082727">
      <w:bodyDiv w:val="1"/>
      <w:marLeft w:val="0"/>
      <w:marRight w:val="0"/>
      <w:marTop w:val="0"/>
      <w:marBottom w:val="0"/>
      <w:divBdr>
        <w:top w:val="none" w:sz="0" w:space="0" w:color="auto"/>
        <w:left w:val="none" w:sz="0" w:space="0" w:color="auto"/>
        <w:bottom w:val="none" w:sz="0" w:space="0" w:color="auto"/>
        <w:right w:val="none" w:sz="0" w:space="0" w:color="auto"/>
      </w:divBdr>
    </w:div>
    <w:div w:id="1682396408">
      <w:bodyDiv w:val="1"/>
      <w:marLeft w:val="0"/>
      <w:marRight w:val="0"/>
      <w:marTop w:val="0"/>
      <w:marBottom w:val="0"/>
      <w:divBdr>
        <w:top w:val="none" w:sz="0" w:space="0" w:color="auto"/>
        <w:left w:val="none" w:sz="0" w:space="0" w:color="auto"/>
        <w:bottom w:val="none" w:sz="0" w:space="0" w:color="auto"/>
        <w:right w:val="none" w:sz="0" w:space="0" w:color="auto"/>
      </w:divBdr>
    </w:div>
    <w:div w:id="1703285421">
      <w:bodyDiv w:val="1"/>
      <w:marLeft w:val="0"/>
      <w:marRight w:val="0"/>
      <w:marTop w:val="0"/>
      <w:marBottom w:val="0"/>
      <w:divBdr>
        <w:top w:val="none" w:sz="0" w:space="0" w:color="auto"/>
        <w:left w:val="none" w:sz="0" w:space="0" w:color="auto"/>
        <w:bottom w:val="none" w:sz="0" w:space="0" w:color="auto"/>
        <w:right w:val="none" w:sz="0" w:space="0" w:color="auto"/>
      </w:divBdr>
    </w:div>
    <w:div w:id="1825049027">
      <w:bodyDiv w:val="1"/>
      <w:marLeft w:val="0"/>
      <w:marRight w:val="0"/>
      <w:marTop w:val="0"/>
      <w:marBottom w:val="0"/>
      <w:divBdr>
        <w:top w:val="none" w:sz="0" w:space="0" w:color="auto"/>
        <w:left w:val="none" w:sz="0" w:space="0" w:color="auto"/>
        <w:bottom w:val="none" w:sz="0" w:space="0" w:color="auto"/>
        <w:right w:val="none" w:sz="0" w:space="0" w:color="auto"/>
      </w:divBdr>
    </w:div>
    <w:div w:id="1859731816">
      <w:bodyDiv w:val="1"/>
      <w:marLeft w:val="0"/>
      <w:marRight w:val="0"/>
      <w:marTop w:val="0"/>
      <w:marBottom w:val="0"/>
      <w:divBdr>
        <w:top w:val="none" w:sz="0" w:space="0" w:color="auto"/>
        <w:left w:val="none" w:sz="0" w:space="0" w:color="auto"/>
        <w:bottom w:val="none" w:sz="0" w:space="0" w:color="auto"/>
        <w:right w:val="none" w:sz="0" w:space="0" w:color="auto"/>
      </w:divBdr>
    </w:div>
    <w:div w:id="1893541335">
      <w:bodyDiv w:val="1"/>
      <w:marLeft w:val="0"/>
      <w:marRight w:val="0"/>
      <w:marTop w:val="0"/>
      <w:marBottom w:val="0"/>
      <w:divBdr>
        <w:top w:val="none" w:sz="0" w:space="0" w:color="auto"/>
        <w:left w:val="none" w:sz="0" w:space="0" w:color="auto"/>
        <w:bottom w:val="none" w:sz="0" w:space="0" w:color="auto"/>
        <w:right w:val="none" w:sz="0" w:space="0" w:color="auto"/>
      </w:divBdr>
    </w:div>
    <w:div w:id="21349787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ntTable" Target="fontTable.xml"/><Relationship Id="rId14" Type="http://schemas.openxmlformats.org/officeDocument/2006/relationships/glossaryDocument" Target="glossary/document.xml"/><Relationship Id="rId15" Type="http://schemas.openxmlformats.org/officeDocument/2006/relationships/theme" Target="theme/theme1.xml"/><Relationship Id="rId16" Type="http://schemas.microsoft.com/office/2011/relationships/commentsExtended" Target="commentsExtended.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numbering" Target="numbering.xml"/><Relationship Id="rId5" Type="http://schemas.openxmlformats.org/officeDocument/2006/relationships/styles" Target="styles.xml"/><Relationship Id="rId6" Type="http://schemas.microsoft.com/office/2007/relationships/stylesWithEffects" Target="stylesWithEffects.xml"/><Relationship Id="rId7" Type="http://schemas.openxmlformats.org/officeDocument/2006/relationships/settings" Target="settings.xml"/><Relationship Id="rId8" Type="http://schemas.openxmlformats.org/officeDocument/2006/relationships/webSettings" Target="webSettings.xml"/><Relationship Id="rId9" Type="http://schemas.openxmlformats.org/officeDocument/2006/relationships/footnotes" Target="footnotes.xml"/><Relationship Id="rId10"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dwin\AppData\Roaming\Microsoft\Templates\MLA%20style%20research%20paper.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8D429ED59E04E24A330E9FB8DEDA5E2"/>
        <w:category>
          <w:name w:val="General"/>
          <w:gallery w:val="placeholder"/>
        </w:category>
        <w:types>
          <w:type w:val="bbPlcHdr"/>
        </w:types>
        <w:behaviors>
          <w:behavior w:val="content"/>
        </w:behaviors>
        <w:guid w:val="{9F5479FA-F7EF-4716-93C0-4A35112DE91D}"/>
      </w:docPartPr>
      <w:docPartBody>
        <w:p w:rsidR="00D84ACF" w:rsidRDefault="00EB3B93">
          <w:pPr>
            <w:pStyle w:val="C8D429ED59E04E24A330E9FB8DEDA5E2"/>
          </w:pPr>
          <w: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宋体">
    <w:charset w:val="50"/>
    <w:family w:val="auto"/>
    <w:pitch w:val="variable"/>
    <w:sig w:usb0="00000003" w:usb1="288F0000" w:usb2="00000016" w:usb3="00000000" w:csb0="00040001" w:csb1="00000000"/>
  </w:font>
  <w:font w:name="Segoe UI">
    <w:altName w:val="Didot"/>
    <w:panose1 w:val="00000000000000000000"/>
    <w:charset w:val="00"/>
    <w:family w:val="swiss"/>
    <w:notTrueType/>
    <w:pitch w:val="variable"/>
    <w:sig w:usb0="00000003" w:usb1="00000000" w:usb2="00000000" w:usb3="00000000" w:csb0="00000001" w:csb1="00000000"/>
  </w:font>
  <w:font w:name="Consolas">
    <w:panose1 w:val="020B0609020204030204"/>
    <w:charset w:val="00"/>
    <w:family w:val="auto"/>
    <w:pitch w:val="variable"/>
    <w:sig w:usb0="E10002FF" w:usb1="4000FCFF" w:usb2="00000009" w:usb3="00000000" w:csb0="0000019F" w:csb1="00000000"/>
  </w:font>
  <w:font w:name="MS Mincho">
    <w:altName w:val="ＭＳ 明朝"/>
    <w:charset w:val="80"/>
    <w:family w:val="modern"/>
    <w:pitch w:val="fixed"/>
    <w:sig w:usb0="E00002FF" w:usb1="6AC7FDFB" w:usb2="08000012" w:usb3="00000000" w:csb0="0002009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B93"/>
    <w:rsid w:val="000D3233"/>
    <w:rsid w:val="00197753"/>
    <w:rsid w:val="00245CA1"/>
    <w:rsid w:val="00AC0288"/>
    <w:rsid w:val="00D66414"/>
    <w:rsid w:val="00D84ACF"/>
    <w:rsid w:val="00E34E82"/>
    <w:rsid w:val="00EB3B93"/>
    <w:rsid w:val="00F62D8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F3403B9F1E43668F315FF3AE93F00F">
    <w:name w:val="53F3403B9F1E43668F315FF3AE93F00F"/>
    <w:pPr>
      <w:widowControl w:val="0"/>
      <w:jc w:val="both"/>
    </w:pPr>
  </w:style>
  <w:style w:type="paragraph" w:customStyle="1" w:styleId="6FFF123E7E0D46CD8308ABD37C6C8825">
    <w:name w:val="6FFF123E7E0D46CD8308ABD37C6C8825"/>
    <w:pPr>
      <w:widowControl w:val="0"/>
      <w:jc w:val="both"/>
    </w:pPr>
  </w:style>
  <w:style w:type="paragraph" w:customStyle="1" w:styleId="0FFB0A92FE3F4232874231CB8479FE4B">
    <w:name w:val="0FFB0A92FE3F4232874231CB8479FE4B"/>
    <w:pPr>
      <w:widowControl w:val="0"/>
      <w:jc w:val="both"/>
    </w:pPr>
  </w:style>
  <w:style w:type="paragraph" w:customStyle="1" w:styleId="C8D429ED59E04E24A330E9FB8DEDA5E2">
    <w:name w:val="C8D429ED59E04E24A330E9FB8DEDA5E2"/>
    <w:pPr>
      <w:widowControl w:val="0"/>
      <w:jc w:val="both"/>
    </w:pPr>
  </w:style>
  <w:style w:type="paragraph" w:customStyle="1" w:styleId="2E6E01E721D640EA8BAD6FA18C217DAF">
    <w:name w:val="2E6E01E721D640EA8BAD6FA18C217DAF"/>
    <w:pPr>
      <w:widowControl w:val="0"/>
      <w:jc w:val="both"/>
    </w:pPr>
  </w:style>
  <w:style w:type="paragraph" w:customStyle="1" w:styleId="9E16D6318D0346E3BA96B04DEEEFA833">
    <w:name w:val="9E16D6318D0346E3BA96B04DEEEFA833"/>
    <w:pPr>
      <w:widowControl w:val="0"/>
      <w:jc w:val="both"/>
    </w:pPr>
  </w:style>
  <w:style w:type="character" w:styleId="Emphasis">
    <w:name w:val="Emphasis"/>
    <w:basedOn w:val="DefaultParagraphFont"/>
    <w:uiPriority w:val="2"/>
    <w:qFormat/>
    <w:rPr>
      <w:i/>
      <w:iCs/>
    </w:rPr>
  </w:style>
  <w:style w:type="paragraph" w:customStyle="1" w:styleId="C50C322F6ACB440BBA31BF7F32C193CA">
    <w:name w:val="C50C322F6ACB440BBA31BF7F32C193CA"/>
    <w:pPr>
      <w:widowControl w:val="0"/>
      <w:jc w:val="both"/>
    </w:pPr>
  </w:style>
  <w:style w:type="paragraph" w:customStyle="1" w:styleId="6EAF6CC93FED4DF18E9C6AF4B1E370E1">
    <w:name w:val="6EAF6CC93FED4DF18E9C6AF4B1E370E1"/>
    <w:pPr>
      <w:widowControl w:val="0"/>
      <w:jc w:val="both"/>
    </w:pPr>
  </w:style>
  <w:style w:type="paragraph" w:customStyle="1" w:styleId="437FBB4533764A19A00277B9CC234541">
    <w:name w:val="437FBB4533764A19A00277B9CC234541"/>
    <w:pPr>
      <w:widowControl w:val="0"/>
      <w:jc w:val="both"/>
    </w:pPr>
  </w:style>
  <w:style w:type="paragraph" w:customStyle="1" w:styleId="566E39EF7BB441C191CD9903914075EC">
    <w:name w:val="566E39EF7BB441C191CD9903914075EC"/>
    <w:pPr>
      <w:widowControl w:val="0"/>
      <w:jc w:val="both"/>
    </w:pPr>
  </w:style>
  <w:style w:type="paragraph" w:customStyle="1" w:styleId="6D52CECC4E144B51A25314D368621BD5">
    <w:name w:val="6D52CECC4E144B51A25314D368621BD5"/>
    <w:pPr>
      <w:widowControl w:val="0"/>
      <w:jc w:val="both"/>
    </w:pPr>
  </w:style>
  <w:style w:type="paragraph" w:customStyle="1" w:styleId="220E33FC0CC545E1BCD8E45E90250B67">
    <w:name w:val="220E33FC0CC545E1BCD8E45E90250B67"/>
    <w:pPr>
      <w:widowControl w:val="0"/>
      <w:jc w:val="both"/>
    </w:pPr>
  </w:style>
  <w:style w:type="paragraph" w:customStyle="1" w:styleId="5F20F19F775443E9B9EEB3D05CFAABD1">
    <w:name w:val="5F20F19F775443E9B9EEB3D05CFAABD1"/>
    <w:pPr>
      <w:widowControl w:val="0"/>
      <w:jc w:val="both"/>
    </w:pPr>
  </w:style>
  <w:style w:type="paragraph" w:customStyle="1" w:styleId="730546E2311A46D38C0E2BCBA2268A71">
    <w:name w:val="730546E2311A46D38C0E2BCBA2268A71"/>
    <w:pPr>
      <w:widowControl w:val="0"/>
      <w:jc w:val="both"/>
    </w:pPr>
  </w:style>
  <w:style w:type="paragraph" w:customStyle="1" w:styleId="A787A26299194A6FA5DC7CDD899C1A25">
    <w:name w:val="A787A26299194A6FA5DC7CDD899C1A25"/>
    <w:pPr>
      <w:widowControl w:val="0"/>
      <w:jc w:val="both"/>
    </w:pPr>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jc w:val="both"/>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3F3403B9F1E43668F315FF3AE93F00F">
    <w:name w:val="53F3403B9F1E43668F315FF3AE93F00F"/>
    <w:pPr>
      <w:widowControl w:val="0"/>
      <w:jc w:val="both"/>
    </w:pPr>
  </w:style>
  <w:style w:type="paragraph" w:customStyle="1" w:styleId="6FFF123E7E0D46CD8308ABD37C6C8825">
    <w:name w:val="6FFF123E7E0D46CD8308ABD37C6C8825"/>
    <w:pPr>
      <w:widowControl w:val="0"/>
      <w:jc w:val="both"/>
    </w:pPr>
  </w:style>
  <w:style w:type="paragraph" w:customStyle="1" w:styleId="0FFB0A92FE3F4232874231CB8479FE4B">
    <w:name w:val="0FFB0A92FE3F4232874231CB8479FE4B"/>
    <w:pPr>
      <w:widowControl w:val="0"/>
      <w:jc w:val="both"/>
    </w:pPr>
  </w:style>
  <w:style w:type="paragraph" w:customStyle="1" w:styleId="C8D429ED59E04E24A330E9FB8DEDA5E2">
    <w:name w:val="C8D429ED59E04E24A330E9FB8DEDA5E2"/>
    <w:pPr>
      <w:widowControl w:val="0"/>
      <w:jc w:val="both"/>
    </w:pPr>
  </w:style>
  <w:style w:type="paragraph" w:customStyle="1" w:styleId="2E6E01E721D640EA8BAD6FA18C217DAF">
    <w:name w:val="2E6E01E721D640EA8BAD6FA18C217DAF"/>
    <w:pPr>
      <w:widowControl w:val="0"/>
      <w:jc w:val="both"/>
    </w:pPr>
  </w:style>
  <w:style w:type="paragraph" w:customStyle="1" w:styleId="9E16D6318D0346E3BA96B04DEEEFA833">
    <w:name w:val="9E16D6318D0346E3BA96B04DEEEFA833"/>
    <w:pPr>
      <w:widowControl w:val="0"/>
      <w:jc w:val="both"/>
    </w:pPr>
  </w:style>
  <w:style w:type="character" w:styleId="Emphasis">
    <w:name w:val="Emphasis"/>
    <w:basedOn w:val="DefaultParagraphFont"/>
    <w:uiPriority w:val="2"/>
    <w:qFormat/>
    <w:rPr>
      <w:i/>
      <w:iCs/>
    </w:rPr>
  </w:style>
  <w:style w:type="paragraph" w:customStyle="1" w:styleId="C50C322F6ACB440BBA31BF7F32C193CA">
    <w:name w:val="C50C322F6ACB440BBA31BF7F32C193CA"/>
    <w:pPr>
      <w:widowControl w:val="0"/>
      <w:jc w:val="both"/>
    </w:pPr>
  </w:style>
  <w:style w:type="paragraph" w:customStyle="1" w:styleId="6EAF6CC93FED4DF18E9C6AF4B1E370E1">
    <w:name w:val="6EAF6CC93FED4DF18E9C6AF4B1E370E1"/>
    <w:pPr>
      <w:widowControl w:val="0"/>
      <w:jc w:val="both"/>
    </w:pPr>
  </w:style>
  <w:style w:type="paragraph" w:customStyle="1" w:styleId="437FBB4533764A19A00277B9CC234541">
    <w:name w:val="437FBB4533764A19A00277B9CC234541"/>
    <w:pPr>
      <w:widowControl w:val="0"/>
      <w:jc w:val="both"/>
    </w:pPr>
  </w:style>
  <w:style w:type="paragraph" w:customStyle="1" w:styleId="566E39EF7BB441C191CD9903914075EC">
    <w:name w:val="566E39EF7BB441C191CD9903914075EC"/>
    <w:pPr>
      <w:widowControl w:val="0"/>
      <w:jc w:val="both"/>
    </w:pPr>
  </w:style>
  <w:style w:type="paragraph" w:customStyle="1" w:styleId="6D52CECC4E144B51A25314D368621BD5">
    <w:name w:val="6D52CECC4E144B51A25314D368621BD5"/>
    <w:pPr>
      <w:widowControl w:val="0"/>
      <w:jc w:val="both"/>
    </w:pPr>
  </w:style>
  <w:style w:type="paragraph" w:customStyle="1" w:styleId="220E33FC0CC545E1BCD8E45E90250B67">
    <w:name w:val="220E33FC0CC545E1BCD8E45E90250B67"/>
    <w:pPr>
      <w:widowControl w:val="0"/>
      <w:jc w:val="both"/>
    </w:pPr>
  </w:style>
  <w:style w:type="paragraph" w:customStyle="1" w:styleId="5F20F19F775443E9B9EEB3D05CFAABD1">
    <w:name w:val="5F20F19F775443E9B9EEB3D05CFAABD1"/>
    <w:pPr>
      <w:widowControl w:val="0"/>
      <w:jc w:val="both"/>
    </w:pPr>
  </w:style>
  <w:style w:type="paragraph" w:customStyle="1" w:styleId="730546E2311A46D38C0E2BCBA2268A71">
    <w:name w:val="730546E2311A46D38C0E2BCBA2268A71"/>
    <w:pPr>
      <w:widowControl w:val="0"/>
      <w:jc w:val="both"/>
    </w:pPr>
  </w:style>
  <w:style w:type="paragraph" w:customStyle="1" w:styleId="A787A26299194A6FA5DC7CDD899C1A25">
    <w:name w:val="A787A26299194A6FA5DC7CDD899C1A2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Huang</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b:Sources xmlns:b="http://schemas.openxmlformats.org/officeDocument/2006/bibliography" SelectedStyle="\MLASeventhEditionOfficeOnline.xsl" StyleName="MLA" Version="7">
  <b:Source>
    <b:Tag>Last</b:Tag>
    <b:SourceType>Book</b:SourceType>
    <b:Guid>{14D5D180-EDD8-4723-991A-C0427AA4D973}</b:Guid>
    <b:Title>Title of the Book Being Referenced</b:Title>
    <b:Year>Year</b:Year>
    <b:City>City Name</b:City>
    <b:Publisher>Name of Publisher</b:Publisher>
    <b:Author>
      <b:Author>
        <b:NameList>
          <b:Person>
            <b:Last>AuthorLastName</b:Last>
            <b:First>FirstName</b:First>
          </b:Person>
        </b:NameList>
      </b:Author>
    </b:Author>
    <b:Medium>Type of Medium (e.g. Print)</b:Medium>
    <b:RefOrder>1</b:RefOrder>
  </b:Source>
  <b:Source>
    <b:Tag>Article</b:Tag>
    <b:SourceType>JournalArticle</b:SourceType>
    <b:Guid>{F6CDC397-0C63-48E0-9859-E5BA7E7ED6A3}</b:Guid>
    <b:Title>Article Title</b:Title>
    <b:Year>Year</b:Year>
    <b:JournalName>Journal Title</b:JournalName>
    <b:Pages>Pages From - To</b:Pages>
    <b:Author>
      <b:Author>
        <b:NameList>
          <b:Person>
            <b:Last>LastName</b:Last>
            <b:First>First,</b:First>
            <b:Middle>Middle</b:Middle>
          </b:Person>
        </b:NameList>
      </b:Author>
    </b:Author>
    <b:Medium>Print</b:Medium>
    <b:RefOrder>2</b:RefOrder>
  </b:Source>
</b:Sourc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754B88FF-54AA-4471-957B-49539CFAFEAC}">
  <ds:schemaRefs>
    <ds:schemaRef ds:uri="http://schemas.microsoft.com/sharepoint/v3/contenttype/forms"/>
  </ds:schemaRefs>
</ds:datastoreItem>
</file>

<file path=customXml/itemProps3.xml><?xml version="1.0" encoding="utf-8"?>
<ds:datastoreItem xmlns:ds="http://schemas.openxmlformats.org/officeDocument/2006/customXml" ds:itemID="{2DBA545B-01EA-FC42-A189-445560488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\Users\Edwin\AppData\Roaming\Microsoft\Templates\MLA style research paper.dotx</Template>
  <TotalTime>44</TotalTime>
  <Pages>9</Pages>
  <Words>2392</Words>
  <Characters>13638</Characters>
  <Application>Microsoft Macintosh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Yuwei Huang</dc:creator>
  <cp:lastModifiedBy>Yuwei Huang</cp:lastModifiedBy>
  <cp:revision>52</cp:revision>
  <dcterms:created xsi:type="dcterms:W3CDTF">2013-05-03T22:28:00Z</dcterms:created>
  <dcterms:modified xsi:type="dcterms:W3CDTF">2013-06-07T00:51:00Z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TC039848419991</vt:lpwstr>
  </property>
</Properties>
</file>